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2E185" w14:textId="77777777" w:rsidR="00FA0379" w:rsidRPr="001E6BB1" w:rsidRDefault="00FA0379" w:rsidP="00C16BC7">
      <w:pPr>
        <w:pStyle w:val="Ttol1"/>
        <w:spacing w:before="1"/>
        <w:ind w:right="20"/>
        <w:jc w:val="both"/>
        <w:rPr>
          <w:rFonts w:asciiTheme="minorHAnsi" w:hAnsiTheme="minorHAnsi" w:cstheme="minorHAnsi"/>
        </w:rPr>
      </w:pPr>
      <w:bookmarkStart w:id="0" w:name="_Toc163477256"/>
    </w:p>
    <w:p w14:paraId="185FDD8F" w14:textId="77777777" w:rsidR="00FA0379" w:rsidRPr="001E6BB1" w:rsidRDefault="00FA0379" w:rsidP="00C16BC7">
      <w:pPr>
        <w:widowControl/>
        <w:autoSpaceDE/>
        <w:autoSpaceDN/>
        <w:spacing w:after="160" w:line="259" w:lineRule="auto"/>
        <w:jc w:val="both"/>
        <w:rPr>
          <w:rFonts w:asciiTheme="minorHAnsi" w:hAnsiTheme="minorHAnsi" w:cstheme="minorHAnsi"/>
        </w:rPr>
      </w:pPr>
    </w:p>
    <w:p w14:paraId="248F8FA4" w14:textId="47CE723C" w:rsidR="0043505E" w:rsidRPr="001E6BB1" w:rsidRDefault="0043505E" w:rsidP="0043505E">
      <w:pPr>
        <w:shd w:val="clear" w:color="auto" w:fill="D9D9D9" w:themeFill="background1" w:themeFillShade="D9"/>
        <w:contextualSpacing/>
        <w:rPr>
          <w:rFonts w:asciiTheme="minorHAnsi" w:eastAsia="Times New Roman" w:hAnsiTheme="minorHAnsi" w:cstheme="minorHAnsi"/>
          <w:b/>
          <w:lang w:eastAsia="es-ES"/>
        </w:rPr>
      </w:pPr>
      <w:r w:rsidRPr="001E6BB1">
        <w:rPr>
          <w:rFonts w:asciiTheme="minorHAnsi" w:eastAsia="Times New Roman" w:hAnsiTheme="minorHAnsi" w:cstheme="minorHAnsi"/>
          <w:b/>
          <w:lang w:eastAsia="es-ES"/>
        </w:rPr>
        <w:t>ANNEX  11</w:t>
      </w:r>
      <w:r w:rsidR="000179C7" w:rsidRPr="001E6BB1">
        <w:rPr>
          <w:rFonts w:asciiTheme="minorHAnsi" w:eastAsia="Times New Roman" w:hAnsiTheme="minorHAnsi" w:cstheme="minorHAnsi"/>
          <w:b/>
          <w:lang w:eastAsia="es-ES"/>
        </w:rPr>
        <w:t>.</w:t>
      </w:r>
      <w:r w:rsidRPr="001E6BB1">
        <w:rPr>
          <w:rFonts w:asciiTheme="minorHAnsi" w:hAnsiTheme="minorHAnsi" w:cstheme="minorHAnsi"/>
          <w:b/>
        </w:rPr>
        <w:t>PLEC TIPUS DE CONCRECIÓ DEL CONTRACTES ESPECÍFICS DERIVATS DE L’SDA D’OBRES</w:t>
      </w:r>
      <w:r w:rsidRPr="001E6BB1">
        <w:rPr>
          <w:rFonts w:asciiTheme="minorHAnsi" w:eastAsia="Times New Roman" w:hAnsiTheme="minorHAnsi" w:cstheme="minorHAnsi"/>
          <w:b/>
          <w:bCs/>
          <w:lang w:eastAsia="es-ES"/>
        </w:rPr>
        <w:t xml:space="preserve"> </w:t>
      </w:r>
    </w:p>
    <w:p w14:paraId="6403BABD" w14:textId="484751CB" w:rsidR="00FA0379" w:rsidRPr="001E6BB1" w:rsidRDefault="00FA0379" w:rsidP="00B96E50">
      <w:pPr>
        <w:widowControl/>
        <w:autoSpaceDE/>
        <w:autoSpaceDN/>
        <w:spacing w:after="160" w:line="259" w:lineRule="auto"/>
        <w:jc w:val="center"/>
        <w:rPr>
          <w:rFonts w:asciiTheme="minorHAnsi" w:hAnsiTheme="minorHAnsi" w:cstheme="minorHAnsi"/>
          <w:b/>
        </w:rPr>
      </w:pPr>
    </w:p>
    <w:p w14:paraId="77C10AFA" w14:textId="77777777" w:rsidR="0047648F" w:rsidRPr="001E6BB1" w:rsidRDefault="00FA0379" w:rsidP="00C16BC7">
      <w:pPr>
        <w:widowControl/>
        <w:autoSpaceDE/>
        <w:autoSpaceDN/>
        <w:spacing w:after="160" w:line="259" w:lineRule="auto"/>
        <w:jc w:val="both"/>
        <w:rPr>
          <w:rFonts w:asciiTheme="minorHAnsi" w:hAnsiTheme="minorHAnsi" w:cstheme="minorHAnsi"/>
          <w:b/>
          <w:bCs/>
        </w:rPr>
      </w:pPr>
      <w:r w:rsidRPr="001E6BB1">
        <w:rPr>
          <w:rFonts w:asciiTheme="minorHAnsi" w:hAnsiTheme="minorHAnsi" w:cstheme="minorHAnsi"/>
          <w:b/>
          <w:bCs/>
        </w:rPr>
        <w:br w:type="page"/>
      </w:r>
    </w:p>
    <w:sdt>
      <w:sdtPr>
        <w:rPr>
          <w:rFonts w:asciiTheme="minorHAnsi" w:eastAsia="Arial" w:hAnsiTheme="minorHAnsi" w:cstheme="minorHAnsi"/>
          <w:color w:val="auto"/>
          <w:sz w:val="22"/>
          <w:szCs w:val="22"/>
          <w:lang w:eastAsia="en-US"/>
        </w:rPr>
        <w:id w:val="204146764"/>
        <w:docPartObj>
          <w:docPartGallery w:val="Table of Contents"/>
          <w:docPartUnique/>
        </w:docPartObj>
      </w:sdtPr>
      <w:sdtEndPr>
        <w:rPr>
          <w:b/>
          <w:bCs/>
        </w:rPr>
      </w:sdtEndPr>
      <w:sdtContent>
        <w:p w14:paraId="43CF1474" w14:textId="089838EB" w:rsidR="0047648F" w:rsidRPr="001E6BB1" w:rsidRDefault="0047648F" w:rsidP="00C16BC7">
          <w:pPr>
            <w:pStyle w:val="TtoldelIDC"/>
            <w:jc w:val="both"/>
            <w:rPr>
              <w:rFonts w:asciiTheme="minorHAnsi" w:hAnsiTheme="minorHAnsi" w:cstheme="minorHAnsi"/>
              <w:sz w:val="22"/>
              <w:szCs w:val="22"/>
            </w:rPr>
          </w:pPr>
        </w:p>
        <w:p w14:paraId="5499F300" w14:textId="1F2583B5" w:rsidR="0043505E" w:rsidRPr="001E6BB1" w:rsidRDefault="0047648F">
          <w:pPr>
            <w:pStyle w:val="IDC1"/>
            <w:rPr>
              <w:rFonts w:asciiTheme="minorHAnsi" w:eastAsiaTheme="minorEastAsia" w:hAnsiTheme="minorHAnsi" w:cstheme="minorHAnsi"/>
              <w:noProof/>
              <w:szCs w:val="22"/>
              <w:lang w:val="ca-ES" w:eastAsia="ca-ES"/>
            </w:rPr>
          </w:pPr>
          <w:r w:rsidRPr="001E6BB1">
            <w:rPr>
              <w:rFonts w:asciiTheme="minorHAnsi" w:hAnsiTheme="minorHAnsi" w:cstheme="minorHAnsi"/>
              <w:szCs w:val="22"/>
            </w:rPr>
            <w:fldChar w:fldCharType="begin"/>
          </w:r>
          <w:r w:rsidRPr="001E6BB1">
            <w:rPr>
              <w:rFonts w:asciiTheme="minorHAnsi" w:hAnsiTheme="minorHAnsi" w:cstheme="minorHAnsi"/>
              <w:szCs w:val="22"/>
            </w:rPr>
            <w:instrText xml:space="preserve"> TOC \o "1-3" \h \z \u </w:instrText>
          </w:r>
          <w:r w:rsidRPr="001E6BB1">
            <w:rPr>
              <w:rFonts w:asciiTheme="minorHAnsi" w:hAnsiTheme="minorHAnsi" w:cstheme="minorHAnsi"/>
              <w:szCs w:val="22"/>
            </w:rPr>
            <w:fldChar w:fldCharType="separate"/>
          </w:r>
          <w:hyperlink w:anchor="_Toc201734891" w:history="1">
            <w:r w:rsidR="0043505E" w:rsidRPr="001E6BB1">
              <w:rPr>
                <w:rStyle w:val="Enlla"/>
                <w:rFonts w:asciiTheme="minorHAnsi" w:hAnsiTheme="minorHAnsi" w:cstheme="minorHAnsi"/>
                <w:noProof/>
                <w:szCs w:val="22"/>
              </w:rPr>
              <w:t>QUADRE</w:t>
            </w:r>
            <w:r w:rsidR="0043505E" w:rsidRPr="001E6BB1">
              <w:rPr>
                <w:rStyle w:val="Enlla"/>
                <w:rFonts w:asciiTheme="minorHAnsi" w:hAnsiTheme="minorHAnsi" w:cstheme="minorHAnsi"/>
                <w:noProof/>
                <w:spacing w:val="-8"/>
                <w:szCs w:val="22"/>
              </w:rPr>
              <w:t xml:space="preserve"> </w:t>
            </w:r>
            <w:r w:rsidR="0043505E" w:rsidRPr="001E6BB1">
              <w:rPr>
                <w:rStyle w:val="Enlla"/>
                <w:rFonts w:asciiTheme="minorHAnsi" w:hAnsiTheme="minorHAnsi" w:cstheme="minorHAnsi"/>
                <w:noProof/>
                <w:szCs w:val="22"/>
              </w:rPr>
              <w:t>DE</w:t>
            </w:r>
            <w:r w:rsidR="0043505E" w:rsidRPr="001E6BB1">
              <w:rPr>
                <w:rStyle w:val="Enlla"/>
                <w:rFonts w:asciiTheme="minorHAnsi" w:hAnsiTheme="minorHAnsi" w:cstheme="minorHAnsi"/>
                <w:noProof/>
                <w:spacing w:val="-5"/>
                <w:szCs w:val="22"/>
              </w:rPr>
              <w:t xml:space="preserve"> </w:t>
            </w:r>
            <w:r w:rsidR="0043505E" w:rsidRPr="001E6BB1">
              <w:rPr>
                <w:rStyle w:val="Enlla"/>
                <w:rFonts w:asciiTheme="minorHAnsi" w:hAnsiTheme="minorHAnsi" w:cstheme="minorHAnsi"/>
                <w:noProof/>
                <w:szCs w:val="22"/>
              </w:rPr>
              <w:t>CARACTERÍSTIQUES</w:t>
            </w:r>
            <w:r w:rsidR="0043505E" w:rsidRPr="001E6BB1">
              <w:rPr>
                <w:rStyle w:val="Enlla"/>
                <w:rFonts w:asciiTheme="minorHAnsi" w:hAnsiTheme="minorHAnsi" w:cstheme="minorHAnsi"/>
                <w:noProof/>
                <w:spacing w:val="-5"/>
                <w:szCs w:val="22"/>
              </w:rPr>
              <w:t xml:space="preserve"> </w:t>
            </w:r>
            <w:r w:rsidR="0043505E" w:rsidRPr="001E6BB1">
              <w:rPr>
                <w:rStyle w:val="Enlla"/>
                <w:rFonts w:asciiTheme="minorHAnsi" w:hAnsiTheme="minorHAnsi" w:cstheme="minorHAnsi"/>
                <w:noProof/>
                <w:szCs w:val="22"/>
              </w:rPr>
              <w:t>DEL</w:t>
            </w:r>
            <w:r w:rsidR="0043505E" w:rsidRPr="001E6BB1">
              <w:rPr>
                <w:rStyle w:val="Enlla"/>
                <w:rFonts w:asciiTheme="minorHAnsi" w:hAnsiTheme="minorHAnsi" w:cstheme="minorHAnsi"/>
                <w:noProof/>
                <w:spacing w:val="-5"/>
                <w:szCs w:val="22"/>
              </w:rPr>
              <w:t xml:space="preserve"> </w:t>
            </w:r>
            <w:r w:rsidR="0043505E" w:rsidRPr="001E6BB1">
              <w:rPr>
                <w:rStyle w:val="Enlla"/>
                <w:rFonts w:asciiTheme="minorHAnsi" w:hAnsiTheme="minorHAnsi" w:cstheme="minorHAnsi"/>
                <w:noProof/>
                <w:szCs w:val="22"/>
              </w:rPr>
              <w:t>SISTEMA</w:t>
            </w:r>
            <w:r w:rsidR="0043505E" w:rsidRPr="001E6BB1">
              <w:rPr>
                <w:rStyle w:val="Enlla"/>
                <w:rFonts w:asciiTheme="minorHAnsi" w:hAnsiTheme="minorHAnsi" w:cstheme="minorHAnsi"/>
                <w:noProof/>
                <w:spacing w:val="-11"/>
                <w:szCs w:val="22"/>
              </w:rPr>
              <w:t xml:space="preserve"> </w:t>
            </w:r>
            <w:r w:rsidR="0043505E" w:rsidRPr="001E6BB1">
              <w:rPr>
                <w:rStyle w:val="Enlla"/>
                <w:rFonts w:asciiTheme="minorHAnsi" w:hAnsiTheme="minorHAnsi" w:cstheme="minorHAnsi"/>
                <w:noProof/>
                <w:szCs w:val="22"/>
              </w:rPr>
              <w:t>DINÀMIC</w:t>
            </w:r>
            <w:r w:rsidR="0043505E" w:rsidRPr="001E6BB1">
              <w:rPr>
                <w:rStyle w:val="Enlla"/>
                <w:rFonts w:asciiTheme="minorHAnsi" w:hAnsiTheme="minorHAnsi" w:cstheme="minorHAnsi"/>
                <w:noProof/>
                <w:spacing w:val="-5"/>
                <w:szCs w:val="22"/>
              </w:rPr>
              <w:t xml:space="preserve"> </w:t>
            </w:r>
            <w:r w:rsidR="0043505E" w:rsidRPr="001E6BB1">
              <w:rPr>
                <w:rStyle w:val="Enlla"/>
                <w:rFonts w:asciiTheme="minorHAnsi" w:hAnsiTheme="minorHAnsi" w:cstheme="minorHAnsi"/>
                <w:noProof/>
                <w:spacing w:val="-2"/>
                <w:szCs w:val="22"/>
              </w:rPr>
              <w:t>D’ADQUISICIÓ</w:t>
            </w:r>
            <w:r w:rsidR="0043505E" w:rsidRPr="001E6BB1">
              <w:rPr>
                <w:rFonts w:asciiTheme="minorHAnsi" w:hAnsiTheme="minorHAnsi" w:cstheme="minorHAnsi"/>
                <w:noProof/>
                <w:webHidden/>
                <w:szCs w:val="22"/>
              </w:rPr>
              <w:tab/>
            </w:r>
            <w:r w:rsidR="0043505E" w:rsidRPr="001E6BB1">
              <w:rPr>
                <w:rFonts w:asciiTheme="minorHAnsi" w:hAnsiTheme="minorHAnsi" w:cstheme="minorHAnsi"/>
                <w:noProof/>
                <w:webHidden/>
                <w:szCs w:val="22"/>
              </w:rPr>
              <w:fldChar w:fldCharType="begin"/>
            </w:r>
            <w:r w:rsidR="0043505E" w:rsidRPr="001E6BB1">
              <w:rPr>
                <w:rFonts w:asciiTheme="minorHAnsi" w:hAnsiTheme="minorHAnsi" w:cstheme="minorHAnsi"/>
                <w:noProof/>
                <w:webHidden/>
                <w:szCs w:val="22"/>
              </w:rPr>
              <w:instrText xml:space="preserve"> PAGEREF _Toc201734891 \h </w:instrText>
            </w:r>
            <w:r w:rsidR="0043505E" w:rsidRPr="001E6BB1">
              <w:rPr>
                <w:rFonts w:asciiTheme="minorHAnsi" w:hAnsiTheme="minorHAnsi" w:cstheme="minorHAnsi"/>
                <w:noProof/>
                <w:webHidden/>
                <w:szCs w:val="22"/>
              </w:rPr>
            </w:r>
            <w:r w:rsidR="0043505E"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5</w:t>
            </w:r>
            <w:r w:rsidR="0043505E" w:rsidRPr="001E6BB1">
              <w:rPr>
                <w:rFonts w:asciiTheme="minorHAnsi" w:hAnsiTheme="minorHAnsi" w:cstheme="minorHAnsi"/>
                <w:noProof/>
                <w:webHidden/>
                <w:szCs w:val="22"/>
              </w:rPr>
              <w:fldChar w:fldCharType="end"/>
            </w:r>
          </w:hyperlink>
        </w:p>
        <w:p w14:paraId="310C2842" w14:textId="48E6FE9E" w:rsidR="0043505E" w:rsidRPr="001E6BB1" w:rsidRDefault="0043505E">
          <w:pPr>
            <w:pStyle w:val="IDC2"/>
            <w:rPr>
              <w:rFonts w:asciiTheme="minorHAnsi" w:eastAsiaTheme="minorEastAsia" w:hAnsiTheme="minorHAnsi" w:cstheme="minorHAnsi"/>
              <w:noProof/>
              <w:szCs w:val="22"/>
              <w:lang w:val="ca-ES" w:eastAsia="ca-ES"/>
            </w:rPr>
          </w:pPr>
          <w:hyperlink w:anchor="_Toc201734892" w:history="1">
            <w:r w:rsidRPr="001E6BB1">
              <w:rPr>
                <w:rStyle w:val="Enlla"/>
                <w:rFonts w:asciiTheme="minorHAnsi" w:hAnsiTheme="minorHAnsi" w:cstheme="minorHAnsi"/>
                <w:noProof/>
                <w:spacing w:val="-6"/>
                <w:szCs w:val="22"/>
              </w:rPr>
              <w:t>A.</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Número d’expedient del sistema dinàmic d’adquisició del qual deriva 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5</w:t>
            </w:r>
            <w:r w:rsidRPr="001E6BB1">
              <w:rPr>
                <w:rFonts w:asciiTheme="minorHAnsi" w:hAnsiTheme="minorHAnsi" w:cstheme="minorHAnsi"/>
                <w:noProof/>
                <w:webHidden/>
                <w:szCs w:val="22"/>
              </w:rPr>
              <w:fldChar w:fldCharType="end"/>
            </w:r>
          </w:hyperlink>
        </w:p>
        <w:p w14:paraId="3A713CFA" w14:textId="2C81EC3F" w:rsidR="0043505E" w:rsidRPr="001E6BB1" w:rsidRDefault="0043505E">
          <w:pPr>
            <w:pStyle w:val="IDC2"/>
            <w:rPr>
              <w:rFonts w:asciiTheme="minorHAnsi" w:eastAsiaTheme="minorEastAsia" w:hAnsiTheme="minorHAnsi" w:cstheme="minorHAnsi"/>
              <w:noProof/>
              <w:szCs w:val="22"/>
              <w:lang w:val="ca-ES" w:eastAsia="ca-ES"/>
            </w:rPr>
          </w:pPr>
          <w:hyperlink w:anchor="_Toc201734893" w:history="1">
            <w:r w:rsidRPr="001E6BB1">
              <w:rPr>
                <w:rStyle w:val="Enlla"/>
                <w:rFonts w:asciiTheme="minorHAnsi" w:hAnsiTheme="minorHAnsi" w:cstheme="minorHAnsi"/>
                <w:noProof/>
                <w:spacing w:val="-6"/>
                <w:szCs w:val="22"/>
              </w:rPr>
              <w:t>B.</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Categories dins del sistema dinàmic d’adquisició d’origen:</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5</w:t>
            </w:r>
            <w:r w:rsidRPr="001E6BB1">
              <w:rPr>
                <w:rFonts w:asciiTheme="minorHAnsi" w:hAnsiTheme="minorHAnsi" w:cstheme="minorHAnsi"/>
                <w:noProof/>
                <w:webHidden/>
                <w:szCs w:val="22"/>
              </w:rPr>
              <w:fldChar w:fldCharType="end"/>
            </w:r>
          </w:hyperlink>
        </w:p>
        <w:p w14:paraId="253D03DC" w14:textId="319029D9" w:rsidR="0043505E" w:rsidRPr="001E6BB1" w:rsidRDefault="0043505E">
          <w:pPr>
            <w:pStyle w:val="IDC2"/>
            <w:rPr>
              <w:rFonts w:asciiTheme="minorHAnsi" w:eastAsiaTheme="minorEastAsia" w:hAnsiTheme="minorHAnsi" w:cstheme="minorHAnsi"/>
              <w:noProof/>
              <w:szCs w:val="22"/>
              <w:lang w:val="ca-ES" w:eastAsia="ca-ES"/>
            </w:rPr>
          </w:pPr>
          <w:hyperlink w:anchor="_Toc201734894" w:history="1">
            <w:r w:rsidRPr="001E6BB1">
              <w:rPr>
                <w:rStyle w:val="Enlla"/>
                <w:rFonts w:asciiTheme="minorHAnsi" w:hAnsiTheme="minorHAnsi" w:cstheme="minorHAnsi"/>
                <w:noProof/>
                <w:spacing w:val="-2"/>
                <w:szCs w:val="22"/>
              </w:rPr>
              <w:t>Categories del contracte específic de les anteriors: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5</w:t>
            </w:r>
            <w:r w:rsidRPr="001E6BB1">
              <w:rPr>
                <w:rFonts w:asciiTheme="minorHAnsi" w:hAnsiTheme="minorHAnsi" w:cstheme="minorHAnsi"/>
                <w:noProof/>
                <w:webHidden/>
                <w:szCs w:val="22"/>
              </w:rPr>
              <w:fldChar w:fldCharType="end"/>
            </w:r>
          </w:hyperlink>
        </w:p>
        <w:p w14:paraId="30C9DBE0" w14:textId="24DFFC9C" w:rsidR="0043505E" w:rsidRPr="001E6BB1" w:rsidRDefault="0043505E">
          <w:pPr>
            <w:pStyle w:val="IDC2"/>
            <w:rPr>
              <w:rFonts w:asciiTheme="minorHAnsi" w:eastAsiaTheme="minorEastAsia" w:hAnsiTheme="minorHAnsi" w:cstheme="minorHAnsi"/>
              <w:noProof/>
              <w:szCs w:val="22"/>
              <w:lang w:val="ca-ES" w:eastAsia="ca-ES"/>
            </w:rPr>
          </w:pPr>
          <w:hyperlink w:anchor="_Toc201734895" w:history="1">
            <w:r w:rsidRPr="001E6BB1">
              <w:rPr>
                <w:rStyle w:val="Enlla"/>
                <w:rFonts w:asciiTheme="minorHAnsi" w:hAnsiTheme="minorHAnsi" w:cstheme="minorHAnsi"/>
                <w:noProof/>
                <w:spacing w:val="-6"/>
                <w:szCs w:val="22"/>
              </w:rPr>
              <w:t>C.</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Objecte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5</w:t>
            </w:r>
            <w:r w:rsidRPr="001E6BB1">
              <w:rPr>
                <w:rFonts w:asciiTheme="minorHAnsi" w:hAnsiTheme="minorHAnsi" w:cstheme="minorHAnsi"/>
                <w:noProof/>
                <w:webHidden/>
                <w:szCs w:val="22"/>
              </w:rPr>
              <w:fldChar w:fldCharType="end"/>
            </w:r>
          </w:hyperlink>
        </w:p>
        <w:p w14:paraId="4B04E8C1" w14:textId="27FA6FE0" w:rsidR="0043505E" w:rsidRPr="001E6BB1" w:rsidRDefault="0043505E">
          <w:pPr>
            <w:pStyle w:val="IDC2"/>
            <w:rPr>
              <w:rFonts w:asciiTheme="minorHAnsi" w:eastAsiaTheme="minorEastAsia" w:hAnsiTheme="minorHAnsi" w:cstheme="minorHAnsi"/>
              <w:noProof/>
              <w:szCs w:val="22"/>
              <w:lang w:val="ca-ES" w:eastAsia="ca-ES"/>
            </w:rPr>
          </w:pPr>
          <w:hyperlink w:anchor="_Toc201734896" w:history="1">
            <w:r w:rsidRPr="001E6BB1">
              <w:rPr>
                <w:rStyle w:val="Enlla"/>
                <w:rFonts w:asciiTheme="minorHAnsi" w:hAnsiTheme="minorHAnsi" w:cstheme="minorHAnsi"/>
                <w:noProof/>
                <w:spacing w:val="-6"/>
                <w:szCs w:val="22"/>
              </w:rPr>
              <w:t>D.</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Núm. expedient del contracte específic: [...]</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6</w:t>
            </w:r>
            <w:r w:rsidRPr="001E6BB1">
              <w:rPr>
                <w:rFonts w:asciiTheme="minorHAnsi" w:hAnsiTheme="minorHAnsi" w:cstheme="minorHAnsi"/>
                <w:noProof/>
                <w:webHidden/>
                <w:szCs w:val="22"/>
              </w:rPr>
              <w:fldChar w:fldCharType="end"/>
            </w:r>
          </w:hyperlink>
        </w:p>
        <w:p w14:paraId="16621FCA" w14:textId="7714B966" w:rsidR="0043505E" w:rsidRPr="001E6BB1" w:rsidRDefault="0043505E">
          <w:pPr>
            <w:pStyle w:val="IDC2"/>
            <w:rPr>
              <w:rFonts w:asciiTheme="minorHAnsi" w:eastAsiaTheme="minorEastAsia" w:hAnsiTheme="minorHAnsi" w:cstheme="minorHAnsi"/>
              <w:noProof/>
              <w:szCs w:val="22"/>
              <w:lang w:val="ca-ES" w:eastAsia="ca-ES"/>
            </w:rPr>
          </w:pPr>
          <w:hyperlink w:anchor="_Toc201734897" w:history="1">
            <w:r w:rsidRPr="001E6BB1">
              <w:rPr>
                <w:rStyle w:val="Enlla"/>
                <w:rFonts w:asciiTheme="minorHAnsi" w:hAnsiTheme="minorHAnsi" w:cstheme="minorHAnsi"/>
                <w:noProof/>
                <w:spacing w:val="-6"/>
                <w:szCs w:val="22"/>
              </w:rPr>
              <w:t>E.</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Dades de l’òrgan de contractació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6</w:t>
            </w:r>
            <w:r w:rsidRPr="001E6BB1">
              <w:rPr>
                <w:rFonts w:asciiTheme="minorHAnsi" w:hAnsiTheme="minorHAnsi" w:cstheme="minorHAnsi"/>
                <w:noProof/>
                <w:webHidden/>
                <w:szCs w:val="22"/>
              </w:rPr>
              <w:fldChar w:fldCharType="end"/>
            </w:r>
          </w:hyperlink>
        </w:p>
        <w:p w14:paraId="4D6A3C88" w14:textId="7AA5D4CA" w:rsidR="0043505E" w:rsidRPr="001E6BB1" w:rsidRDefault="0043505E">
          <w:pPr>
            <w:pStyle w:val="IDC2"/>
            <w:rPr>
              <w:rFonts w:asciiTheme="minorHAnsi" w:eastAsiaTheme="minorEastAsia" w:hAnsiTheme="minorHAnsi" w:cstheme="minorHAnsi"/>
              <w:noProof/>
              <w:szCs w:val="22"/>
              <w:lang w:val="ca-ES" w:eastAsia="ca-ES"/>
            </w:rPr>
          </w:pPr>
          <w:hyperlink w:anchor="_Toc201734898" w:history="1">
            <w:r w:rsidRPr="001E6BB1">
              <w:rPr>
                <w:rStyle w:val="Enlla"/>
                <w:rFonts w:asciiTheme="minorHAnsi" w:hAnsiTheme="minorHAnsi" w:cstheme="minorHAnsi"/>
                <w:noProof/>
                <w:spacing w:val="-6"/>
                <w:szCs w:val="22"/>
              </w:rPr>
              <w:t>F.</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Àmbit al qual pertany la contractació específica: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6</w:t>
            </w:r>
            <w:r w:rsidRPr="001E6BB1">
              <w:rPr>
                <w:rFonts w:asciiTheme="minorHAnsi" w:hAnsiTheme="minorHAnsi" w:cstheme="minorHAnsi"/>
                <w:noProof/>
                <w:webHidden/>
                <w:szCs w:val="22"/>
              </w:rPr>
              <w:fldChar w:fldCharType="end"/>
            </w:r>
          </w:hyperlink>
        </w:p>
        <w:p w14:paraId="7FA1176D" w14:textId="4D85BD95" w:rsidR="0043505E" w:rsidRPr="001E6BB1" w:rsidRDefault="0043505E">
          <w:pPr>
            <w:pStyle w:val="IDC2"/>
            <w:rPr>
              <w:rFonts w:asciiTheme="minorHAnsi" w:eastAsiaTheme="minorEastAsia" w:hAnsiTheme="minorHAnsi" w:cstheme="minorHAnsi"/>
              <w:noProof/>
              <w:szCs w:val="22"/>
              <w:lang w:val="ca-ES" w:eastAsia="ca-ES"/>
            </w:rPr>
          </w:pPr>
          <w:hyperlink w:anchor="_Toc201734899" w:history="1">
            <w:r w:rsidRPr="001E6BB1">
              <w:rPr>
                <w:rStyle w:val="Enlla"/>
                <w:rFonts w:asciiTheme="minorHAnsi" w:hAnsiTheme="minorHAnsi" w:cstheme="minorHAnsi"/>
                <w:noProof/>
                <w:spacing w:val="-6"/>
                <w:szCs w:val="22"/>
              </w:rPr>
              <w:t>G.</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Valor estimat i pressupost base de licitació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_Toc201734899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620CB19F" w14:textId="4C48E43E" w:rsidR="0043505E" w:rsidRPr="001E6BB1" w:rsidRDefault="0043505E">
          <w:pPr>
            <w:pStyle w:val="IDC2"/>
            <w:rPr>
              <w:rFonts w:asciiTheme="minorHAnsi" w:eastAsiaTheme="minorEastAsia" w:hAnsiTheme="minorHAnsi" w:cstheme="minorHAnsi"/>
              <w:noProof/>
              <w:szCs w:val="22"/>
              <w:lang w:val="ca-ES" w:eastAsia="ca-ES"/>
            </w:rPr>
          </w:pPr>
          <w:hyperlink w:anchor="_Toc201734900" w:history="1">
            <w:r w:rsidRPr="001E6BB1">
              <w:rPr>
                <w:rStyle w:val="Enlla"/>
                <w:rFonts w:asciiTheme="minorHAnsi" w:hAnsiTheme="minorHAnsi" w:cstheme="minorHAnsi"/>
                <w:noProof/>
                <w:spacing w:val="-6"/>
                <w:szCs w:val="22"/>
              </w:rPr>
              <w:t>H.</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Existència de crèdit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1C0718E0" w14:textId="0B43CE06" w:rsidR="0043505E" w:rsidRPr="001E6BB1" w:rsidRDefault="0043505E">
          <w:pPr>
            <w:pStyle w:val="IDC2"/>
            <w:rPr>
              <w:rFonts w:asciiTheme="minorHAnsi" w:eastAsiaTheme="minorEastAsia" w:hAnsiTheme="minorHAnsi" w:cstheme="minorHAnsi"/>
              <w:noProof/>
              <w:szCs w:val="22"/>
              <w:lang w:val="ca-ES" w:eastAsia="ca-ES"/>
            </w:rPr>
          </w:pPr>
          <w:hyperlink w:anchor="_Toc201734901" w:history="1">
            <w:r w:rsidRPr="001E6BB1">
              <w:rPr>
                <w:rStyle w:val="Enlla"/>
                <w:rFonts w:asciiTheme="minorHAnsi" w:hAnsiTheme="minorHAnsi" w:cstheme="minorHAnsi"/>
                <w:noProof/>
                <w:spacing w:val="-6"/>
                <w:szCs w:val="22"/>
              </w:rPr>
              <w:t>I.</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Finançament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5752035E" w14:textId="0D83ED2E" w:rsidR="0043505E" w:rsidRPr="001E6BB1" w:rsidRDefault="0043505E">
          <w:pPr>
            <w:pStyle w:val="IDC2"/>
            <w:rPr>
              <w:rFonts w:asciiTheme="minorHAnsi" w:eastAsiaTheme="minorEastAsia" w:hAnsiTheme="minorHAnsi" w:cstheme="minorHAnsi"/>
              <w:noProof/>
              <w:szCs w:val="22"/>
              <w:lang w:val="ca-ES" w:eastAsia="ca-ES"/>
            </w:rPr>
          </w:pPr>
          <w:hyperlink w:anchor="_Toc201734902" w:history="1">
            <w:r w:rsidRPr="001E6BB1">
              <w:rPr>
                <w:rStyle w:val="Enlla"/>
                <w:rFonts w:asciiTheme="minorHAnsi" w:hAnsiTheme="minorHAnsi" w:cstheme="minorHAnsi"/>
                <w:noProof/>
                <w:spacing w:val="-6"/>
                <w:szCs w:val="22"/>
              </w:rPr>
              <w:t>J.</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Termini d’execució de les 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00581D9F" w14:textId="30A0A0FB" w:rsidR="0043505E" w:rsidRPr="001E6BB1" w:rsidRDefault="0043505E">
          <w:pPr>
            <w:pStyle w:val="IDC2"/>
            <w:rPr>
              <w:rFonts w:asciiTheme="minorHAnsi" w:eastAsiaTheme="minorEastAsia" w:hAnsiTheme="minorHAnsi" w:cstheme="minorHAnsi"/>
              <w:noProof/>
              <w:szCs w:val="22"/>
              <w:lang w:val="ca-ES" w:eastAsia="ca-ES"/>
            </w:rPr>
          </w:pPr>
          <w:hyperlink w:anchor="_Toc201734903" w:history="1">
            <w:r w:rsidRPr="001E6BB1">
              <w:rPr>
                <w:rStyle w:val="Enlla"/>
                <w:rFonts w:asciiTheme="minorHAnsi" w:hAnsiTheme="minorHAnsi" w:cstheme="minorHAnsi"/>
                <w:noProof/>
                <w:spacing w:val="-6"/>
                <w:szCs w:val="22"/>
              </w:rPr>
              <w:t>K.</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Forma de tramitació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4F750286" w14:textId="1AF4D944" w:rsidR="0043505E" w:rsidRPr="001E6BB1" w:rsidRDefault="0043505E">
          <w:pPr>
            <w:pStyle w:val="IDC2"/>
            <w:rPr>
              <w:rFonts w:asciiTheme="minorHAnsi" w:eastAsiaTheme="minorEastAsia" w:hAnsiTheme="minorHAnsi" w:cstheme="minorHAnsi"/>
              <w:noProof/>
              <w:szCs w:val="22"/>
              <w:lang w:val="ca-ES" w:eastAsia="ca-ES"/>
            </w:rPr>
          </w:pPr>
          <w:hyperlink w:anchor="_Toc201734904" w:history="1">
            <w:r w:rsidRPr="001E6BB1">
              <w:rPr>
                <w:rStyle w:val="Enlla"/>
                <w:rFonts w:asciiTheme="minorHAnsi" w:hAnsiTheme="minorHAnsi" w:cstheme="minorHAnsi"/>
                <w:noProof/>
                <w:spacing w:val="-6"/>
                <w:szCs w:val="22"/>
              </w:rPr>
              <w:t>L.</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Procediment d’adjudicació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7</w:t>
            </w:r>
            <w:r w:rsidRPr="001E6BB1">
              <w:rPr>
                <w:rFonts w:asciiTheme="minorHAnsi" w:hAnsiTheme="minorHAnsi" w:cstheme="minorHAnsi"/>
                <w:noProof/>
                <w:webHidden/>
                <w:szCs w:val="22"/>
              </w:rPr>
              <w:fldChar w:fldCharType="end"/>
            </w:r>
          </w:hyperlink>
        </w:p>
        <w:p w14:paraId="56EEBD80" w14:textId="2D11D27F" w:rsidR="0043505E" w:rsidRPr="001E6BB1" w:rsidRDefault="0043505E">
          <w:pPr>
            <w:pStyle w:val="IDC2"/>
            <w:rPr>
              <w:rFonts w:asciiTheme="minorHAnsi" w:eastAsiaTheme="minorEastAsia" w:hAnsiTheme="minorHAnsi" w:cstheme="minorHAnsi"/>
              <w:noProof/>
              <w:szCs w:val="22"/>
              <w:lang w:val="ca-ES" w:eastAsia="ca-ES"/>
            </w:rPr>
          </w:pPr>
          <w:hyperlink w:anchor="_Toc201734905" w:history="1">
            <w:r w:rsidRPr="001E6BB1">
              <w:rPr>
                <w:rStyle w:val="Enlla"/>
                <w:rFonts w:asciiTheme="minorHAnsi" w:hAnsiTheme="minorHAnsi" w:cstheme="minorHAnsi"/>
                <w:noProof/>
                <w:spacing w:val="-6"/>
                <w:szCs w:val="22"/>
              </w:rPr>
              <w:t>M.</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pacing w:val="-2"/>
                <w:szCs w:val="22"/>
              </w:rPr>
              <w:t>Termini de presentació d’oferta: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1FE8B22A" w14:textId="699C8E58" w:rsidR="0043505E" w:rsidRPr="001E6BB1" w:rsidRDefault="0043505E">
          <w:pPr>
            <w:pStyle w:val="IDC2"/>
            <w:rPr>
              <w:rFonts w:asciiTheme="minorHAnsi" w:eastAsiaTheme="minorEastAsia" w:hAnsiTheme="minorHAnsi" w:cstheme="minorHAnsi"/>
              <w:noProof/>
              <w:szCs w:val="22"/>
              <w:lang w:val="ca-ES" w:eastAsia="ca-ES"/>
            </w:rPr>
          </w:pPr>
          <w:hyperlink w:anchor="_Toc201734906" w:history="1">
            <w:r w:rsidRPr="001E6BB1">
              <w:rPr>
                <w:rStyle w:val="Enlla"/>
                <w:rFonts w:asciiTheme="minorHAnsi" w:hAnsiTheme="minorHAnsi" w:cstheme="minorHAnsi"/>
                <w:noProof/>
                <w:spacing w:val="-6"/>
                <w:szCs w:val="22"/>
              </w:rPr>
              <w:t>N.</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Contingut del/s sobre/s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3D07C6DB" w14:textId="47A3CCBC" w:rsidR="0043505E" w:rsidRPr="001E6BB1" w:rsidRDefault="0043505E">
          <w:pPr>
            <w:pStyle w:val="IDC2"/>
            <w:rPr>
              <w:rFonts w:asciiTheme="minorHAnsi" w:eastAsiaTheme="minorEastAsia" w:hAnsiTheme="minorHAnsi" w:cstheme="minorHAnsi"/>
              <w:noProof/>
              <w:szCs w:val="22"/>
              <w:lang w:val="ca-ES" w:eastAsia="ca-ES"/>
            </w:rPr>
          </w:pPr>
          <w:hyperlink w:anchor="_Toc201734907" w:history="1">
            <w:r w:rsidRPr="001E6BB1">
              <w:rPr>
                <w:rStyle w:val="Enlla"/>
                <w:rFonts w:asciiTheme="minorHAnsi" w:hAnsiTheme="minorHAnsi" w:cstheme="minorHAnsi"/>
                <w:noProof/>
                <w:spacing w:val="-6"/>
                <w:szCs w:val="22"/>
              </w:rPr>
              <w:t>O.</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Aplicació metodologia BIM:</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6E6491FA" w14:textId="73F16968" w:rsidR="0043505E" w:rsidRPr="001E6BB1" w:rsidRDefault="0043505E">
          <w:pPr>
            <w:pStyle w:val="IDC2"/>
            <w:rPr>
              <w:rFonts w:asciiTheme="minorHAnsi" w:eastAsiaTheme="minorEastAsia" w:hAnsiTheme="minorHAnsi" w:cstheme="minorHAnsi"/>
              <w:noProof/>
              <w:szCs w:val="22"/>
              <w:lang w:val="ca-ES" w:eastAsia="ca-ES"/>
            </w:rPr>
          </w:pPr>
          <w:hyperlink w:anchor="_Toc201734908" w:history="1">
            <w:r w:rsidRPr="001E6BB1">
              <w:rPr>
                <w:rStyle w:val="Enlla"/>
                <w:rFonts w:asciiTheme="minorHAnsi" w:hAnsiTheme="minorHAnsi" w:cstheme="minorHAnsi"/>
                <w:noProof/>
                <w:spacing w:val="-6"/>
                <w:szCs w:val="22"/>
              </w:rPr>
              <w:t>P.</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Criteris d'adjudicació dels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23411C88" w14:textId="4A7301EF" w:rsidR="0043505E" w:rsidRPr="001E6BB1" w:rsidRDefault="0043505E">
          <w:pPr>
            <w:pStyle w:val="IDC2"/>
            <w:rPr>
              <w:rFonts w:asciiTheme="minorHAnsi" w:eastAsiaTheme="minorEastAsia" w:hAnsiTheme="minorHAnsi" w:cstheme="minorHAnsi"/>
              <w:noProof/>
              <w:szCs w:val="22"/>
              <w:lang w:val="ca-ES" w:eastAsia="ca-ES"/>
            </w:rPr>
          </w:pPr>
          <w:hyperlink w:anchor="_Toc201734909" w:history="1">
            <w:r w:rsidRPr="001E6BB1">
              <w:rPr>
                <w:rStyle w:val="Enlla"/>
                <w:rFonts w:asciiTheme="minorHAnsi" w:hAnsiTheme="minorHAnsi" w:cstheme="minorHAnsi"/>
                <w:noProof/>
                <w:spacing w:val="-6"/>
                <w:szCs w:val="22"/>
              </w:rPr>
              <w:t>Q.</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Criteris per a la determinació de baixes presumptament anormals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_Toc201734909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13F058DD" w14:textId="51D0A2A4" w:rsidR="0043505E" w:rsidRPr="001E6BB1" w:rsidRDefault="0043505E">
          <w:pPr>
            <w:pStyle w:val="IDC2"/>
            <w:rPr>
              <w:rFonts w:asciiTheme="minorHAnsi" w:eastAsiaTheme="minorEastAsia" w:hAnsiTheme="minorHAnsi" w:cstheme="minorHAnsi"/>
              <w:noProof/>
              <w:szCs w:val="22"/>
              <w:lang w:val="ca-ES" w:eastAsia="ca-ES"/>
            </w:rPr>
          </w:pPr>
          <w:hyperlink w:anchor="_Toc201734910" w:history="1">
            <w:r w:rsidRPr="001E6BB1">
              <w:rPr>
                <w:rStyle w:val="Enlla"/>
                <w:rFonts w:asciiTheme="minorHAnsi" w:hAnsiTheme="minorHAnsi" w:cstheme="minorHAnsi"/>
                <w:noProof/>
                <w:spacing w:val="-6"/>
                <w:szCs w:val="22"/>
              </w:rPr>
              <w:t>R.</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Altra documentació a presentar</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8</w:t>
            </w:r>
            <w:r w:rsidRPr="001E6BB1">
              <w:rPr>
                <w:rFonts w:asciiTheme="minorHAnsi" w:hAnsiTheme="minorHAnsi" w:cstheme="minorHAnsi"/>
                <w:noProof/>
                <w:webHidden/>
                <w:szCs w:val="22"/>
              </w:rPr>
              <w:fldChar w:fldCharType="end"/>
            </w:r>
          </w:hyperlink>
        </w:p>
        <w:p w14:paraId="068DC665" w14:textId="2B7A20F2" w:rsidR="0043505E" w:rsidRPr="001E6BB1" w:rsidRDefault="0043505E">
          <w:pPr>
            <w:pStyle w:val="IDC2"/>
            <w:rPr>
              <w:rFonts w:asciiTheme="minorHAnsi" w:eastAsiaTheme="minorEastAsia" w:hAnsiTheme="minorHAnsi" w:cstheme="minorHAnsi"/>
              <w:noProof/>
              <w:szCs w:val="22"/>
              <w:lang w:val="ca-ES" w:eastAsia="ca-ES"/>
            </w:rPr>
          </w:pPr>
          <w:hyperlink w:anchor="_Toc201734911" w:history="1">
            <w:r w:rsidRPr="001E6BB1">
              <w:rPr>
                <w:rStyle w:val="Enlla"/>
                <w:rFonts w:asciiTheme="minorHAnsi" w:hAnsiTheme="minorHAnsi" w:cstheme="minorHAnsi"/>
                <w:noProof/>
                <w:spacing w:val="-6"/>
                <w:szCs w:val="22"/>
              </w:rPr>
              <w:t>S.</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Garantia definitiva: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9</w:t>
            </w:r>
            <w:r w:rsidRPr="001E6BB1">
              <w:rPr>
                <w:rFonts w:asciiTheme="minorHAnsi" w:hAnsiTheme="minorHAnsi" w:cstheme="minorHAnsi"/>
                <w:noProof/>
                <w:webHidden/>
                <w:szCs w:val="22"/>
              </w:rPr>
              <w:fldChar w:fldCharType="end"/>
            </w:r>
          </w:hyperlink>
        </w:p>
        <w:p w14:paraId="0800B556" w14:textId="7073E212" w:rsidR="0043505E" w:rsidRPr="001E6BB1" w:rsidRDefault="0043505E">
          <w:pPr>
            <w:pStyle w:val="IDC2"/>
            <w:rPr>
              <w:rFonts w:asciiTheme="minorHAnsi" w:eastAsiaTheme="minorEastAsia" w:hAnsiTheme="minorHAnsi" w:cstheme="minorHAnsi"/>
              <w:noProof/>
              <w:szCs w:val="22"/>
              <w:lang w:val="ca-ES" w:eastAsia="ca-ES"/>
            </w:rPr>
          </w:pPr>
          <w:hyperlink w:anchor="_Toc201734912" w:history="1">
            <w:r w:rsidRPr="001E6BB1">
              <w:rPr>
                <w:rStyle w:val="Enlla"/>
                <w:rFonts w:asciiTheme="minorHAnsi" w:hAnsiTheme="minorHAnsi" w:cstheme="minorHAnsi"/>
                <w:noProof/>
                <w:spacing w:val="-6"/>
                <w:szCs w:val="22"/>
              </w:rPr>
              <w:t>U.</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Penalitats pel seu incompliment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9</w:t>
            </w:r>
            <w:r w:rsidRPr="001E6BB1">
              <w:rPr>
                <w:rFonts w:asciiTheme="minorHAnsi" w:hAnsiTheme="minorHAnsi" w:cstheme="minorHAnsi"/>
                <w:noProof/>
                <w:webHidden/>
                <w:szCs w:val="22"/>
              </w:rPr>
              <w:fldChar w:fldCharType="end"/>
            </w:r>
          </w:hyperlink>
        </w:p>
        <w:p w14:paraId="1E3950E7" w14:textId="39229DBD" w:rsidR="0043505E" w:rsidRPr="001E6BB1" w:rsidRDefault="0043505E">
          <w:pPr>
            <w:pStyle w:val="IDC2"/>
            <w:rPr>
              <w:rFonts w:asciiTheme="minorHAnsi" w:eastAsiaTheme="minorEastAsia" w:hAnsiTheme="minorHAnsi" w:cstheme="minorHAnsi"/>
              <w:noProof/>
              <w:szCs w:val="22"/>
              <w:lang w:val="ca-ES" w:eastAsia="ca-ES"/>
            </w:rPr>
          </w:pPr>
          <w:hyperlink w:anchor="_Toc201734913" w:history="1">
            <w:r w:rsidRPr="001E6BB1">
              <w:rPr>
                <w:rStyle w:val="Enlla"/>
                <w:rFonts w:asciiTheme="minorHAnsi" w:hAnsiTheme="minorHAnsi" w:cstheme="minorHAnsi"/>
                <w:noProof/>
                <w:spacing w:val="-6"/>
                <w:szCs w:val="22"/>
              </w:rPr>
              <w:t>V.</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Atribució de caràcter d’obligació essencial pels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9</w:t>
            </w:r>
            <w:r w:rsidRPr="001E6BB1">
              <w:rPr>
                <w:rFonts w:asciiTheme="minorHAnsi" w:hAnsiTheme="minorHAnsi" w:cstheme="minorHAnsi"/>
                <w:noProof/>
                <w:webHidden/>
                <w:szCs w:val="22"/>
              </w:rPr>
              <w:fldChar w:fldCharType="end"/>
            </w:r>
          </w:hyperlink>
        </w:p>
        <w:p w14:paraId="17E16B49" w14:textId="1F0D0B35" w:rsidR="0043505E" w:rsidRPr="001E6BB1" w:rsidRDefault="0043505E">
          <w:pPr>
            <w:pStyle w:val="IDC2"/>
            <w:rPr>
              <w:rFonts w:asciiTheme="minorHAnsi" w:eastAsiaTheme="minorEastAsia" w:hAnsiTheme="minorHAnsi" w:cstheme="minorHAnsi"/>
              <w:noProof/>
              <w:szCs w:val="22"/>
              <w:lang w:val="ca-ES" w:eastAsia="ca-ES"/>
            </w:rPr>
          </w:pPr>
          <w:hyperlink w:anchor="_Toc201734914" w:history="1">
            <w:r w:rsidRPr="001E6BB1">
              <w:rPr>
                <w:rStyle w:val="Enlla"/>
                <w:rFonts w:asciiTheme="minorHAnsi" w:hAnsiTheme="minorHAnsi" w:cstheme="minorHAnsi"/>
                <w:noProof/>
                <w:spacing w:val="-6"/>
                <w:szCs w:val="22"/>
              </w:rPr>
              <w:t>W.</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Modificació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9</w:t>
            </w:r>
            <w:r w:rsidRPr="001E6BB1">
              <w:rPr>
                <w:rFonts w:asciiTheme="minorHAnsi" w:hAnsiTheme="minorHAnsi" w:cstheme="minorHAnsi"/>
                <w:noProof/>
                <w:webHidden/>
                <w:szCs w:val="22"/>
              </w:rPr>
              <w:fldChar w:fldCharType="end"/>
            </w:r>
          </w:hyperlink>
        </w:p>
        <w:p w14:paraId="3DDDA04B" w14:textId="38CA82D7" w:rsidR="0043505E" w:rsidRPr="001E6BB1" w:rsidRDefault="0043505E">
          <w:pPr>
            <w:pStyle w:val="IDC2"/>
            <w:rPr>
              <w:rFonts w:asciiTheme="minorHAnsi" w:eastAsiaTheme="minorEastAsia" w:hAnsiTheme="minorHAnsi" w:cstheme="minorHAnsi"/>
              <w:noProof/>
              <w:szCs w:val="22"/>
              <w:lang w:val="ca-ES" w:eastAsia="ca-ES"/>
            </w:rPr>
          </w:pPr>
          <w:hyperlink w:anchor="_Toc201734915" w:history="1">
            <w:r w:rsidRPr="001E6BB1">
              <w:rPr>
                <w:rStyle w:val="Enlla"/>
                <w:rFonts w:asciiTheme="minorHAnsi" w:hAnsiTheme="minorHAnsi" w:cstheme="minorHAnsi"/>
                <w:noProof/>
                <w:spacing w:val="-6"/>
                <w:szCs w:val="22"/>
              </w:rPr>
              <w:t>X.</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Cessió dels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10</w:t>
            </w:r>
            <w:r w:rsidRPr="001E6BB1">
              <w:rPr>
                <w:rFonts w:asciiTheme="minorHAnsi" w:hAnsiTheme="minorHAnsi" w:cstheme="minorHAnsi"/>
                <w:noProof/>
                <w:webHidden/>
                <w:szCs w:val="22"/>
              </w:rPr>
              <w:fldChar w:fldCharType="end"/>
            </w:r>
          </w:hyperlink>
        </w:p>
        <w:p w14:paraId="7A5B2FBD" w14:textId="3F55D403" w:rsidR="0043505E" w:rsidRPr="001E6BB1" w:rsidRDefault="0043505E">
          <w:pPr>
            <w:pStyle w:val="IDC2"/>
            <w:rPr>
              <w:rFonts w:asciiTheme="minorHAnsi" w:eastAsiaTheme="minorEastAsia" w:hAnsiTheme="minorHAnsi" w:cstheme="minorHAnsi"/>
              <w:noProof/>
              <w:szCs w:val="22"/>
              <w:lang w:val="ca-ES" w:eastAsia="ca-ES"/>
            </w:rPr>
          </w:pPr>
          <w:hyperlink w:anchor="_Toc201734916" w:history="1">
            <w:r w:rsidRPr="001E6BB1">
              <w:rPr>
                <w:rStyle w:val="Enlla"/>
                <w:rFonts w:asciiTheme="minorHAnsi" w:hAnsiTheme="minorHAnsi" w:cstheme="minorHAnsi"/>
                <w:noProof/>
                <w:spacing w:val="-6"/>
                <w:szCs w:val="22"/>
              </w:rPr>
              <w:t>Y.</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Subcontractació en 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10</w:t>
            </w:r>
            <w:r w:rsidRPr="001E6BB1">
              <w:rPr>
                <w:rFonts w:asciiTheme="minorHAnsi" w:hAnsiTheme="minorHAnsi" w:cstheme="minorHAnsi"/>
                <w:noProof/>
                <w:webHidden/>
                <w:szCs w:val="22"/>
              </w:rPr>
              <w:fldChar w:fldCharType="end"/>
            </w:r>
          </w:hyperlink>
        </w:p>
        <w:p w14:paraId="17436557" w14:textId="2CBBA60E" w:rsidR="0043505E" w:rsidRPr="001E6BB1" w:rsidRDefault="0043505E">
          <w:pPr>
            <w:pStyle w:val="IDC2"/>
            <w:rPr>
              <w:rFonts w:asciiTheme="minorHAnsi" w:eastAsiaTheme="minorEastAsia" w:hAnsiTheme="minorHAnsi" w:cstheme="minorHAnsi"/>
              <w:noProof/>
              <w:szCs w:val="22"/>
              <w:lang w:val="ca-ES" w:eastAsia="ca-ES"/>
            </w:rPr>
          </w:pPr>
          <w:hyperlink w:anchor="_Toc201734917" w:history="1">
            <w:r w:rsidRPr="001E6BB1">
              <w:rPr>
                <w:rStyle w:val="Enlla"/>
                <w:rFonts w:asciiTheme="minorHAnsi" w:hAnsiTheme="minorHAnsi" w:cstheme="minorHAnsi"/>
                <w:noProof/>
                <w:spacing w:val="-6"/>
                <w:szCs w:val="22"/>
              </w:rPr>
              <w:t>Z.</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Forma de pagament dels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10</w:t>
            </w:r>
            <w:r w:rsidRPr="001E6BB1">
              <w:rPr>
                <w:rFonts w:asciiTheme="minorHAnsi" w:hAnsiTheme="minorHAnsi" w:cstheme="minorHAnsi"/>
                <w:noProof/>
                <w:webHidden/>
                <w:szCs w:val="22"/>
              </w:rPr>
              <w:fldChar w:fldCharType="end"/>
            </w:r>
          </w:hyperlink>
        </w:p>
        <w:p w14:paraId="0F9381DE" w14:textId="2A1479C8" w:rsidR="0043505E" w:rsidRPr="001E6BB1" w:rsidRDefault="0043505E">
          <w:pPr>
            <w:pStyle w:val="IDC2"/>
            <w:rPr>
              <w:rFonts w:asciiTheme="minorHAnsi" w:eastAsiaTheme="minorEastAsia" w:hAnsiTheme="minorHAnsi" w:cstheme="minorHAnsi"/>
              <w:noProof/>
              <w:szCs w:val="22"/>
              <w:lang w:val="ca-ES" w:eastAsia="ca-ES"/>
            </w:rPr>
          </w:pPr>
          <w:hyperlink w:anchor="_Toc201734918" w:history="1">
            <w:r w:rsidRPr="001E6BB1">
              <w:rPr>
                <w:rStyle w:val="Enlla"/>
                <w:rFonts w:asciiTheme="minorHAnsi" w:hAnsiTheme="minorHAnsi" w:cstheme="minorHAnsi"/>
                <w:noProof/>
                <w:spacing w:val="-6"/>
                <w:szCs w:val="22"/>
              </w:rPr>
              <w:t>AA.</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Revisió de preus dels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10</w:t>
            </w:r>
            <w:r w:rsidRPr="001E6BB1">
              <w:rPr>
                <w:rFonts w:asciiTheme="minorHAnsi" w:hAnsiTheme="minorHAnsi" w:cstheme="minorHAnsi"/>
                <w:noProof/>
                <w:webHidden/>
                <w:szCs w:val="22"/>
              </w:rPr>
              <w:fldChar w:fldCharType="end"/>
            </w:r>
          </w:hyperlink>
        </w:p>
        <w:p w14:paraId="28E9CB29" w14:textId="3F56F1F2" w:rsidR="0043505E" w:rsidRPr="001E6BB1" w:rsidRDefault="0043505E">
          <w:pPr>
            <w:pStyle w:val="IDC2"/>
            <w:rPr>
              <w:rFonts w:asciiTheme="minorHAnsi" w:eastAsiaTheme="minorEastAsia" w:hAnsiTheme="minorHAnsi" w:cstheme="minorHAnsi"/>
              <w:noProof/>
              <w:szCs w:val="22"/>
              <w:lang w:val="ca-ES" w:eastAsia="ca-ES"/>
            </w:rPr>
          </w:pPr>
          <w:hyperlink w:anchor="_Toc201734919" w:history="1">
            <w:r w:rsidRPr="001E6BB1">
              <w:rPr>
                <w:rStyle w:val="Enlla"/>
                <w:rFonts w:asciiTheme="minorHAnsi" w:hAnsiTheme="minorHAnsi" w:cstheme="minorHAnsi"/>
                <w:noProof/>
                <w:spacing w:val="-6"/>
                <w:szCs w:val="22"/>
              </w:rPr>
              <w:t>BB.</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Termini de garantia dels contractes específics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_Toc201734919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10</w:t>
            </w:r>
            <w:r w:rsidRPr="001E6BB1">
              <w:rPr>
                <w:rFonts w:asciiTheme="minorHAnsi" w:hAnsiTheme="minorHAnsi" w:cstheme="minorHAnsi"/>
                <w:noProof/>
                <w:webHidden/>
                <w:szCs w:val="22"/>
              </w:rPr>
              <w:fldChar w:fldCharType="end"/>
            </w:r>
          </w:hyperlink>
        </w:p>
        <w:p w14:paraId="2C23AF80" w14:textId="7D82E22F" w:rsidR="0043505E" w:rsidRPr="001E6BB1" w:rsidRDefault="0043505E">
          <w:pPr>
            <w:pStyle w:val="IDC2"/>
            <w:rPr>
              <w:rFonts w:asciiTheme="minorHAnsi" w:eastAsiaTheme="minorEastAsia" w:hAnsiTheme="minorHAnsi" w:cstheme="minorHAnsi"/>
              <w:noProof/>
              <w:szCs w:val="22"/>
              <w:lang w:val="ca-ES" w:eastAsia="ca-ES"/>
            </w:rPr>
          </w:pPr>
          <w:hyperlink w:anchor="_Toc201734920" w:history="1">
            <w:r w:rsidRPr="001E6BB1">
              <w:rPr>
                <w:rStyle w:val="Enlla"/>
                <w:rFonts w:asciiTheme="minorHAnsi" w:hAnsiTheme="minorHAnsi" w:cstheme="minorHAnsi"/>
                <w:noProof/>
                <w:spacing w:val="-6"/>
                <w:szCs w:val="22"/>
              </w:rPr>
              <w:t>CC.</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Persona designada com a responsable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11</w:t>
            </w:r>
            <w:r w:rsidRPr="001E6BB1">
              <w:rPr>
                <w:rFonts w:asciiTheme="minorHAnsi" w:hAnsiTheme="minorHAnsi" w:cstheme="minorHAnsi"/>
                <w:noProof/>
                <w:webHidden/>
                <w:szCs w:val="22"/>
              </w:rPr>
              <w:fldChar w:fldCharType="end"/>
            </w:r>
          </w:hyperlink>
        </w:p>
        <w:p w14:paraId="70107F8A" w14:textId="331B0383" w:rsidR="0043505E" w:rsidRPr="001E6BB1" w:rsidRDefault="0043505E">
          <w:pPr>
            <w:pStyle w:val="IDC2"/>
            <w:rPr>
              <w:rFonts w:asciiTheme="minorHAnsi" w:eastAsiaTheme="minorEastAsia" w:hAnsiTheme="minorHAnsi" w:cstheme="minorHAnsi"/>
              <w:noProof/>
              <w:szCs w:val="22"/>
              <w:lang w:val="ca-ES" w:eastAsia="ca-ES"/>
            </w:rPr>
          </w:pPr>
          <w:hyperlink w:anchor="_Toc201734921" w:history="1">
            <w:r w:rsidRPr="001E6BB1">
              <w:rPr>
                <w:rStyle w:val="Enlla"/>
                <w:rFonts w:asciiTheme="minorHAnsi" w:hAnsiTheme="minorHAnsi" w:cstheme="minorHAnsi"/>
                <w:noProof/>
                <w:spacing w:val="-6"/>
                <w:szCs w:val="22"/>
              </w:rPr>
              <w:t>DD.</w:t>
            </w:r>
            <w:r w:rsidRPr="001E6BB1">
              <w:rPr>
                <w:rFonts w:asciiTheme="minorHAnsi" w:eastAsiaTheme="minorEastAsia" w:hAnsiTheme="minorHAnsi" w:cstheme="minorHAnsi"/>
                <w:noProof/>
                <w:szCs w:val="22"/>
                <w:lang w:val="ca-ES" w:eastAsia="ca-ES"/>
              </w:rPr>
              <w:tab/>
            </w:r>
            <w:r w:rsidRPr="001E6BB1">
              <w:rPr>
                <w:rStyle w:val="Enlla"/>
                <w:rFonts w:asciiTheme="minorHAnsi" w:hAnsiTheme="minorHAnsi" w:cstheme="minorHAnsi"/>
                <w:noProof/>
                <w:szCs w:val="22"/>
              </w:rPr>
              <w:t>Mesa de contractació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11</w:t>
            </w:r>
            <w:r w:rsidRPr="001E6BB1">
              <w:rPr>
                <w:rFonts w:asciiTheme="minorHAnsi" w:hAnsiTheme="minorHAnsi" w:cstheme="minorHAnsi"/>
                <w:noProof/>
                <w:webHidden/>
                <w:szCs w:val="22"/>
              </w:rPr>
              <w:fldChar w:fldCharType="end"/>
            </w:r>
          </w:hyperlink>
        </w:p>
        <w:p w14:paraId="43F9BA42" w14:textId="122EAA76" w:rsidR="0043505E" w:rsidRPr="001E6BB1" w:rsidRDefault="0043505E">
          <w:pPr>
            <w:pStyle w:val="IDC1"/>
            <w:rPr>
              <w:rFonts w:asciiTheme="minorHAnsi" w:eastAsiaTheme="minorEastAsia" w:hAnsiTheme="minorHAnsi" w:cstheme="minorHAnsi"/>
              <w:noProof/>
              <w:szCs w:val="22"/>
              <w:lang w:val="ca-ES" w:eastAsia="ca-ES"/>
            </w:rPr>
          </w:pPr>
          <w:hyperlink w:anchor="_Toc201734922" w:history="1">
            <w:r w:rsidRPr="001E6BB1">
              <w:rPr>
                <w:rStyle w:val="Enlla"/>
                <w:rFonts w:asciiTheme="minorHAnsi" w:hAnsiTheme="minorHAnsi" w:cstheme="minorHAnsi"/>
                <w:noProof/>
                <w:szCs w:val="22"/>
              </w:rPr>
              <w:t>DISPOSICIONS</w:t>
            </w:r>
            <w:r w:rsidRPr="001E6BB1">
              <w:rPr>
                <w:rStyle w:val="Enlla"/>
                <w:rFonts w:asciiTheme="minorHAnsi" w:hAnsiTheme="minorHAnsi" w:cstheme="minorHAnsi"/>
                <w:noProof/>
                <w:spacing w:val="-12"/>
                <w:szCs w:val="22"/>
              </w:rPr>
              <w:t xml:space="preserve"> </w:t>
            </w:r>
            <w:r w:rsidRPr="001E6BB1">
              <w:rPr>
                <w:rStyle w:val="Enlla"/>
                <w:rFonts w:asciiTheme="minorHAnsi" w:hAnsiTheme="minorHAnsi" w:cstheme="minorHAnsi"/>
                <w:noProof/>
                <w:spacing w:val="-2"/>
                <w:szCs w:val="22"/>
              </w:rPr>
              <w:t>GENERALS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11</w:t>
            </w:r>
            <w:r w:rsidRPr="001E6BB1">
              <w:rPr>
                <w:rFonts w:asciiTheme="minorHAnsi" w:hAnsiTheme="minorHAnsi" w:cstheme="minorHAnsi"/>
                <w:noProof/>
                <w:webHidden/>
                <w:szCs w:val="22"/>
              </w:rPr>
              <w:fldChar w:fldCharType="end"/>
            </w:r>
          </w:hyperlink>
        </w:p>
        <w:p w14:paraId="5E6B49D2" w14:textId="0902E811" w:rsidR="0043505E" w:rsidRPr="001E6BB1" w:rsidRDefault="0043505E">
          <w:pPr>
            <w:pStyle w:val="IDC2"/>
            <w:rPr>
              <w:rFonts w:asciiTheme="minorHAnsi" w:eastAsiaTheme="minorEastAsia" w:hAnsiTheme="minorHAnsi" w:cstheme="minorHAnsi"/>
              <w:noProof/>
              <w:szCs w:val="22"/>
              <w:lang w:val="ca-ES" w:eastAsia="ca-ES"/>
            </w:rPr>
          </w:pPr>
          <w:hyperlink w:anchor="_Toc201734923" w:history="1">
            <w:r w:rsidRPr="001E6BB1">
              <w:rPr>
                <w:rStyle w:val="Enlla"/>
                <w:rFonts w:asciiTheme="minorHAnsi" w:hAnsiTheme="minorHAnsi" w:cstheme="minorHAnsi"/>
                <w:noProof/>
                <w:szCs w:val="22"/>
              </w:rPr>
              <w:t>Objecte</w:t>
            </w:r>
            <w:r w:rsidRPr="001E6BB1">
              <w:rPr>
                <w:rStyle w:val="Enlla"/>
                <w:rFonts w:asciiTheme="minorHAnsi" w:hAnsiTheme="minorHAnsi" w:cstheme="minorHAnsi"/>
                <w:noProof/>
                <w:spacing w:val="-5"/>
                <w:szCs w:val="22"/>
              </w:rPr>
              <w:t xml:space="preserve"> </w:t>
            </w:r>
            <w:r w:rsidRPr="001E6BB1">
              <w:rPr>
                <w:rStyle w:val="Enlla"/>
                <w:rFonts w:asciiTheme="minorHAnsi" w:hAnsiTheme="minorHAnsi" w:cstheme="minorHAnsi"/>
                <w:noProof/>
                <w:szCs w:val="22"/>
              </w:rPr>
              <w:t>del</w:t>
            </w:r>
            <w:r w:rsidRPr="001E6BB1">
              <w:rPr>
                <w:rStyle w:val="Enlla"/>
                <w:rFonts w:asciiTheme="minorHAnsi" w:hAnsiTheme="minorHAnsi" w:cstheme="minorHAnsi"/>
                <w:noProof/>
                <w:spacing w:val="-3"/>
                <w:szCs w:val="22"/>
              </w:rPr>
              <w:t xml:space="preserve"> </w:t>
            </w:r>
            <w:r w:rsidRPr="001E6BB1">
              <w:rPr>
                <w:rStyle w:val="Enlla"/>
                <w:rFonts w:asciiTheme="minorHAnsi" w:hAnsiTheme="minorHAnsi" w:cstheme="minorHAnsi"/>
                <w:noProof/>
                <w:szCs w:val="22"/>
              </w:rPr>
              <w:t>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11</w:t>
            </w:r>
            <w:r w:rsidRPr="001E6BB1">
              <w:rPr>
                <w:rFonts w:asciiTheme="minorHAnsi" w:hAnsiTheme="minorHAnsi" w:cstheme="minorHAnsi"/>
                <w:noProof/>
                <w:webHidden/>
                <w:szCs w:val="22"/>
              </w:rPr>
              <w:fldChar w:fldCharType="end"/>
            </w:r>
          </w:hyperlink>
        </w:p>
        <w:p w14:paraId="54FBE0F1" w14:textId="01ED969D" w:rsidR="0043505E" w:rsidRPr="001E6BB1" w:rsidRDefault="0043505E">
          <w:pPr>
            <w:pStyle w:val="IDC2"/>
            <w:rPr>
              <w:rFonts w:asciiTheme="minorHAnsi" w:eastAsiaTheme="minorEastAsia" w:hAnsiTheme="minorHAnsi" w:cstheme="minorHAnsi"/>
              <w:noProof/>
              <w:szCs w:val="22"/>
              <w:lang w:val="ca-ES" w:eastAsia="ca-ES"/>
            </w:rPr>
          </w:pPr>
          <w:hyperlink w:anchor="_Toc201734924" w:history="1">
            <w:r w:rsidRPr="001E6BB1">
              <w:rPr>
                <w:rStyle w:val="Enlla"/>
                <w:rFonts w:asciiTheme="minorHAnsi" w:hAnsiTheme="minorHAnsi" w:cstheme="minorHAnsi"/>
                <w:noProof/>
                <w:szCs w:val="22"/>
              </w:rPr>
              <w:t>Òrgan</w:t>
            </w:r>
            <w:r w:rsidRPr="001E6BB1">
              <w:rPr>
                <w:rStyle w:val="Enlla"/>
                <w:rFonts w:asciiTheme="minorHAnsi" w:hAnsiTheme="minorHAnsi" w:cstheme="minorHAnsi"/>
                <w:noProof/>
                <w:spacing w:val="-6"/>
                <w:szCs w:val="22"/>
              </w:rPr>
              <w:t xml:space="preserve"> </w:t>
            </w:r>
            <w:r w:rsidRPr="001E6BB1">
              <w:rPr>
                <w:rStyle w:val="Enlla"/>
                <w:rFonts w:asciiTheme="minorHAnsi" w:hAnsiTheme="minorHAnsi" w:cstheme="minorHAnsi"/>
                <w:noProof/>
                <w:szCs w:val="22"/>
              </w:rPr>
              <w:t>de</w:t>
            </w:r>
            <w:r w:rsidRPr="001E6BB1">
              <w:rPr>
                <w:rStyle w:val="Enlla"/>
                <w:rFonts w:asciiTheme="minorHAnsi" w:hAnsiTheme="minorHAnsi" w:cstheme="minorHAnsi"/>
                <w:noProof/>
                <w:spacing w:val="-4"/>
                <w:szCs w:val="22"/>
              </w:rPr>
              <w:t xml:space="preserve"> </w:t>
            </w:r>
            <w:r w:rsidRPr="001E6BB1">
              <w:rPr>
                <w:rStyle w:val="Enlla"/>
                <w:rFonts w:asciiTheme="minorHAnsi" w:hAnsiTheme="minorHAnsi" w:cstheme="minorHAnsi"/>
                <w:noProof/>
                <w:szCs w:val="22"/>
              </w:rPr>
              <w:t>contractació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11</w:t>
            </w:r>
            <w:r w:rsidRPr="001E6BB1">
              <w:rPr>
                <w:rFonts w:asciiTheme="minorHAnsi" w:hAnsiTheme="minorHAnsi" w:cstheme="minorHAnsi"/>
                <w:noProof/>
                <w:webHidden/>
                <w:szCs w:val="22"/>
              </w:rPr>
              <w:fldChar w:fldCharType="end"/>
            </w:r>
          </w:hyperlink>
        </w:p>
        <w:p w14:paraId="5DF16DB8" w14:textId="2D25ABA7" w:rsidR="0043505E" w:rsidRPr="001E6BB1" w:rsidRDefault="0043505E">
          <w:pPr>
            <w:pStyle w:val="IDC2"/>
            <w:rPr>
              <w:rFonts w:asciiTheme="minorHAnsi" w:eastAsiaTheme="minorEastAsia" w:hAnsiTheme="minorHAnsi" w:cstheme="minorHAnsi"/>
              <w:noProof/>
              <w:szCs w:val="22"/>
              <w:lang w:val="ca-ES" w:eastAsia="ca-ES"/>
            </w:rPr>
          </w:pPr>
          <w:hyperlink w:anchor="_Toc201734925" w:history="1">
            <w:r w:rsidRPr="001E6BB1">
              <w:rPr>
                <w:rStyle w:val="Enlla"/>
                <w:rFonts w:asciiTheme="minorHAnsi" w:hAnsiTheme="minorHAnsi" w:cstheme="minorHAnsi"/>
                <w:noProof/>
                <w:szCs w:val="22"/>
              </w:rPr>
              <w:t>Termini d'execució de les obres objecte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12</w:t>
            </w:r>
            <w:r w:rsidRPr="001E6BB1">
              <w:rPr>
                <w:rFonts w:asciiTheme="minorHAnsi" w:hAnsiTheme="minorHAnsi" w:cstheme="minorHAnsi"/>
                <w:noProof/>
                <w:webHidden/>
                <w:szCs w:val="22"/>
              </w:rPr>
              <w:fldChar w:fldCharType="end"/>
            </w:r>
          </w:hyperlink>
        </w:p>
        <w:p w14:paraId="120B0277" w14:textId="6D70B5D8" w:rsidR="0043505E" w:rsidRPr="001E6BB1" w:rsidRDefault="0043505E">
          <w:pPr>
            <w:pStyle w:val="IDC2"/>
            <w:rPr>
              <w:rFonts w:asciiTheme="minorHAnsi" w:eastAsiaTheme="minorEastAsia" w:hAnsiTheme="minorHAnsi" w:cstheme="minorHAnsi"/>
              <w:noProof/>
              <w:szCs w:val="22"/>
              <w:lang w:val="ca-ES" w:eastAsia="ca-ES"/>
            </w:rPr>
          </w:pPr>
          <w:hyperlink w:anchor="_Toc201734926" w:history="1">
            <w:r w:rsidRPr="001E6BB1">
              <w:rPr>
                <w:rStyle w:val="Enlla"/>
                <w:rFonts w:asciiTheme="minorHAnsi" w:hAnsiTheme="minorHAnsi" w:cstheme="minorHAnsi"/>
                <w:noProof/>
                <w:szCs w:val="22"/>
              </w:rPr>
              <w:t>Presentació de les ofertes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12</w:t>
            </w:r>
            <w:r w:rsidRPr="001E6BB1">
              <w:rPr>
                <w:rFonts w:asciiTheme="minorHAnsi" w:hAnsiTheme="minorHAnsi" w:cstheme="minorHAnsi"/>
                <w:noProof/>
                <w:webHidden/>
                <w:szCs w:val="22"/>
              </w:rPr>
              <w:fldChar w:fldCharType="end"/>
            </w:r>
          </w:hyperlink>
        </w:p>
        <w:p w14:paraId="4B6A41CF" w14:textId="644D5FE3" w:rsidR="0043505E" w:rsidRPr="001E6BB1" w:rsidRDefault="0043505E">
          <w:pPr>
            <w:pStyle w:val="IDC2"/>
            <w:rPr>
              <w:rFonts w:asciiTheme="minorHAnsi" w:eastAsiaTheme="minorEastAsia" w:hAnsiTheme="minorHAnsi" w:cstheme="minorHAnsi"/>
              <w:noProof/>
              <w:szCs w:val="22"/>
              <w:lang w:val="ca-ES" w:eastAsia="ca-ES"/>
            </w:rPr>
          </w:pPr>
          <w:hyperlink w:anchor="_Toc201734927" w:history="1">
            <w:r w:rsidRPr="001E6BB1">
              <w:rPr>
                <w:rStyle w:val="Enlla"/>
                <w:rFonts w:asciiTheme="minorHAnsi" w:hAnsiTheme="minorHAnsi" w:cstheme="minorHAnsi"/>
                <w:noProof/>
                <w:szCs w:val="22"/>
              </w:rPr>
              <w:t>Mesa de contractació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15</w:t>
            </w:r>
            <w:r w:rsidRPr="001E6BB1">
              <w:rPr>
                <w:rFonts w:asciiTheme="minorHAnsi" w:hAnsiTheme="minorHAnsi" w:cstheme="minorHAnsi"/>
                <w:noProof/>
                <w:webHidden/>
                <w:szCs w:val="22"/>
              </w:rPr>
              <w:fldChar w:fldCharType="end"/>
            </w:r>
          </w:hyperlink>
        </w:p>
        <w:p w14:paraId="466B6CFA" w14:textId="312C5C8D" w:rsidR="0043505E" w:rsidRPr="001E6BB1" w:rsidRDefault="0043505E">
          <w:pPr>
            <w:pStyle w:val="IDC2"/>
            <w:rPr>
              <w:rFonts w:asciiTheme="minorHAnsi" w:eastAsiaTheme="minorEastAsia" w:hAnsiTheme="minorHAnsi" w:cstheme="minorHAnsi"/>
              <w:noProof/>
              <w:szCs w:val="22"/>
              <w:lang w:val="ca-ES" w:eastAsia="ca-ES"/>
            </w:rPr>
          </w:pPr>
          <w:hyperlink w:anchor="_Toc201734928" w:history="1">
            <w:r w:rsidRPr="001E6BB1">
              <w:rPr>
                <w:rStyle w:val="Enlla"/>
                <w:rFonts w:asciiTheme="minorHAnsi" w:hAnsiTheme="minorHAnsi" w:cstheme="minorHAnsi"/>
                <w:noProof/>
                <w:szCs w:val="22"/>
              </w:rPr>
              <w:t>Criteris d’adjudicació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15</w:t>
            </w:r>
            <w:r w:rsidRPr="001E6BB1">
              <w:rPr>
                <w:rFonts w:asciiTheme="minorHAnsi" w:hAnsiTheme="minorHAnsi" w:cstheme="minorHAnsi"/>
                <w:noProof/>
                <w:webHidden/>
                <w:szCs w:val="22"/>
              </w:rPr>
              <w:fldChar w:fldCharType="end"/>
            </w:r>
          </w:hyperlink>
        </w:p>
        <w:p w14:paraId="2240974D" w14:textId="011C05FB" w:rsidR="0043505E" w:rsidRPr="001E6BB1" w:rsidRDefault="0043505E">
          <w:pPr>
            <w:pStyle w:val="IDC2"/>
            <w:rPr>
              <w:rFonts w:asciiTheme="minorHAnsi" w:eastAsiaTheme="minorEastAsia" w:hAnsiTheme="minorHAnsi" w:cstheme="minorHAnsi"/>
              <w:noProof/>
              <w:szCs w:val="22"/>
              <w:lang w:val="ca-ES" w:eastAsia="ca-ES"/>
            </w:rPr>
          </w:pPr>
          <w:hyperlink w:anchor="_Toc201734929" w:history="1">
            <w:r w:rsidRPr="001E6BB1">
              <w:rPr>
                <w:rStyle w:val="Enlla"/>
                <w:rFonts w:asciiTheme="minorHAnsi" w:hAnsiTheme="minorHAnsi" w:cstheme="minorHAnsi"/>
                <w:noProof/>
                <w:szCs w:val="22"/>
              </w:rPr>
              <w:t>Contingut dels sobres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_Toc201734929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15</w:t>
            </w:r>
            <w:r w:rsidRPr="001E6BB1">
              <w:rPr>
                <w:rFonts w:asciiTheme="minorHAnsi" w:hAnsiTheme="minorHAnsi" w:cstheme="minorHAnsi"/>
                <w:noProof/>
                <w:webHidden/>
                <w:szCs w:val="22"/>
              </w:rPr>
              <w:fldChar w:fldCharType="end"/>
            </w:r>
          </w:hyperlink>
        </w:p>
        <w:p w14:paraId="22F92EB4" w14:textId="3D5A4971" w:rsidR="0043505E" w:rsidRPr="001E6BB1" w:rsidRDefault="0043505E">
          <w:pPr>
            <w:pStyle w:val="IDC2"/>
            <w:rPr>
              <w:rFonts w:asciiTheme="minorHAnsi" w:eastAsiaTheme="minorEastAsia" w:hAnsiTheme="minorHAnsi" w:cstheme="minorHAnsi"/>
              <w:noProof/>
              <w:szCs w:val="22"/>
              <w:lang w:val="ca-ES" w:eastAsia="ca-ES"/>
            </w:rPr>
          </w:pPr>
          <w:hyperlink w:anchor="_Toc201734930" w:history="1">
            <w:r w:rsidRPr="001E6BB1">
              <w:rPr>
                <w:rStyle w:val="Enlla"/>
                <w:rFonts w:asciiTheme="minorHAnsi" w:hAnsiTheme="minorHAnsi" w:cstheme="minorHAnsi"/>
                <w:noProof/>
                <w:szCs w:val="22"/>
              </w:rPr>
              <w:t>Obertura de sobres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17</w:t>
            </w:r>
            <w:r w:rsidRPr="001E6BB1">
              <w:rPr>
                <w:rFonts w:asciiTheme="minorHAnsi" w:hAnsiTheme="minorHAnsi" w:cstheme="minorHAnsi"/>
                <w:noProof/>
                <w:webHidden/>
                <w:szCs w:val="22"/>
              </w:rPr>
              <w:fldChar w:fldCharType="end"/>
            </w:r>
          </w:hyperlink>
        </w:p>
        <w:p w14:paraId="4C817F0A" w14:textId="28164C75" w:rsidR="0043505E" w:rsidRPr="001E6BB1" w:rsidRDefault="0043505E">
          <w:pPr>
            <w:pStyle w:val="IDC2"/>
            <w:rPr>
              <w:rFonts w:asciiTheme="minorHAnsi" w:eastAsiaTheme="minorEastAsia" w:hAnsiTheme="minorHAnsi" w:cstheme="minorHAnsi"/>
              <w:noProof/>
              <w:szCs w:val="22"/>
              <w:lang w:val="ca-ES" w:eastAsia="ca-ES"/>
            </w:rPr>
          </w:pPr>
          <w:hyperlink w:anchor="_Toc201734931" w:history="1">
            <w:r w:rsidRPr="001E6BB1">
              <w:rPr>
                <w:rStyle w:val="Enlla"/>
                <w:rFonts w:asciiTheme="minorHAnsi" w:hAnsiTheme="minorHAnsi" w:cstheme="minorHAnsi"/>
                <w:noProof/>
                <w:szCs w:val="22"/>
              </w:rPr>
              <w:t>Empats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20</w:t>
            </w:r>
            <w:r w:rsidRPr="001E6BB1">
              <w:rPr>
                <w:rFonts w:asciiTheme="minorHAnsi" w:hAnsiTheme="minorHAnsi" w:cstheme="minorHAnsi"/>
                <w:noProof/>
                <w:webHidden/>
                <w:szCs w:val="22"/>
              </w:rPr>
              <w:fldChar w:fldCharType="end"/>
            </w:r>
          </w:hyperlink>
        </w:p>
        <w:p w14:paraId="1EF37FB2" w14:textId="173136FA" w:rsidR="0043505E" w:rsidRPr="001E6BB1" w:rsidRDefault="0043505E">
          <w:pPr>
            <w:pStyle w:val="IDC2"/>
            <w:rPr>
              <w:rFonts w:asciiTheme="minorHAnsi" w:eastAsiaTheme="minorEastAsia" w:hAnsiTheme="minorHAnsi" w:cstheme="minorHAnsi"/>
              <w:noProof/>
              <w:szCs w:val="22"/>
              <w:lang w:val="ca-ES" w:eastAsia="ca-ES"/>
            </w:rPr>
          </w:pPr>
          <w:hyperlink w:anchor="_Toc201734932" w:history="1">
            <w:r w:rsidRPr="001E6BB1">
              <w:rPr>
                <w:rStyle w:val="Enlla"/>
                <w:rFonts w:asciiTheme="minorHAnsi" w:hAnsiTheme="minorHAnsi" w:cstheme="minorHAnsi"/>
                <w:noProof/>
                <w:szCs w:val="22"/>
              </w:rPr>
              <w:t>Subhasta electrònica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21</w:t>
            </w:r>
            <w:r w:rsidRPr="001E6BB1">
              <w:rPr>
                <w:rFonts w:asciiTheme="minorHAnsi" w:hAnsiTheme="minorHAnsi" w:cstheme="minorHAnsi"/>
                <w:noProof/>
                <w:webHidden/>
                <w:szCs w:val="22"/>
              </w:rPr>
              <w:fldChar w:fldCharType="end"/>
            </w:r>
          </w:hyperlink>
        </w:p>
        <w:p w14:paraId="7E769A10" w14:textId="44CF491B" w:rsidR="0043505E" w:rsidRPr="001E6BB1" w:rsidRDefault="0043505E">
          <w:pPr>
            <w:pStyle w:val="IDC2"/>
            <w:rPr>
              <w:rFonts w:asciiTheme="minorHAnsi" w:eastAsiaTheme="minorEastAsia" w:hAnsiTheme="minorHAnsi" w:cstheme="minorHAnsi"/>
              <w:noProof/>
              <w:szCs w:val="22"/>
              <w:lang w:val="ca-ES" w:eastAsia="ca-ES"/>
            </w:rPr>
          </w:pPr>
          <w:hyperlink w:anchor="_Toc201734933" w:history="1">
            <w:r w:rsidRPr="001E6BB1">
              <w:rPr>
                <w:rStyle w:val="Enlla"/>
                <w:rFonts w:asciiTheme="minorHAnsi" w:hAnsiTheme="minorHAnsi" w:cstheme="minorHAnsi"/>
                <w:noProof/>
                <w:szCs w:val="22"/>
              </w:rPr>
              <w:t>Ofertes amb valors anormals o desproporcionats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21</w:t>
            </w:r>
            <w:r w:rsidRPr="001E6BB1">
              <w:rPr>
                <w:rFonts w:asciiTheme="minorHAnsi" w:hAnsiTheme="minorHAnsi" w:cstheme="minorHAnsi"/>
                <w:noProof/>
                <w:webHidden/>
                <w:szCs w:val="22"/>
              </w:rPr>
              <w:fldChar w:fldCharType="end"/>
            </w:r>
          </w:hyperlink>
        </w:p>
        <w:p w14:paraId="2701662E" w14:textId="7A3F64B6" w:rsidR="0043505E" w:rsidRPr="001E6BB1" w:rsidRDefault="0043505E">
          <w:pPr>
            <w:pStyle w:val="IDC2"/>
            <w:rPr>
              <w:rFonts w:asciiTheme="minorHAnsi" w:eastAsiaTheme="minorEastAsia" w:hAnsiTheme="minorHAnsi" w:cstheme="minorHAnsi"/>
              <w:noProof/>
              <w:szCs w:val="22"/>
              <w:lang w:val="ca-ES" w:eastAsia="ca-ES"/>
            </w:rPr>
          </w:pPr>
          <w:hyperlink w:anchor="_Toc201734934" w:history="1">
            <w:r w:rsidRPr="001E6BB1">
              <w:rPr>
                <w:rStyle w:val="Enlla"/>
                <w:rFonts w:asciiTheme="minorHAnsi" w:hAnsiTheme="minorHAnsi" w:cstheme="minorHAnsi"/>
                <w:noProof/>
                <w:szCs w:val="22"/>
              </w:rPr>
              <w:t>Garantia definitiva.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23</w:t>
            </w:r>
            <w:r w:rsidRPr="001E6BB1">
              <w:rPr>
                <w:rFonts w:asciiTheme="minorHAnsi" w:hAnsiTheme="minorHAnsi" w:cstheme="minorHAnsi"/>
                <w:noProof/>
                <w:webHidden/>
                <w:szCs w:val="22"/>
              </w:rPr>
              <w:fldChar w:fldCharType="end"/>
            </w:r>
          </w:hyperlink>
        </w:p>
        <w:p w14:paraId="7BB9AAAE" w14:textId="5983F8D8" w:rsidR="0043505E" w:rsidRPr="001E6BB1" w:rsidRDefault="0043505E">
          <w:pPr>
            <w:pStyle w:val="IDC2"/>
            <w:rPr>
              <w:rFonts w:asciiTheme="minorHAnsi" w:eastAsiaTheme="minorEastAsia" w:hAnsiTheme="minorHAnsi" w:cstheme="minorHAnsi"/>
              <w:noProof/>
              <w:szCs w:val="22"/>
              <w:lang w:val="ca-ES" w:eastAsia="ca-ES"/>
            </w:rPr>
          </w:pPr>
          <w:hyperlink w:anchor="_Toc201734935" w:history="1">
            <w:r w:rsidRPr="001E6BB1">
              <w:rPr>
                <w:rStyle w:val="Enlla"/>
                <w:rFonts w:asciiTheme="minorHAnsi" w:hAnsiTheme="minorHAnsi" w:cstheme="minorHAnsi"/>
                <w:noProof/>
                <w:szCs w:val="22"/>
              </w:rPr>
              <w:t>Retirada de les proposicions un cop presentades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24</w:t>
            </w:r>
            <w:r w:rsidRPr="001E6BB1">
              <w:rPr>
                <w:rFonts w:asciiTheme="minorHAnsi" w:hAnsiTheme="minorHAnsi" w:cstheme="minorHAnsi"/>
                <w:noProof/>
                <w:webHidden/>
                <w:szCs w:val="22"/>
              </w:rPr>
              <w:fldChar w:fldCharType="end"/>
            </w:r>
          </w:hyperlink>
        </w:p>
        <w:p w14:paraId="1CD5C95A" w14:textId="6F74B967" w:rsidR="0043505E" w:rsidRPr="001E6BB1" w:rsidRDefault="0043505E">
          <w:pPr>
            <w:pStyle w:val="IDC2"/>
            <w:rPr>
              <w:rFonts w:asciiTheme="minorHAnsi" w:eastAsiaTheme="minorEastAsia" w:hAnsiTheme="minorHAnsi" w:cstheme="minorHAnsi"/>
              <w:noProof/>
              <w:szCs w:val="22"/>
              <w:lang w:val="ca-ES" w:eastAsia="ca-ES"/>
            </w:rPr>
          </w:pPr>
          <w:hyperlink w:anchor="_Toc201734936" w:history="1">
            <w:r w:rsidRPr="001E6BB1">
              <w:rPr>
                <w:rStyle w:val="Enlla"/>
                <w:rFonts w:asciiTheme="minorHAnsi" w:hAnsiTheme="minorHAnsi" w:cstheme="minorHAnsi"/>
                <w:noProof/>
                <w:szCs w:val="22"/>
              </w:rPr>
              <w:t>Decisió de no adjudicar o subscriure el contracte i desistiment.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25</w:t>
            </w:r>
            <w:r w:rsidRPr="001E6BB1">
              <w:rPr>
                <w:rFonts w:asciiTheme="minorHAnsi" w:hAnsiTheme="minorHAnsi" w:cstheme="minorHAnsi"/>
                <w:noProof/>
                <w:webHidden/>
                <w:szCs w:val="22"/>
              </w:rPr>
              <w:fldChar w:fldCharType="end"/>
            </w:r>
          </w:hyperlink>
        </w:p>
        <w:p w14:paraId="509A4A26" w14:textId="624D0398" w:rsidR="0043505E" w:rsidRPr="001E6BB1" w:rsidRDefault="0043505E">
          <w:pPr>
            <w:pStyle w:val="IDC2"/>
            <w:rPr>
              <w:rFonts w:asciiTheme="minorHAnsi" w:eastAsiaTheme="minorEastAsia" w:hAnsiTheme="minorHAnsi" w:cstheme="minorHAnsi"/>
              <w:noProof/>
              <w:szCs w:val="22"/>
              <w:lang w:val="ca-ES" w:eastAsia="ca-ES"/>
            </w:rPr>
          </w:pPr>
          <w:hyperlink w:anchor="_Toc201734937" w:history="1">
            <w:r w:rsidRPr="001E6BB1">
              <w:rPr>
                <w:rStyle w:val="Enlla"/>
                <w:rFonts w:asciiTheme="minorHAnsi" w:hAnsiTheme="minorHAnsi" w:cstheme="minorHAnsi"/>
                <w:noProof/>
                <w:szCs w:val="22"/>
              </w:rPr>
              <w:t>Consultes i aclariments per part de l’òrgan de contractació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25</w:t>
            </w:r>
            <w:r w:rsidRPr="001E6BB1">
              <w:rPr>
                <w:rFonts w:asciiTheme="minorHAnsi" w:hAnsiTheme="minorHAnsi" w:cstheme="minorHAnsi"/>
                <w:noProof/>
                <w:webHidden/>
                <w:szCs w:val="22"/>
              </w:rPr>
              <w:fldChar w:fldCharType="end"/>
            </w:r>
          </w:hyperlink>
        </w:p>
        <w:p w14:paraId="4A1B8672" w14:textId="0ABF84A8" w:rsidR="0043505E" w:rsidRPr="001E6BB1" w:rsidRDefault="0043505E">
          <w:pPr>
            <w:pStyle w:val="IDC2"/>
            <w:rPr>
              <w:rFonts w:asciiTheme="minorHAnsi" w:eastAsiaTheme="minorEastAsia" w:hAnsiTheme="minorHAnsi" w:cstheme="minorHAnsi"/>
              <w:noProof/>
              <w:szCs w:val="22"/>
              <w:lang w:val="ca-ES" w:eastAsia="ca-ES"/>
            </w:rPr>
          </w:pPr>
          <w:hyperlink w:anchor="_Toc201734938" w:history="1">
            <w:r w:rsidRPr="001E6BB1">
              <w:rPr>
                <w:rStyle w:val="Enlla"/>
                <w:rFonts w:asciiTheme="minorHAnsi" w:hAnsiTheme="minorHAnsi" w:cstheme="minorHAnsi"/>
                <w:noProof/>
                <w:szCs w:val="22"/>
              </w:rPr>
              <w:t>Declaració de confidencialitat de la documentació presentada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25</w:t>
            </w:r>
            <w:r w:rsidRPr="001E6BB1">
              <w:rPr>
                <w:rFonts w:asciiTheme="minorHAnsi" w:hAnsiTheme="minorHAnsi" w:cstheme="minorHAnsi"/>
                <w:noProof/>
                <w:webHidden/>
                <w:szCs w:val="22"/>
              </w:rPr>
              <w:fldChar w:fldCharType="end"/>
            </w:r>
          </w:hyperlink>
        </w:p>
        <w:p w14:paraId="1D0199CF" w14:textId="6634E512" w:rsidR="0043505E" w:rsidRPr="001E6BB1" w:rsidRDefault="0043505E">
          <w:pPr>
            <w:pStyle w:val="IDC2"/>
            <w:rPr>
              <w:rFonts w:asciiTheme="minorHAnsi" w:eastAsiaTheme="minorEastAsia" w:hAnsiTheme="minorHAnsi" w:cstheme="minorHAnsi"/>
              <w:noProof/>
              <w:szCs w:val="22"/>
              <w:lang w:val="ca-ES" w:eastAsia="ca-ES"/>
            </w:rPr>
          </w:pPr>
          <w:hyperlink w:anchor="_Toc201734939" w:history="1">
            <w:r w:rsidRPr="001E6BB1">
              <w:rPr>
                <w:rStyle w:val="Enlla"/>
                <w:rFonts w:asciiTheme="minorHAnsi" w:hAnsiTheme="minorHAnsi" w:cstheme="minorHAnsi"/>
                <w:noProof/>
                <w:szCs w:val="22"/>
              </w:rPr>
              <w:t>Adjudicació i formalització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_Toc201734939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26</w:t>
            </w:r>
            <w:r w:rsidRPr="001E6BB1">
              <w:rPr>
                <w:rFonts w:asciiTheme="minorHAnsi" w:hAnsiTheme="minorHAnsi" w:cstheme="minorHAnsi"/>
                <w:noProof/>
                <w:webHidden/>
                <w:szCs w:val="22"/>
              </w:rPr>
              <w:fldChar w:fldCharType="end"/>
            </w:r>
          </w:hyperlink>
        </w:p>
        <w:p w14:paraId="61765E3B" w14:textId="6A71D23F" w:rsidR="0043505E" w:rsidRPr="001E6BB1" w:rsidRDefault="0043505E">
          <w:pPr>
            <w:pStyle w:val="IDC1"/>
            <w:rPr>
              <w:rFonts w:asciiTheme="minorHAnsi" w:eastAsiaTheme="minorEastAsia" w:hAnsiTheme="minorHAnsi" w:cstheme="minorHAnsi"/>
              <w:noProof/>
              <w:szCs w:val="22"/>
              <w:lang w:val="ca-ES" w:eastAsia="ca-ES"/>
            </w:rPr>
          </w:pPr>
          <w:hyperlink w:anchor="_Toc201734940" w:history="1">
            <w:r w:rsidRPr="001E6BB1">
              <w:rPr>
                <w:rStyle w:val="Enlla"/>
                <w:rFonts w:asciiTheme="minorHAnsi" w:hAnsiTheme="minorHAnsi" w:cstheme="minorHAnsi"/>
                <w:noProof/>
                <w:szCs w:val="22"/>
              </w:rPr>
              <w:t>DISPOSICIONS RELATIVES ALS DRETS I OBLIGACIONS DE LES PARTS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26</w:t>
            </w:r>
            <w:r w:rsidRPr="001E6BB1">
              <w:rPr>
                <w:rFonts w:asciiTheme="minorHAnsi" w:hAnsiTheme="minorHAnsi" w:cstheme="minorHAnsi"/>
                <w:noProof/>
                <w:webHidden/>
                <w:szCs w:val="22"/>
              </w:rPr>
              <w:fldChar w:fldCharType="end"/>
            </w:r>
          </w:hyperlink>
        </w:p>
        <w:p w14:paraId="1509FAF1" w14:textId="0EE4045C" w:rsidR="0043505E" w:rsidRPr="001E6BB1" w:rsidRDefault="0043505E">
          <w:pPr>
            <w:pStyle w:val="IDC2"/>
            <w:rPr>
              <w:rFonts w:asciiTheme="minorHAnsi" w:eastAsiaTheme="minorEastAsia" w:hAnsiTheme="minorHAnsi" w:cstheme="minorHAnsi"/>
              <w:noProof/>
              <w:szCs w:val="22"/>
              <w:lang w:val="ca-ES" w:eastAsia="ca-ES"/>
            </w:rPr>
          </w:pPr>
          <w:hyperlink w:anchor="_Toc201734941" w:history="1">
            <w:r w:rsidRPr="001E6BB1">
              <w:rPr>
                <w:rStyle w:val="Enlla"/>
                <w:rFonts w:asciiTheme="minorHAnsi" w:hAnsiTheme="minorHAnsi" w:cstheme="minorHAnsi"/>
                <w:noProof/>
                <w:szCs w:val="22"/>
              </w:rPr>
              <w:t>Abonaments a l'empresa contractista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26</w:t>
            </w:r>
            <w:r w:rsidRPr="001E6BB1">
              <w:rPr>
                <w:rFonts w:asciiTheme="minorHAnsi" w:hAnsiTheme="minorHAnsi" w:cstheme="minorHAnsi"/>
                <w:noProof/>
                <w:webHidden/>
                <w:szCs w:val="22"/>
              </w:rPr>
              <w:fldChar w:fldCharType="end"/>
            </w:r>
          </w:hyperlink>
        </w:p>
        <w:p w14:paraId="3AECAC8B" w14:textId="6864DFE0" w:rsidR="0043505E" w:rsidRPr="001E6BB1" w:rsidRDefault="0043505E">
          <w:pPr>
            <w:pStyle w:val="IDC2"/>
            <w:rPr>
              <w:rFonts w:asciiTheme="minorHAnsi" w:eastAsiaTheme="minorEastAsia" w:hAnsiTheme="minorHAnsi" w:cstheme="minorHAnsi"/>
              <w:noProof/>
              <w:szCs w:val="22"/>
              <w:lang w:val="ca-ES" w:eastAsia="ca-ES"/>
            </w:rPr>
          </w:pPr>
          <w:hyperlink w:anchor="_Toc201734942" w:history="1">
            <w:r w:rsidRPr="001E6BB1">
              <w:rPr>
                <w:rStyle w:val="Enlla"/>
                <w:rFonts w:asciiTheme="minorHAnsi" w:hAnsiTheme="minorHAnsi" w:cstheme="minorHAnsi"/>
                <w:noProof/>
                <w:szCs w:val="22"/>
              </w:rPr>
              <w:t>Responsabilitat de l’empresa contractista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28</w:t>
            </w:r>
            <w:r w:rsidRPr="001E6BB1">
              <w:rPr>
                <w:rFonts w:asciiTheme="minorHAnsi" w:hAnsiTheme="minorHAnsi" w:cstheme="minorHAnsi"/>
                <w:noProof/>
                <w:webHidden/>
                <w:szCs w:val="22"/>
              </w:rPr>
              <w:fldChar w:fldCharType="end"/>
            </w:r>
          </w:hyperlink>
        </w:p>
        <w:p w14:paraId="24A424CB" w14:textId="350807D6" w:rsidR="0043505E" w:rsidRPr="001E6BB1" w:rsidRDefault="0043505E">
          <w:pPr>
            <w:pStyle w:val="IDC2"/>
            <w:rPr>
              <w:rFonts w:asciiTheme="minorHAnsi" w:eastAsiaTheme="minorEastAsia" w:hAnsiTheme="minorHAnsi" w:cstheme="minorHAnsi"/>
              <w:noProof/>
              <w:szCs w:val="22"/>
              <w:lang w:val="ca-ES" w:eastAsia="ca-ES"/>
            </w:rPr>
          </w:pPr>
          <w:hyperlink w:anchor="_Toc201734943" w:history="1">
            <w:r w:rsidRPr="001E6BB1">
              <w:rPr>
                <w:rStyle w:val="Enlla"/>
                <w:rFonts w:asciiTheme="minorHAnsi" w:hAnsiTheme="minorHAnsi" w:cstheme="minorHAnsi"/>
                <w:noProof/>
                <w:szCs w:val="22"/>
              </w:rPr>
              <w:t>Altres obligacions de l’empresa contractista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29</w:t>
            </w:r>
            <w:r w:rsidRPr="001E6BB1">
              <w:rPr>
                <w:rFonts w:asciiTheme="minorHAnsi" w:hAnsiTheme="minorHAnsi" w:cstheme="minorHAnsi"/>
                <w:noProof/>
                <w:webHidden/>
                <w:szCs w:val="22"/>
              </w:rPr>
              <w:fldChar w:fldCharType="end"/>
            </w:r>
          </w:hyperlink>
        </w:p>
        <w:p w14:paraId="4824407C" w14:textId="6CBE2719" w:rsidR="0043505E" w:rsidRPr="001E6BB1" w:rsidRDefault="0043505E">
          <w:pPr>
            <w:pStyle w:val="IDC2"/>
            <w:rPr>
              <w:rFonts w:asciiTheme="minorHAnsi" w:eastAsiaTheme="minorEastAsia" w:hAnsiTheme="minorHAnsi" w:cstheme="minorHAnsi"/>
              <w:noProof/>
              <w:szCs w:val="22"/>
              <w:lang w:val="ca-ES" w:eastAsia="ca-ES"/>
            </w:rPr>
          </w:pPr>
          <w:hyperlink w:anchor="_Toc201734944" w:history="1">
            <w:r w:rsidRPr="001E6BB1">
              <w:rPr>
                <w:rStyle w:val="Enlla"/>
                <w:rFonts w:asciiTheme="minorHAnsi" w:hAnsiTheme="minorHAnsi" w:cstheme="minorHAnsi"/>
                <w:noProof/>
                <w:szCs w:val="22"/>
              </w:rPr>
              <w:t>Prerrogatives de l’Administració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31</w:t>
            </w:r>
            <w:r w:rsidRPr="001E6BB1">
              <w:rPr>
                <w:rFonts w:asciiTheme="minorHAnsi" w:hAnsiTheme="minorHAnsi" w:cstheme="minorHAnsi"/>
                <w:noProof/>
                <w:webHidden/>
                <w:szCs w:val="22"/>
              </w:rPr>
              <w:fldChar w:fldCharType="end"/>
            </w:r>
          </w:hyperlink>
        </w:p>
        <w:p w14:paraId="31CAAC7D" w14:textId="44A6CD88" w:rsidR="0043505E" w:rsidRPr="001E6BB1" w:rsidRDefault="0043505E">
          <w:pPr>
            <w:pStyle w:val="IDC2"/>
            <w:rPr>
              <w:rFonts w:asciiTheme="minorHAnsi" w:eastAsiaTheme="minorEastAsia" w:hAnsiTheme="minorHAnsi" w:cstheme="minorHAnsi"/>
              <w:noProof/>
              <w:szCs w:val="22"/>
              <w:lang w:val="ca-ES" w:eastAsia="ca-ES"/>
            </w:rPr>
          </w:pPr>
          <w:hyperlink w:anchor="_Toc201734945" w:history="1">
            <w:r w:rsidRPr="001E6BB1">
              <w:rPr>
                <w:rStyle w:val="Enlla"/>
                <w:rFonts w:asciiTheme="minorHAnsi" w:hAnsiTheme="minorHAnsi" w:cstheme="minorHAnsi"/>
                <w:noProof/>
                <w:szCs w:val="22"/>
              </w:rPr>
              <w:t>Suspensió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32</w:t>
            </w:r>
            <w:r w:rsidRPr="001E6BB1">
              <w:rPr>
                <w:rFonts w:asciiTheme="minorHAnsi" w:hAnsiTheme="minorHAnsi" w:cstheme="minorHAnsi"/>
                <w:noProof/>
                <w:webHidden/>
                <w:szCs w:val="22"/>
              </w:rPr>
              <w:fldChar w:fldCharType="end"/>
            </w:r>
          </w:hyperlink>
        </w:p>
        <w:p w14:paraId="47481046" w14:textId="630CD423" w:rsidR="0043505E" w:rsidRPr="001E6BB1" w:rsidRDefault="0043505E">
          <w:pPr>
            <w:pStyle w:val="IDC2"/>
            <w:rPr>
              <w:rFonts w:asciiTheme="minorHAnsi" w:eastAsiaTheme="minorEastAsia" w:hAnsiTheme="minorHAnsi" w:cstheme="minorHAnsi"/>
              <w:noProof/>
              <w:szCs w:val="22"/>
              <w:lang w:val="ca-ES" w:eastAsia="ca-ES"/>
            </w:rPr>
          </w:pPr>
          <w:hyperlink w:anchor="_Toc201734946" w:history="1">
            <w:r w:rsidRPr="001E6BB1">
              <w:rPr>
                <w:rStyle w:val="Enlla"/>
                <w:rFonts w:asciiTheme="minorHAnsi" w:hAnsiTheme="minorHAnsi" w:cstheme="minorHAnsi"/>
                <w:noProof/>
                <w:szCs w:val="22"/>
              </w:rPr>
              <w:t>Modificació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32</w:t>
            </w:r>
            <w:r w:rsidRPr="001E6BB1">
              <w:rPr>
                <w:rFonts w:asciiTheme="minorHAnsi" w:hAnsiTheme="minorHAnsi" w:cstheme="minorHAnsi"/>
                <w:noProof/>
                <w:webHidden/>
                <w:szCs w:val="22"/>
              </w:rPr>
              <w:fldChar w:fldCharType="end"/>
            </w:r>
          </w:hyperlink>
        </w:p>
        <w:p w14:paraId="32A5379B" w14:textId="0B65138B" w:rsidR="0043505E" w:rsidRPr="001E6BB1" w:rsidRDefault="0043505E">
          <w:pPr>
            <w:pStyle w:val="IDC1"/>
            <w:rPr>
              <w:rFonts w:asciiTheme="minorHAnsi" w:eastAsiaTheme="minorEastAsia" w:hAnsiTheme="minorHAnsi" w:cstheme="minorHAnsi"/>
              <w:noProof/>
              <w:szCs w:val="22"/>
              <w:lang w:val="ca-ES" w:eastAsia="ca-ES"/>
            </w:rPr>
          </w:pPr>
          <w:hyperlink w:anchor="_Toc201734947" w:history="1">
            <w:r w:rsidRPr="001E6BB1">
              <w:rPr>
                <w:rStyle w:val="Enlla"/>
                <w:rFonts w:asciiTheme="minorHAnsi" w:hAnsiTheme="minorHAnsi" w:cstheme="minorHAnsi"/>
                <w:noProof/>
                <w:szCs w:val="22"/>
              </w:rPr>
              <w:t>DISPOSICIONS RELATIVES A L’EXECUCIÓ DEL CONTRACTE ESPECÍFIC</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34</w:t>
            </w:r>
            <w:r w:rsidRPr="001E6BB1">
              <w:rPr>
                <w:rFonts w:asciiTheme="minorHAnsi" w:hAnsiTheme="minorHAnsi" w:cstheme="minorHAnsi"/>
                <w:noProof/>
                <w:webHidden/>
                <w:szCs w:val="22"/>
              </w:rPr>
              <w:fldChar w:fldCharType="end"/>
            </w:r>
          </w:hyperlink>
        </w:p>
        <w:p w14:paraId="0752F78D" w14:textId="305F8606" w:rsidR="0043505E" w:rsidRPr="001E6BB1" w:rsidRDefault="0043505E">
          <w:pPr>
            <w:pStyle w:val="IDC2"/>
            <w:rPr>
              <w:rFonts w:asciiTheme="minorHAnsi" w:eastAsiaTheme="minorEastAsia" w:hAnsiTheme="minorHAnsi" w:cstheme="minorHAnsi"/>
              <w:noProof/>
              <w:szCs w:val="22"/>
              <w:lang w:val="ca-ES" w:eastAsia="ca-ES"/>
            </w:rPr>
          </w:pPr>
          <w:hyperlink w:anchor="_Toc201734948" w:history="1">
            <w:r w:rsidRPr="001E6BB1">
              <w:rPr>
                <w:rStyle w:val="Enlla"/>
                <w:rFonts w:asciiTheme="minorHAnsi" w:hAnsiTheme="minorHAnsi" w:cstheme="minorHAnsi"/>
                <w:noProof/>
                <w:szCs w:val="22"/>
              </w:rPr>
              <w:t>Condicions especials d’execució.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34</w:t>
            </w:r>
            <w:r w:rsidRPr="001E6BB1">
              <w:rPr>
                <w:rFonts w:asciiTheme="minorHAnsi" w:hAnsiTheme="minorHAnsi" w:cstheme="minorHAnsi"/>
                <w:noProof/>
                <w:webHidden/>
                <w:szCs w:val="22"/>
              </w:rPr>
              <w:fldChar w:fldCharType="end"/>
            </w:r>
          </w:hyperlink>
        </w:p>
        <w:p w14:paraId="14EF7F38" w14:textId="742FCAD9" w:rsidR="0043505E" w:rsidRPr="001E6BB1" w:rsidRDefault="0043505E">
          <w:pPr>
            <w:pStyle w:val="IDC2"/>
            <w:rPr>
              <w:rFonts w:asciiTheme="minorHAnsi" w:eastAsiaTheme="minorEastAsia" w:hAnsiTheme="minorHAnsi" w:cstheme="minorHAnsi"/>
              <w:noProof/>
              <w:szCs w:val="22"/>
              <w:lang w:val="ca-ES" w:eastAsia="ca-ES"/>
            </w:rPr>
          </w:pPr>
          <w:hyperlink w:anchor="_Toc201734949" w:history="1">
            <w:r w:rsidRPr="001E6BB1">
              <w:rPr>
                <w:rStyle w:val="Enlla"/>
                <w:rFonts w:asciiTheme="minorHAnsi" w:hAnsiTheme="minorHAnsi" w:cstheme="minorHAnsi"/>
                <w:noProof/>
                <w:szCs w:val="22"/>
              </w:rPr>
              <w:t>Execució i supervisió de les 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_Toc201734949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34</w:t>
            </w:r>
            <w:r w:rsidRPr="001E6BB1">
              <w:rPr>
                <w:rFonts w:asciiTheme="minorHAnsi" w:hAnsiTheme="minorHAnsi" w:cstheme="minorHAnsi"/>
                <w:noProof/>
                <w:webHidden/>
                <w:szCs w:val="22"/>
              </w:rPr>
              <w:fldChar w:fldCharType="end"/>
            </w:r>
          </w:hyperlink>
        </w:p>
        <w:p w14:paraId="42F03427" w14:textId="72BB247F" w:rsidR="0043505E" w:rsidRPr="001E6BB1" w:rsidRDefault="0043505E">
          <w:pPr>
            <w:pStyle w:val="IDC2"/>
            <w:rPr>
              <w:rFonts w:asciiTheme="minorHAnsi" w:eastAsiaTheme="minorEastAsia" w:hAnsiTheme="minorHAnsi" w:cstheme="minorHAnsi"/>
              <w:noProof/>
              <w:szCs w:val="22"/>
              <w:lang w:val="ca-ES" w:eastAsia="ca-ES"/>
            </w:rPr>
          </w:pPr>
          <w:hyperlink w:anchor="_Toc201734950" w:history="1">
            <w:r w:rsidRPr="001E6BB1">
              <w:rPr>
                <w:rStyle w:val="Enlla"/>
                <w:rFonts w:asciiTheme="minorHAnsi" w:hAnsiTheme="minorHAnsi" w:cstheme="minorHAnsi"/>
                <w:noProof/>
                <w:szCs w:val="22"/>
              </w:rPr>
              <w:t>Programa de treball i documentació relativa a la seguretat i salut en el treball</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34</w:t>
            </w:r>
            <w:r w:rsidRPr="001E6BB1">
              <w:rPr>
                <w:rFonts w:asciiTheme="minorHAnsi" w:hAnsiTheme="minorHAnsi" w:cstheme="minorHAnsi"/>
                <w:noProof/>
                <w:webHidden/>
                <w:szCs w:val="22"/>
              </w:rPr>
              <w:fldChar w:fldCharType="end"/>
            </w:r>
          </w:hyperlink>
        </w:p>
        <w:p w14:paraId="140D8779" w14:textId="52981A1B" w:rsidR="0043505E" w:rsidRPr="001E6BB1" w:rsidRDefault="0043505E">
          <w:pPr>
            <w:pStyle w:val="IDC2"/>
            <w:rPr>
              <w:rFonts w:asciiTheme="minorHAnsi" w:eastAsiaTheme="minorEastAsia" w:hAnsiTheme="minorHAnsi" w:cstheme="minorHAnsi"/>
              <w:noProof/>
              <w:szCs w:val="22"/>
              <w:lang w:val="ca-ES" w:eastAsia="ca-ES"/>
            </w:rPr>
          </w:pPr>
          <w:hyperlink w:anchor="_Toc201734951" w:history="1">
            <w:r w:rsidRPr="001E6BB1">
              <w:rPr>
                <w:rStyle w:val="Enlla"/>
                <w:rFonts w:asciiTheme="minorHAnsi" w:hAnsiTheme="minorHAnsi" w:cstheme="minorHAnsi"/>
                <w:noProof/>
                <w:szCs w:val="22"/>
              </w:rPr>
              <w:t>Compliment de terminis i correcta execució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35</w:t>
            </w:r>
            <w:r w:rsidRPr="001E6BB1">
              <w:rPr>
                <w:rFonts w:asciiTheme="minorHAnsi" w:hAnsiTheme="minorHAnsi" w:cstheme="minorHAnsi"/>
                <w:noProof/>
                <w:webHidden/>
                <w:szCs w:val="22"/>
              </w:rPr>
              <w:fldChar w:fldCharType="end"/>
            </w:r>
          </w:hyperlink>
        </w:p>
        <w:p w14:paraId="6612F57C" w14:textId="7E8BD9F6" w:rsidR="0043505E" w:rsidRPr="001E6BB1" w:rsidRDefault="0043505E">
          <w:pPr>
            <w:pStyle w:val="IDC2"/>
            <w:rPr>
              <w:rFonts w:asciiTheme="minorHAnsi" w:eastAsiaTheme="minorEastAsia" w:hAnsiTheme="minorHAnsi" w:cstheme="minorHAnsi"/>
              <w:noProof/>
              <w:szCs w:val="22"/>
              <w:lang w:val="ca-ES" w:eastAsia="ca-ES"/>
            </w:rPr>
          </w:pPr>
          <w:hyperlink w:anchor="_Toc201734952" w:history="1">
            <w:r w:rsidRPr="001E6BB1">
              <w:rPr>
                <w:rStyle w:val="Enlla"/>
                <w:rFonts w:asciiTheme="minorHAnsi" w:hAnsiTheme="minorHAnsi" w:cstheme="minorHAnsi"/>
                <w:noProof/>
                <w:szCs w:val="22"/>
              </w:rPr>
              <w:t>Control en l’execució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35</w:t>
            </w:r>
            <w:r w:rsidRPr="001E6BB1">
              <w:rPr>
                <w:rFonts w:asciiTheme="minorHAnsi" w:hAnsiTheme="minorHAnsi" w:cstheme="minorHAnsi"/>
                <w:noProof/>
                <w:webHidden/>
                <w:szCs w:val="22"/>
              </w:rPr>
              <w:fldChar w:fldCharType="end"/>
            </w:r>
          </w:hyperlink>
        </w:p>
        <w:p w14:paraId="00608FA9" w14:textId="6632AFA6" w:rsidR="0043505E" w:rsidRPr="001E6BB1" w:rsidRDefault="0043505E">
          <w:pPr>
            <w:pStyle w:val="IDC2"/>
            <w:rPr>
              <w:rFonts w:asciiTheme="minorHAnsi" w:eastAsiaTheme="minorEastAsia" w:hAnsiTheme="minorHAnsi" w:cstheme="minorHAnsi"/>
              <w:noProof/>
              <w:szCs w:val="22"/>
              <w:lang w:val="ca-ES" w:eastAsia="ca-ES"/>
            </w:rPr>
          </w:pPr>
          <w:hyperlink w:anchor="_Toc201734953" w:history="1">
            <w:r w:rsidRPr="001E6BB1">
              <w:rPr>
                <w:rStyle w:val="Enlla"/>
                <w:rFonts w:asciiTheme="minorHAnsi" w:hAnsiTheme="minorHAnsi" w:cstheme="minorHAnsi"/>
                <w:noProof/>
                <w:szCs w:val="22"/>
              </w:rPr>
              <w:t>Aplicació de la metodologia BIM</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36</w:t>
            </w:r>
            <w:r w:rsidRPr="001E6BB1">
              <w:rPr>
                <w:rFonts w:asciiTheme="minorHAnsi" w:hAnsiTheme="minorHAnsi" w:cstheme="minorHAnsi"/>
                <w:noProof/>
                <w:webHidden/>
                <w:szCs w:val="22"/>
              </w:rPr>
              <w:fldChar w:fldCharType="end"/>
            </w:r>
          </w:hyperlink>
        </w:p>
        <w:p w14:paraId="1373F24E" w14:textId="4C2D6CEE" w:rsidR="0043505E" w:rsidRPr="001E6BB1" w:rsidRDefault="0043505E">
          <w:pPr>
            <w:pStyle w:val="IDC2"/>
            <w:rPr>
              <w:rFonts w:asciiTheme="minorHAnsi" w:eastAsiaTheme="minorEastAsia" w:hAnsiTheme="minorHAnsi" w:cstheme="minorHAnsi"/>
              <w:noProof/>
              <w:szCs w:val="22"/>
              <w:lang w:val="ca-ES" w:eastAsia="ca-ES"/>
            </w:rPr>
          </w:pPr>
          <w:hyperlink w:anchor="_Toc201734954" w:history="1">
            <w:r w:rsidRPr="001E6BB1">
              <w:rPr>
                <w:rStyle w:val="Enlla"/>
                <w:rFonts w:asciiTheme="minorHAnsi" w:hAnsiTheme="minorHAnsi" w:cstheme="minorHAnsi"/>
                <w:noProof/>
                <w:szCs w:val="22"/>
              </w:rPr>
              <w:t>Responsable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37</w:t>
            </w:r>
            <w:r w:rsidRPr="001E6BB1">
              <w:rPr>
                <w:rFonts w:asciiTheme="minorHAnsi" w:hAnsiTheme="minorHAnsi" w:cstheme="minorHAnsi"/>
                <w:noProof/>
                <w:webHidden/>
                <w:szCs w:val="22"/>
              </w:rPr>
              <w:fldChar w:fldCharType="end"/>
            </w:r>
          </w:hyperlink>
        </w:p>
        <w:p w14:paraId="62235EBF" w14:textId="1DC9E3B9" w:rsidR="0043505E" w:rsidRPr="001E6BB1" w:rsidRDefault="0043505E">
          <w:pPr>
            <w:pStyle w:val="IDC2"/>
            <w:rPr>
              <w:rFonts w:asciiTheme="minorHAnsi" w:eastAsiaTheme="minorEastAsia" w:hAnsiTheme="minorHAnsi" w:cstheme="minorHAnsi"/>
              <w:noProof/>
              <w:szCs w:val="22"/>
              <w:lang w:val="ca-ES" w:eastAsia="ca-ES"/>
            </w:rPr>
          </w:pPr>
          <w:hyperlink w:anchor="_Toc201734955" w:history="1">
            <w:r w:rsidRPr="001E6BB1">
              <w:rPr>
                <w:rStyle w:val="Enlla"/>
                <w:rFonts w:asciiTheme="minorHAnsi" w:hAnsiTheme="minorHAnsi" w:cstheme="minorHAnsi"/>
                <w:noProof/>
                <w:szCs w:val="22"/>
              </w:rPr>
              <w:t>Supervisió i inspecció de les obres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37</w:t>
            </w:r>
            <w:r w:rsidRPr="001E6BB1">
              <w:rPr>
                <w:rFonts w:asciiTheme="minorHAnsi" w:hAnsiTheme="minorHAnsi" w:cstheme="minorHAnsi"/>
                <w:noProof/>
                <w:webHidden/>
                <w:szCs w:val="22"/>
              </w:rPr>
              <w:fldChar w:fldCharType="end"/>
            </w:r>
          </w:hyperlink>
        </w:p>
        <w:p w14:paraId="01F6A761" w14:textId="46A21A9E" w:rsidR="0043505E" w:rsidRPr="001E6BB1" w:rsidRDefault="0043505E">
          <w:pPr>
            <w:pStyle w:val="IDC2"/>
            <w:rPr>
              <w:rFonts w:asciiTheme="minorHAnsi" w:eastAsiaTheme="minorEastAsia" w:hAnsiTheme="minorHAnsi" w:cstheme="minorHAnsi"/>
              <w:noProof/>
              <w:szCs w:val="22"/>
              <w:lang w:val="ca-ES" w:eastAsia="ca-ES"/>
            </w:rPr>
          </w:pPr>
          <w:hyperlink w:anchor="_Toc201734956" w:history="1">
            <w:r w:rsidRPr="001E6BB1">
              <w:rPr>
                <w:rStyle w:val="Enlla"/>
                <w:rFonts w:asciiTheme="minorHAnsi" w:hAnsiTheme="minorHAnsi" w:cstheme="minorHAnsi"/>
                <w:noProof/>
                <w:szCs w:val="22"/>
              </w:rPr>
              <w:t>Direcció d’execució d’obres (DEO) i Direcció Facultativa (DF)</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37</w:t>
            </w:r>
            <w:r w:rsidRPr="001E6BB1">
              <w:rPr>
                <w:rFonts w:asciiTheme="minorHAnsi" w:hAnsiTheme="minorHAnsi" w:cstheme="minorHAnsi"/>
                <w:noProof/>
                <w:webHidden/>
                <w:szCs w:val="22"/>
              </w:rPr>
              <w:fldChar w:fldCharType="end"/>
            </w:r>
          </w:hyperlink>
        </w:p>
        <w:p w14:paraId="6E7FDFB2" w14:textId="69DAE1FB" w:rsidR="0043505E" w:rsidRPr="001E6BB1" w:rsidRDefault="0043505E">
          <w:pPr>
            <w:pStyle w:val="IDC2"/>
            <w:rPr>
              <w:rFonts w:asciiTheme="minorHAnsi" w:eastAsiaTheme="minorEastAsia" w:hAnsiTheme="minorHAnsi" w:cstheme="minorHAnsi"/>
              <w:noProof/>
              <w:szCs w:val="22"/>
              <w:lang w:val="ca-ES" w:eastAsia="ca-ES"/>
            </w:rPr>
          </w:pPr>
          <w:hyperlink w:anchor="_Toc201734957" w:history="1">
            <w:r w:rsidRPr="001E6BB1">
              <w:rPr>
                <w:rStyle w:val="Enlla"/>
                <w:rFonts w:asciiTheme="minorHAnsi" w:hAnsiTheme="minorHAnsi" w:cstheme="minorHAnsi"/>
                <w:noProof/>
                <w:szCs w:val="22"/>
              </w:rPr>
              <w:t>Projecte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39</w:t>
            </w:r>
            <w:r w:rsidRPr="001E6BB1">
              <w:rPr>
                <w:rFonts w:asciiTheme="minorHAnsi" w:hAnsiTheme="minorHAnsi" w:cstheme="minorHAnsi"/>
                <w:noProof/>
                <w:webHidden/>
                <w:szCs w:val="22"/>
              </w:rPr>
              <w:fldChar w:fldCharType="end"/>
            </w:r>
          </w:hyperlink>
        </w:p>
        <w:p w14:paraId="3AB596FE" w14:textId="0F43AD80" w:rsidR="0043505E" w:rsidRPr="001E6BB1" w:rsidRDefault="0043505E">
          <w:pPr>
            <w:pStyle w:val="IDC2"/>
            <w:rPr>
              <w:rFonts w:asciiTheme="minorHAnsi" w:eastAsiaTheme="minorEastAsia" w:hAnsiTheme="minorHAnsi" w:cstheme="minorHAnsi"/>
              <w:noProof/>
              <w:szCs w:val="22"/>
              <w:lang w:val="ca-ES" w:eastAsia="ca-ES"/>
            </w:rPr>
          </w:pPr>
          <w:hyperlink w:anchor="_Toc201734958" w:history="1">
            <w:r w:rsidRPr="001E6BB1">
              <w:rPr>
                <w:rStyle w:val="Enlla"/>
                <w:rFonts w:asciiTheme="minorHAnsi" w:hAnsiTheme="minorHAnsi" w:cstheme="minorHAnsi"/>
                <w:noProof/>
                <w:szCs w:val="22"/>
              </w:rPr>
              <w:t>Seguretat i salut durant l’execució de l’obra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40</w:t>
            </w:r>
            <w:r w:rsidRPr="001E6BB1">
              <w:rPr>
                <w:rFonts w:asciiTheme="minorHAnsi" w:hAnsiTheme="minorHAnsi" w:cstheme="minorHAnsi"/>
                <w:noProof/>
                <w:webHidden/>
                <w:szCs w:val="22"/>
              </w:rPr>
              <w:fldChar w:fldCharType="end"/>
            </w:r>
          </w:hyperlink>
        </w:p>
        <w:p w14:paraId="636E6B42" w14:textId="3767B63A" w:rsidR="0043505E" w:rsidRPr="001E6BB1" w:rsidRDefault="0043505E">
          <w:pPr>
            <w:pStyle w:val="IDC2"/>
            <w:rPr>
              <w:rFonts w:asciiTheme="minorHAnsi" w:eastAsiaTheme="minorEastAsia" w:hAnsiTheme="minorHAnsi" w:cstheme="minorHAnsi"/>
              <w:noProof/>
              <w:szCs w:val="22"/>
              <w:lang w:val="ca-ES" w:eastAsia="ca-ES"/>
            </w:rPr>
          </w:pPr>
          <w:hyperlink w:anchor="_Toc201734959" w:history="1">
            <w:r w:rsidRPr="001E6BB1">
              <w:rPr>
                <w:rStyle w:val="Enlla"/>
                <w:rFonts w:asciiTheme="minorHAnsi" w:hAnsiTheme="minorHAnsi" w:cstheme="minorHAnsi"/>
                <w:noProof/>
                <w:szCs w:val="22"/>
              </w:rPr>
              <w:t>Pla de treball</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_Toc201734959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41</w:t>
            </w:r>
            <w:r w:rsidRPr="001E6BB1">
              <w:rPr>
                <w:rFonts w:asciiTheme="minorHAnsi" w:hAnsiTheme="minorHAnsi" w:cstheme="minorHAnsi"/>
                <w:noProof/>
                <w:webHidden/>
                <w:szCs w:val="22"/>
              </w:rPr>
              <w:fldChar w:fldCharType="end"/>
            </w:r>
          </w:hyperlink>
        </w:p>
        <w:p w14:paraId="1E15ACC7" w14:textId="7D17892C" w:rsidR="0043505E" w:rsidRPr="001E6BB1" w:rsidRDefault="0043505E">
          <w:pPr>
            <w:pStyle w:val="IDC2"/>
            <w:rPr>
              <w:rFonts w:asciiTheme="minorHAnsi" w:eastAsiaTheme="minorEastAsia" w:hAnsiTheme="minorHAnsi" w:cstheme="minorHAnsi"/>
              <w:noProof/>
              <w:szCs w:val="22"/>
              <w:lang w:val="ca-ES" w:eastAsia="ca-ES"/>
            </w:rPr>
          </w:pPr>
          <w:hyperlink w:anchor="_Toc201734960" w:history="1">
            <w:r w:rsidRPr="001E6BB1">
              <w:rPr>
                <w:rStyle w:val="Enlla"/>
                <w:rFonts w:asciiTheme="minorHAnsi" w:hAnsiTheme="minorHAnsi" w:cstheme="minorHAnsi"/>
                <w:noProof/>
                <w:szCs w:val="22"/>
              </w:rPr>
              <w:t>Pla d’assegurament de la qualitat i el medi ambient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42</w:t>
            </w:r>
            <w:r w:rsidRPr="001E6BB1">
              <w:rPr>
                <w:rFonts w:asciiTheme="minorHAnsi" w:hAnsiTheme="minorHAnsi" w:cstheme="minorHAnsi"/>
                <w:noProof/>
                <w:webHidden/>
                <w:szCs w:val="22"/>
              </w:rPr>
              <w:fldChar w:fldCharType="end"/>
            </w:r>
          </w:hyperlink>
        </w:p>
        <w:p w14:paraId="4092140D" w14:textId="261A465D" w:rsidR="0043505E" w:rsidRPr="001E6BB1" w:rsidRDefault="0043505E">
          <w:pPr>
            <w:pStyle w:val="IDC2"/>
            <w:rPr>
              <w:rFonts w:asciiTheme="minorHAnsi" w:eastAsiaTheme="minorEastAsia" w:hAnsiTheme="minorHAnsi" w:cstheme="minorHAnsi"/>
              <w:noProof/>
              <w:szCs w:val="22"/>
              <w:lang w:val="ca-ES" w:eastAsia="ca-ES"/>
            </w:rPr>
          </w:pPr>
          <w:hyperlink w:anchor="_Toc201734961" w:history="1">
            <w:r w:rsidRPr="001E6BB1">
              <w:rPr>
                <w:rStyle w:val="Enlla"/>
                <w:rFonts w:asciiTheme="minorHAnsi" w:hAnsiTheme="minorHAnsi" w:cstheme="minorHAnsi"/>
                <w:noProof/>
                <w:szCs w:val="22"/>
              </w:rPr>
              <w:t>Mitjans del contractista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43</w:t>
            </w:r>
            <w:r w:rsidRPr="001E6BB1">
              <w:rPr>
                <w:rFonts w:asciiTheme="minorHAnsi" w:hAnsiTheme="minorHAnsi" w:cstheme="minorHAnsi"/>
                <w:noProof/>
                <w:webHidden/>
                <w:szCs w:val="22"/>
              </w:rPr>
              <w:fldChar w:fldCharType="end"/>
            </w:r>
          </w:hyperlink>
        </w:p>
        <w:p w14:paraId="3F1814AF" w14:textId="76D6F45F" w:rsidR="0043505E" w:rsidRPr="001E6BB1" w:rsidRDefault="0043505E">
          <w:pPr>
            <w:pStyle w:val="IDC2"/>
            <w:rPr>
              <w:rFonts w:asciiTheme="minorHAnsi" w:eastAsiaTheme="minorEastAsia" w:hAnsiTheme="minorHAnsi" w:cstheme="minorHAnsi"/>
              <w:noProof/>
              <w:szCs w:val="22"/>
              <w:lang w:val="ca-ES" w:eastAsia="ca-ES"/>
            </w:rPr>
          </w:pPr>
          <w:hyperlink w:anchor="_Toc201734962" w:history="1">
            <w:r w:rsidRPr="001E6BB1">
              <w:rPr>
                <w:rStyle w:val="Enlla"/>
                <w:rFonts w:asciiTheme="minorHAnsi" w:hAnsiTheme="minorHAnsi" w:cstheme="minorHAnsi"/>
                <w:noProof/>
                <w:szCs w:val="22"/>
              </w:rPr>
              <w:t>Informació del contractista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44</w:t>
            </w:r>
            <w:r w:rsidRPr="001E6BB1">
              <w:rPr>
                <w:rFonts w:asciiTheme="minorHAnsi" w:hAnsiTheme="minorHAnsi" w:cstheme="minorHAnsi"/>
                <w:noProof/>
                <w:webHidden/>
                <w:szCs w:val="22"/>
              </w:rPr>
              <w:fldChar w:fldCharType="end"/>
            </w:r>
          </w:hyperlink>
        </w:p>
        <w:p w14:paraId="19DE4EE0" w14:textId="0D686C70" w:rsidR="0043505E" w:rsidRPr="001E6BB1" w:rsidRDefault="0043505E">
          <w:pPr>
            <w:pStyle w:val="IDC2"/>
            <w:rPr>
              <w:rFonts w:asciiTheme="minorHAnsi" w:eastAsiaTheme="minorEastAsia" w:hAnsiTheme="minorHAnsi" w:cstheme="minorHAnsi"/>
              <w:noProof/>
              <w:szCs w:val="22"/>
              <w:lang w:val="ca-ES" w:eastAsia="ca-ES"/>
            </w:rPr>
          </w:pPr>
          <w:hyperlink w:anchor="_Toc201734963" w:history="1">
            <w:r w:rsidRPr="001E6BB1">
              <w:rPr>
                <w:rStyle w:val="Enlla"/>
                <w:rFonts w:asciiTheme="minorHAnsi" w:hAnsiTheme="minorHAnsi" w:cstheme="minorHAnsi"/>
                <w:noProof/>
                <w:szCs w:val="22"/>
              </w:rPr>
              <w:t>Resolució d’incidències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00849DED" w14:textId="097982F5" w:rsidR="0043505E" w:rsidRPr="001E6BB1" w:rsidRDefault="0043505E">
          <w:pPr>
            <w:pStyle w:val="IDC2"/>
            <w:rPr>
              <w:rFonts w:asciiTheme="minorHAnsi" w:eastAsiaTheme="minorEastAsia" w:hAnsiTheme="minorHAnsi" w:cstheme="minorHAnsi"/>
              <w:noProof/>
              <w:szCs w:val="22"/>
              <w:lang w:val="ca-ES" w:eastAsia="ca-ES"/>
            </w:rPr>
          </w:pPr>
          <w:hyperlink w:anchor="_Toc201734964" w:history="1">
            <w:r w:rsidRPr="001E6BB1">
              <w:rPr>
                <w:rStyle w:val="Enlla"/>
                <w:rFonts w:asciiTheme="minorHAnsi" w:hAnsiTheme="minorHAnsi" w:cstheme="minorHAnsi"/>
                <w:noProof/>
                <w:szCs w:val="22"/>
              </w:rPr>
              <w:t>Resolució de dubtes tècnics interpretatius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7AAB4990" w14:textId="75861079" w:rsidR="0043505E" w:rsidRPr="001E6BB1" w:rsidRDefault="0043505E">
          <w:pPr>
            <w:pStyle w:val="IDC2"/>
            <w:rPr>
              <w:rFonts w:asciiTheme="minorHAnsi" w:eastAsiaTheme="minorEastAsia" w:hAnsiTheme="minorHAnsi" w:cstheme="minorHAnsi"/>
              <w:noProof/>
              <w:szCs w:val="22"/>
              <w:lang w:val="ca-ES" w:eastAsia="ca-ES"/>
            </w:rPr>
          </w:pPr>
          <w:hyperlink w:anchor="_Toc201734965" w:history="1">
            <w:r w:rsidRPr="001E6BB1">
              <w:rPr>
                <w:rStyle w:val="Enlla"/>
                <w:rFonts w:asciiTheme="minorHAnsi" w:hAnsiTheme="minorHAnsi" w:cstheme="minorHAnsi"/>
                <w:noProof/>
                <w:szCs w:val="22"/>
              </w:rPr>
              <w:t>Revisió de preus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1832098F" w14:textId="4327F029" w:rsidR="0043505E" w:rsidRPr="001E6BB1" w:rsidRDefault="0043505E">
          <w:pPr>
            <w:pStyle w:val="IDC2"/>
            <w:rPr>
              <w:rFonts w:asciiTheme="minorHAnsi" w:eastAsiaTheme="minorEastAsia" w:hAnsiTheme="minorHAnsi" w:cstheme="minorHAnsi"/>
              <w:noProof/>
              <w:szCs w:val="22"/>
              <w:lang w:val="ca-ES" w:eastAsia="ca-ES"/>
            </w:rPr>
          </w:pPr>
          <w:hyperlink w:anchor="_Toc201734966" w:history="1">
            <w:r w:rsidRPr="001E6BB1">
              <w:rPr>
                <w:rStyle w:val="Enlla"/>
                <w:rFonts w:asciiTheme="minorHAnsi" w:hAnsiTheme="minorHAnsi" w:cstheme="minorHAnsi"/>
                <w:noProof/>
                <w:szCs w:val="22"/>
              </w:rPr>
              <w:t>Règim de penalitats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52A575B6" w14:textId="09A7CFF7" w:rsidR="0043505E" w:rsidRPr="001E6BB1" w:rsidRDefault="0043505E">
          <w:pPr>
            <w:pStyle w:val="IDC1"/>
            <w:rPr>
              <w:rFonts w:asciiTheme="minorHAnsi" w:eastAsiaTheme="minorEastAsia" w:hAnsiTheme="minorHAnsi" w:cstheme="minorHAnsi"/>
              <w:noProof/>
              <w:szCs w:val="22"/>
              <w:lang w:val="ca-ES" w:eastAsia="ca-ES"/>
            </w:rPr>
          </w:pPr>
          <w:hyperlink w:anchor="_Toc201734967" w:history="1">
            <w:r w:rsidRPr="001E6BB1">
              <w:rPr>
                <w:rStyle w:val="Enlla"/>
                <w:rFonts w:asciiTheme="minorHAnsi" w:hAnsiTheme="minorHAnsi" w:cstheme="minorHAnsi"/>
                <w:noProof/>
                <w:szCs w:val="22"/>
              </w:rPr>
              <w:t>DISPOSICIONS RELATIVES A L’EXTINCIÓ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30A19AE3" w14:textId="44EE9B6E" w:rsidR="0043505E" w:rsidRPr="001E6BB1" w:rsidRDefault="0043505E">
          <w:pPr>
            <w:pStyle w:val="IDC2"/>
            <w:rPr>
              <w:rFonts w:asciiTheme="minorHAnsi" w:eastAsiaTheme="minorEastAsia" w:hAnsiTheme="minorHAnsi" w:cstheme="minorHAnsi"/>
              <w:noProof/>
              <w:szCs w:val="22"/>
              <w:lang w:val="ca-ES" w:eastAsia="ca-ES"/>
            </w:rPr>
          </w:pPr>
          <w:hyperlink w:anchor="_Toc201734968" w:history="1">
            <w:r w:rsidRPr="001E6BB1">
              <w:rPr>
                <w:rStyle w:val="Enlla"/>
                <w:rFonts w:asciiTheme="minorHAnsi" w:hAnsiTheme="minorHAnsi" w:cstheme="minorHAnsi"/>
                <w:noProof/>
                <w:szCs w:val="22"/>
              </w:rPr>
              <w:t>Recepció i liquidació</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_Toc201734968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45</w:t>
            </w:r>
            <w:r w:rsidRPr="001E6BB1">
              <w:rPr>
                <w:rFonts w:asciiTheme="minorHAnsi" w:hAnsiTheme="minorHAnsi" w:cstheme="minorHAnsi"/>
                <w:noProof/>
                <w:webHidden/>
                <w:szCs w:val="22"/>
              </w:rPr>
              <w:fldChar w:fldCharType="end"/>
            </w:r>
          </w:hyperlink>
        </w:p>
        <w:p w14:paraId="42BFD327" w14:textId="3A60B35B" w:rsidR="0043505E" w:rsidRPr="001E6BB1" w:rsidRDefault="0043505E">
          <w:pPr>
            <w:pStyle w:val="IDC2"/>
            <w:rPr>
              <w:rFonts w:asciiTheme="minorHAnsi" w:eastAsiaTheme="minorEastAsia" w:hAnsiTheme="minorHAnsi" w:cstheme="minorHAnsi"/>
              <w:noProof/>
              <w:szCs w:val="22"/>
              <w:lang w:val="ca-ES" w:eastAsia="ca-ES"/>
            </w:rPr>
          </w:pPr>
          <w:hyperlink w:anchor="_Toc201734969" w:history="1">
            <w:r w:rsidRPr="001E6BB1">
              <w:rPr>
                <w:rStyle w:val="Enlla"/>
                <w:rFonts w:asciiTheme="minorHAnsi" w:hAnsiTheme="minorHAnsi" w:cstheme="minorHAnsi"/>
                <w:noProof/>
                <w:szCs w:val="22"/>
              </w:rPr>
              <w:t>Termini de garantia i devolució o cancel·lació de la garantia definitiva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_Toc201734969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46</w:t>
            </w:r>
            <w:r w:rsidRPr="001E6BB1">
              <w:rPr>
                <w:rFonts w:asciiTheme="minorHAnsi" w:hAnsiTheme="minorHAnsi" w:cstheme="minorHAnsi"/>
                <w:noProof/>
                <w:webHidden/>
                <w:szCs w:val="22"/>
              </w:rPr>
              <w:fldChar w:fldCharType="end"/>
            </w:r>
          </w:hyperlink>
        </w:p>
        <w:p w14:paraId="54144D18" w14:textId="27053A5A" w:rsidR="0043505E" w:rsidRPr="001E6BB1" w:rsidRDefault="0043505E">
          <w:pPr>
            <w:pStyle w:val="IDC2"/>
            <w:rPr>
              <w:rFonts w:asciiTheme="minorHAnsi" w:eastAsiaTheme="minorEastAsia" w:hAnsiTheme="minorHAnsi" w:cstheme="minorHAnsi"/>
              <w:noProof/>
              <w:szCs w:val="22"/>
              <w:lang w:val="ca-ES" w:eastAsia="ca-ES"/>
            </w:rPr>
          </w:pPr>
          <w:hyperlink w:anchor="_Toc201734970" w:history="1">
            <w:r w:rsidRPr="001E6BB1">
              <w:rPr>
                <w:rStyle w:val="Enlla"/>
                <w:rFonts w:asciiTheme="minorHAnsi" w:hAnsiTheme="minorHAnsi" w:cstheme="minorHAnsi"/>
                <w:noProof/>
                <w:szCs w:val="22"/>
              </w:rPr>
              <w:t>Resolució del contracte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_Toc201734970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46</w:t>
            </w:r>
            <w:r w:rsidRPr="001E6BB1">
              <w:rPr>
                <w:rFonts w:asciiTheme="minorHAnsi" w:hAnsiTheme="minorHAnsi" w:cstheme="minorHAnsi"/>
                <w:noProof/>
                <w:webHidden/>
                <w:szCs w:val="22"/>
              </w:rPr>
              <w:fldChar w:fldCharType="end"/>
            </w:r>
          </w:hyperlink>
        </w:p>
        <w:p w14:paraId="29DE67F7" w14:textId="1F973623" w:rsidR="0043505E" w:rsidRPr="001E6BB1" w:rsidRDefault="0043505E">
          <w:pPr>
            <w:pStyle w:val="IDC1"/>
            <w:rPr>
              <w:rFonts w:asciiTheme="minorHAnsi" w:eastAsiaTheme="minorEastAsia" w:hAnsiTheme="minorHAnsi" w:cstheme="minorHAnsi"/>
              <w:noProof/>
              <w:szCs w:val="22"/>
              <w:lang w:val="ca-ES" w:eastAsia="ca-ES"/>
            </w:rPr>
          </w:pPr>
          <w:hyperlink w:anchor="_Toc201734971" w:history="1">
            <w:r w:rsidRPr="001E6BB1">
              <w:rPr>
                <w:rStyle w:val="Enlla"/>
                <w:rFonts w:asciiTheme="minorHAnsi" w:hAnsiTheme="minorHAnsi" w:cstheme="minorHAnsi"/>
                <w:noProof/>
                <w:szCs w:val="22"/>
              </w:rPr>
              <w:t>RECURSOS, MESURES PROVISIONALS I SUPÒSITS ESPECIALS DE NUL·LITAT CONTRACTUAL</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_Toc201734971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47</w:t>
            </w:r>
            <w:r w:rsidRPr="001E6BB1">
              <w:rPr>
                <w:rFonts w:asciiTheme="minorHAnsi" w:hAnsiTheme="minorHAnsi" w:cstheme="minorHAnsi"/>
                <w:noProof/>
                <w:webHidden/>
                <w:szCs w:val="22"/>
              </w:rPr>
              <w:fldChar w:fldCharType="end"/>
            </w:r>
          </w:hyperlink>
        </w:p>
        <w:p w14:paraId="544724D4" w14:textId="561F2DD5" w:rsidR="0043505E" w:rsidRPr="001E6BB1" w:rsidRDefault="0043505E">
          <w:pPr>
            <w:pStyle w:val="IDC2"/>
            <w:rPr>
              <w:rFonts w:asciiTheme="minorHAnsi" w:eastAsiaTheme="minorEastAsia" w:hAnsiTheme="minorHAnsi" w:cstheme="minorHAnsi"/>
              <w:noProof/>
              <w:szCs w:val="22"/>
              <w:lang w:val="ca-ES" w:eastAsia="ca-ES"/>
            </w:rPr>
          </w:pPr>
          <w:hyperlink w:anchor="_Toc201734972" w:history="1">
            <w:r w:rsidRPr="001E6BB1">
              <w:rPr>
                <w:rStyle w:val="Enlla"/>
                <w:rFonts w:asciiTheme="minorHAnsi" w:hAnsiTheme="minorHAnsi" w:cstheme="minorHAnsi"/>
                <w:noProof/>
                <w:szCs w:val="22"/>
              </w:rPr>
              <w:t>Règim de recursos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_Toc201734972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47</w:t>
            </w:r>
            <w:r w:rsidRPr="001E6BB1">
              <w:rPr>
                <w:rFonts w:asciiTheme="minorHAnsi" w:hAnsiTheme="minorHAnsi" w:cstheme="minorHAnsi"/>
                <w:noProof/>
                <w:webHidden/>
                <w:szCs w:val="22"/>
              </w:rPr>
              <w:fldChar w:fldCharType="end"/>
            </w:r>
          </w:hyperlink>
        </w:p>
        <w:p w14:paraId="485CB866" w14:textId="572186CE" w:rsidR="0043505E" w:rsidRPr="001E6BB1" w:rsidRDefault="0043505E">
          <w:pPr>
            <w:pStyle w:val="IDC2"/>
            <w:rPr>
              <w:rFonts w:asciiTheme="minorHAnsi" w:eastAsiaTheme="minorEastAsia" w:hAnsiTheme="minorHAnsi" w:cstheme="minorHAnsi"/>
              <w:noProof/>
              <w:szCs w:val="22"/>
              <w:lang w:val="ca-ES" w:eastAsia="ca-ES"/>
            </w:rPr>
          </w:pPr>
          <w:hyperlink w:anchor="_Toc201734973" w:history="1">
            <w:r w:rsidRPr="001E6BB1">
              <w:rPr>
                <w:rStyle w:val="Enlla"/>
                <w:rFonts w:asciiTheme="minorHAnsi" w:hAnsiTheme="minorHAnsi" w:cstheme="minorHAnsi"/>
                <w:noProof/>
                <w:szCs w:val="22"/>
              </w:rPr>
              <w:t>Arbitratge</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_Toc201734973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47</w:t>
            </w:r>
            <w:r w:rsidRPr="001E6BB1">
              <w:rPr>
                <w:rFonts w:asciiTheme="minorHAnsi" w:hAnsiTheme="minorHAnsi" w:cstheme="minorHAnsi"/>
                <w:noProof/>
                <w:webHidden/>
                <w:szCs w:val="22"/>
              </w:rPr>
              <w:fldChar w:fldCharType="end"/>
            </w:r>
          </w:hyperlink>
        </w:p>
        <w:p w14:paraId="281B03A9" w14:textId="1CBAF3F3" w:rsidR="0043505E" w:rsidRPr="001E6BB1" w:rsidRDefault="0043505E">
          <w:pPr>
            <w:pStyle w:val="IDC2"/>
            <w:rPr>
              <w:rFonts w:asciiTheme="minorHAnsi" w:eastAsiaTheme="minorEastAsia" w:hAnsiTheme="minorHAnsi" w:cstheme="minorHAnsi"/>
              <w:noProof/>
              <w:szCs w:val="22"/>
              <w:lang w:val="ca-ES" w:eastAsia="ca-ES"/>
            </w:rPr>
          </w:pPr>
          <w:hyperlink w:anchor="_Toc201734974" w:history="1">
            <w:r w:rsidRPr="001E6BB1">
              <w:rPr>
                <w:rStyle w:val="Enlla"/>
                <w:rFonts w:asciiTheme="minorHAnsi" w:hAnsiTheme="minorHAnsi" w:cstheme="minorHAnsi"/>
                <w:noProof/>
                <w:szCs w:val="22"/>
              </w:rPr>
              <w:t>Mesures cautelars</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_Toc201734974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47</w:t>
            </w:r>
            <w:r w:rsidRPr="001E6BB1">
              <w:rPr>
                <w:rFonts w:asciiTheme="minorHAnsi" w:hAnsiTheme="minorHAnsi" w:cstheme="minorHAnsi"/>
                <w:noProof/>
                <w:webHidden/>
                <w:szCs w:val="22"/>
              </w:rPr>
              <w:fldChar w:fldCharType="end"/>
            </w:r>
          </w:hyperlink>
        </w:p>
        <w:p w14:paraId="2F6845BC" w14:textId="2AD1EB82" w:rsidR="0043505E" w:rsidRPr="001E6BB1" w:rsidRDefault="0043505E">
          <w:pPr>
            <w:pStyle w:val="IDC2"/>
            <w:rPr>
              <w:rFonts w:asciiTheme="minorHAnsi" w:eastAsiaTheme="minorEastAsia" w:hAnsiTheme="minorHAnsi" w:cstheme="minorHAnsi"/>
              <w:noProof/>
              <w:szCs w:val="22"/>
              <w:lang w:val="ca-ES" w:eastAsia="ca-ES"/>
            </w:rPr>
          </w:pPr>
          <w:hyperlink w:anchor="_Toc201734975" w:history="1">
            <w:r w:rsidRPr="001E6BB1">
              <w:rPr>
                <w:rStyle w:val="Enlla"/>
                <w:rFonts w:asciiTheme="minorHAnsi" w:hAnsiTheme="minorHAnsi" w:cstheme="minorHAnsi"/>
                <w:noProof/>
                <w:szCs w:val="22"/>
              </w:rPr>
              <w:t>Règim d’invalidesa</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_Toc201734975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48</w:t>
            </w:r>
            <w:r w:rsidRPr="001E6BB1">
              <w:rPr>
                <w:rFonts w:asciiTheme="minorHAnsi" w:hAnsiTheme="minorHAnsi" w:cstheme="minorHAnsi"/>
                <w:noProof/>
                <w:webHidden/>
                <w:szCs w:val="22"/>
              </w:rPr>
              <w:fldChar w:fldCharType="end"/>
            </w:r>
          </w:hyperlink>
        </w:p>
        <w:p w14:paraId="4E4800E2" w14:textId="2C16B764" w:rsidR="0043505E" w:rsidRPr="001E6BB1" w:rsidRDefault="0043505E">
          <w:pPr>
            <w:pStyle w:val="IDC2"/>
            <w:rPr>
              <w:rFonts w:asciiTheme="minorHAnsi" w:eastAsiaTheme="minorEastAsia" w:hAnsiTheme="minorHAnsi" w:cstheme="minorHAnsi"/>
              <w:noProof/>
              <w:szCs w:val="22"/>
              <w:lang w:val="ca-ES" w:eastAsia="ca-ES"/>
            </w:rPr>
          </w:pPr>
          <w:hyperlink w:anchor="_Toc201734976" w:history="1">
            <w:r w:rsidRPr="001E6BB1">
              <w:rPr>
                <w:rStyle w:val="Enlla"/>
                <w:rFonts w:asciiTheme="minorHAnsi" w:hAnsiTheme="minorHAnsi" w:cstheme="minorHAnsi"/>
                <w:noProof/>
                <w:szCs w:val="22"/>
              </w:rPr>
              <w:t>Jurisdicció competent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_Toc201734976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48</w:t>
            </w:r>
            <w:r w:rsidRPr="001E6BB1">
              <w:rPr>
                <w:rFonts w:asciiTheme="minorHAnsi" w:hAnsiTheme="minorHAnsi" w:cstheme="minorHAnsi"/>
                <w:noProof/>
                <w:webHidden/>
                <w:szCs w:val="22"/>
              </w:rPr>
              <w:fldChar w:fldCharType="end"/>
            </w:r>
          </w:hyperlink>
        </w:p>
        <w:p w14:paraId="3B56B1CC" w14:textId="7ECB53FC" w:rsidR="0043505E" w:rsidRPr="001E6BB1" w:rsidRDefault="0043505E">
          <w:pPr>
            <w:pStyle w:val="IDC1"/>
            <w:rPr>
              <w:rFonts w:asciiTheme="minorHAnsi" w:eastAsiaTheme="minorEastAsia" w:hAnsiTheme="minorHAnsi" w:cstheme="minorHAnsi"/>
              <w:noProof/>
              <w:szCs w:val="22"/>
              <w:lang w:val="ca-ES" w:eastAsia="ca-ES"/>
            </w:rPr>
          </w:pPr>
          <w:hyperlink w:anchor="_Toc201734977" w:history="1">
            <w:r w:rsidRPr="001E6BB1">
              <w:rPr>
                <w:rStyle w:val="Enlla"/>
                <w:rFonts w:asciiTheme="minorHAnsi" w:hAnsiTheme="minorHAnsi" w:cstheme="minorHAnsi"/>
                <w:noProof/>
                <w:szCs w:val="22"/>
              </w:rPr>
              <w:t>PRESCRIPCIONS TÈCNIQUES D’OBLIGAT COMPLIMENT</w:t>
            </w:r>
            <w:r w:rsidRPr="001E6BB1">
              <w:rPr>
                <w:rFonts w:asciiTheme="minorHAnsi" w:hAnsiTheme="minorHAnsi" w:cstheme="minorHAnsi"/>
                <w:noProof/>
                <w:webHidden/>
                <w:szCs w:val="22"/>
              </w:rPr>
              <w:tab/>
            </w:r>
            <w:r w:rsidRPr="001E6BB1">
              <w:rPr>
                <w:rFonts w:asciiTheme="minorHAnsi" w:hAnsiTheme="minorHAnsi" w:cstheme="minorHAnsi"/>
                <w:noProof/>
                <w:webHidden/>
                <w:szCs w:val="22"/>
              </w:rPr>
              <w:fldChar w:fldCharType="begin"/>
            </w:r>
            <w:r w:rsidRPr="001E6BB1">
              <w:rPr>
                <w:rFonts w:asciiTheme="minorHAnsi" w:hAnsiTheme="minorHAnsi" w:cstheme="minorHAnsi"/>
                <w:noProof/>
                <w:webHidden/>
                <w:szCs w:val="22"/>
              </w:rPr>
              <w:instrText xml:space="preserve"> PAGEREF _Toc201734977 \h </w:instrText>
            </w:r>
            <w:r w:rsidRPr="001E6BB1">
              <w:rPr>
                <w:rFonts w:asciiTheme="minorHAnsi" w:hAnsiTheme="minorHAnsi" w:cstheme="minorHAnsi"/>
                <w:noProof/>
                <w:webHidden/>
                <w:szCs w:val="22"/>
              </w:rPr>
            </w:r>
            <w:r w:rsidRPr="001E6BB1">
              <w:rPr>
                <w:rFonts w:asciiTheme="minorHAnsi" w:hAnsiTheme="minorHAnsi" w:cstheme="minorHAnsi"/>
                <w:noProof/>
                <w:webHidden/>
                <w:szCs w:val="22"/>
              </w:rPr>
              <w:fldChar w:fldCharType="separate"/>
            </w:r>
            <w:r w:rsidR="005E6354">
              <w:rPr>
                <w:rFonts w:asciiTheme="minorHAnsi" w:hAnsiTheme="minorHAnsi" w:cstheme="minorHAnsi"/>
                <w:noProof/>
                <w:webHidden/>
                <w:szCs w:val="22"/>
              </w:rPr>
              <w:t>49</w:t>
            </w:r>
            <w:r w:rsidRPr="001E6BB1">
              <w:rPr>
                <w:rFonts w:asciiTheme="minorHAnsi" w:hAnsiTheme="minorHAnsi" w:cstheme="minorHAnsi"/>
                <w:noProof/>
                <w:webHidden/>
                <w:szCs w:val="22"/>
              </w:rPr>
              <w:fldChar w:fldCharType="end"/>
            </w:r>
          </w:hyperlink>
        </w:p>
        <w:p w14:paraId="7A5074E3" w14:textId="5CDE3B68" w:rsidR="0047648F" w:rsidRPr="001E6BB1" w:rsidRDefault="0047648F" w:rsidP="00C16BC7">
          <w:pPr>
            <w:jc w:val="both"/>
            <w:rPr>
              <w:rFonts w:asciiTheme="minorHAnsi" w:hAnsiTheme="minorHAnsi" w:cstheme="minorHAnsi"/>
            </w:rPr>
          </w:pPr>
          <w:r w:rsidRPr="001E6BB1">
            <w:rPr>
              <w:rFonts w:asciiTheme="minorHAnsi" w:hAnsiTheme="minorHAnsi" w:cstheme="minorHAnsi"/>
              <w:b/>
              <w:bCs/>
            </w:rPr>
            <w:fldChar w:fldCharType="end"/>
          </w:r>
        </w:p>
      </w:sdtContent>
    </w:sdt>
    <w:p w14:paraId="024D0CC8" w14:textId="77777777" w:rsidR="0047648F" w:rsidRPr="001E6BB1" w:rsidRDefault="0047648F" w:rsidP="00C16BC7">
      <w:pPr>
        <w:widowControl/>
        <w:autoSpaceDE/>
        <w:autoSpaceDN/>
        <w:spacing w:after="160" w:line="259" w:lineRule="auto"/>
        <w:jc w:val="both"/>
        <w:rPr>
          <w:rFonts w:asciiTheme="minorHAnsi" w:hAnsiTheme="minorHAnsi" w:cstheme="minorHAnsi"/>
          <w:b/>
          <w:bCs/>
        </w:rPr>
      </w:pPr>
      <w:r w:rsidRPr="001E6BB1">
        <w:rPr>
          <w:rFonts w:asciiTheme="minorHAnsi" w:hAnsiTheme="minorHAnsi" w:cstheme="minorHAnsi"/>
          <w:b/>
          <w:bCs/>
        </w:rPr>
        <w:br w:type="page"/>
      </w:r>
    </w:p>
    <w:p w14:paraId="5F8257C3" w14:textId="2C31BA98" w:rsidR="00417D23" w:rsidRPr="001E6BB1" w:rsidRDefault="00417D23" w:rsidP="00C16BC7">
      <w:pPr>
        <w:pStyle w:val="Ttol1"/>
        <w:spacing w:before="1"/>
        <w:ind w:right="20"/>
        <w:jc w:val="both"/>
        <w:rPr>
          <w:rFonts w:asciiTheme="minorHAnsi" w:hAnsiTheme="minorHAnsi" w:cstheme="minorHAnsi"/>
        </w:rPr>
      </w:pPr>
      <w:bookmarkStart w:id="1" w:name="QUADRE_DE_CARACTERÍSTIQUES_DEL_SISTEMA_D"/>
      <w:bookmarkStart w:id="2" w:name="_bookmark0"/>
      <w:bookmarkStart w:id="3" w:name="_Toc201734891"/>
      <w:bookmarkEnd w:id="1"/>
      <w:bookmarkEnd w:id="2"/>
      <w:r w:rsidRPr="001E6BB1">
        <w:rPr>
          <w:rFonts w:asciiTheme="minorHAnsi" w:hAnsiTheme="minorHAnsi" w:cstheme="minorHAnsi"/>
          <w:highlight w:val="lightGray"/>
        </w:rPr>
        <w:lastRenderedPageBreak/>
        <w:t>QUADRE</w:t>
      </w:r>
      <w:r w:rsidRPr="001E6BB1">
        <w:rPr>
          <w:rFonts w:asciiTheme="minorHAnsi" w:hAnsiTheme="minorHAnsi" w:cstheme="minorHAnsi"/>
          <w:spacing w:val="-8"/>
          <w:highlight w:val="lightGray"/>
        </w:rPr>
        <w:t xml:space="preserve"> </w:t>
      </w:r>
      <w:r w:rsidRPr="001E6BB1">
        <w:rPr>
          <w:rFonts w:asciiTheme="minorHAnsi" w:hAnsiTheme="minorHAnsi" w:cstheme="minorHAnsi"/>
          <w:highlight w:val="lightGray"/>
        </w:rPr>
        <w:t>DE</w:t>
      </w:r>
      <w:r w:rsidRPr="001E6BB1">
        <w:rPr>
          <w:rFonts w:asciiTheme="minorHAnsi" w:hAnsiTheme="minorHAnsi" w:cstheme="minorHAnsi"/>
          <w:spacing w:val="-5"/>
          <w:highlight w:val="lightGray"/>
        </w:rPr>
        <w:t xml:space="preserve"> </w:t>
      </w:r>
      <w:r w:rsidRPr="001E6BB1">
        <w:rPr>
          <w:rFonts w:asciiTheme="minorHAnsi" w:hAnsiTheme="minorHAnsi" w:cstheme="minorHAnsi"/>
          <w:highlight w:val="lightGray"/>
        </w:rPr>
        <w:t>CARACTERÍSTIQUES</w:t>
      </w:r>
      <w:r w:rsidRPr="001E6BB1">
        <w:rPr>
          <w:rFonts w:asciiTheme="minorHAnsi" w:hAnsiTheme="minorHAnsi" w:cstheme="minorHAnsi"/>
          <w:spacing w:val="-5"/>
          <w:highlight w:val="lightGray"/>
        </w:rPr>
        <w:t xml:space="preserve"> </w:t>
      </w:r>
      <w:r w:rsidRPr="001E6BB1">
        <w:rPr>
          <w:rFonts w:asciiTheme="minorHAnsi" w:hAnsiTheme="minorHAnsi" w:cstheme="minorHAnsi"/>
          <w:highlight w:val="lightGray"/>
        </w:rPr>
        <w:t>DEL</w:t>
      </w:r>
      <w:r w:rsidRPr="001E6BB1">
        <w:rPr>
          <w:rFonts w:asciiTheme="minorHAnsi" w:hAnsiTheme="minorHAnsi" w:cstheme="minorHAnsi"/>
          <w:spacing w:val="-5"/>
          <w:highlight w:val="lightGray"/>
        </w:rPr>
        <w:t xml:space="preserve"> </w:t>
      </w:r>
      <w:r w:rsidRPr="001E6BB1">
        <w:rPr>
          <w:rFonts w:asciiTheme="minorHAnsi" w:hAnsiTheme="minorHAnsi" w:cstheme="minorHAnsi"/>
          <w:highlight w:val="lightGray"/>
        </w:rPr>
        <w:t>SISTEMA</w:t>
      </w:r>
      <w:r w:rsidRPr="001E6BB1">
        <w:rPr>
          <w:rFonts w:asciiTheme="minorHAnsi" w:hAnsiTheme="minorHAnsi" w:cstheme="minorHAnsi"/>
          <w:spacing w:val="-11"/>
          <w:highlight w:val="lightGray"/>
        </w:rPr>
        <w:t xml:space="preserve"> </w:t>
      </w:r>
      <w:r w:rsidRPr="001E6BB1">
        <w:rPr>
          <w:rFonts w:asciiTheme="minorHAnsi" w:hAnsiTheme="minorHAnsi" w:cstheme="minorHAnsi"/>
          <w:highlight w:val="lightGray"/>
        </w:rPr>
        <w:t>DINÀMIC</w:t>
      </w:r>
      <w:r w:rsidRPr="001E6BB1">
        <w:rPr>
          <w:rFonts w:asciiTheme="minorHAnsi" w:hAnsiTheme="minorHAnsi" w:cstheme="minorHAnsi"/>
          <w:spacing w:val="-5"/>
          <w:highlight w:val="lightGray"/>
        </w:rPr>
        <w:t xml:space="preserve"> </w:t>
      </w:r>
      <w:r w:rsidRPr="001E6BB1">
        <w:rPr>
          <w:rFonts w:asciiTheme="minorHAnsi" w:hAnsiTheme="minorHAnsi" w:cstheme="minorHAnsi"/>
          <w:spacing w:val="-2"/>
          <w:highlight w:val="lightGray"/>
        </w:rPr>
        <w:t>D’ADQUISICIÓ</w:t>
      </w:r>
      <w:bookmarkEnd w:id="0"/>
      <w:bookmarkEnd w:id="3"/>
    </w:p>
    <w:p w14:paraId="144C338B" w14:textId="26550687" w:rsidR="0030542A" w:rsidRPr="001E6BB1" w:rsidRDefault="006C5ADA"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4" w:name="_Toc201734892"/>
      <w:r w:rsidRPr="001E6BB1">
        <w:rPr>
          <w:rFonts w:asciiTheme="minorHAnsi" w:hAnsiTheme="minorHAnsi" w:cstheme="minorHAnsi"/>
          <w:spacing w:val="-2"/>
        </w:rPr>
        <w:t xml:space="preserve">Número d’expedient </w:t>
      </w:r>
      <w:r w:rsidR="00FA0379" w:rsidRPr="001E6BB1">
        <w:rPr>
          <w:rFonts w:asciiTheme="minorHAnsi" w:hAnsiTheme="minorHAnsi" w:cstheme="minorHAnsi"/>
          <w:spacing w:val="-2"/>
        </w:rPr>
        <w:t xml:space="preserve">del </w:t>
      </w:r>
      <w:r w:rsidR="000801A9" w:rsidRPr="001E6BB1">
        <w:rPr>
          <w:rFonts w:asciiTheme="minorHAnsi" w:hAnsiTheme="minorHAnsi" w:cstheme="minorHAnsi"/>
          <w:spacing w:val="-2"/>
        </w:rPr>
        <w:t>si</w:t>
      </w:r>
      <w:r w:rsidR="00FA0379" w:rsidRPr="001E6BB1">
        <w:rPr>
          <w:rFonts w:asciiTheme="minorHAnsi" w:hAnsiTheme="minorHAnsi" w:cstheme="minorHAnsi"/>
          <w:spacing w:val="-2"/>
        </w:rPr>
        <w:t>stema dinàmic d’adquisició del qual deriva el contracte específic:</w:t>
      </w:r>
      <w:bookmarkEnd w:id="4"/>
      <w:r w:rsidRPr="001E6BB1">
        <w:rPr>
          <w:rFonts w:asciiTheme="minorHAnsi" w:hAnsiTheme="minorHAnsi" w:cstheme="minorHAnsi"/>
          <w:spacing w:val="-2"/>
        </w:rPr>
        <w:t xml:space="preserve"> </w:t>
      </w:r>
    </w:p>
    <w:p w14:paraId="33E98BCD" w14:textId="77777777" w:rsidR="00606209" w:rsidRPr="001E6BB1" w:rsidRDefault="00606209" w:rsidP="00C16BC7">
      <w:pPr>
        <w:pStyle w:val="Pargrafdellista"/>
        <w:tabs>
          <w:tab w:val="left" w:pos="605"/>
        </w:tabs>
        <w:ind w:left="420" w:right="20" w:firstLine="0"/>
        <w:jc w:val="both"/>
        <w:rPr>
          <w:rFonts w:asciiTheme="minorHAnsi" w:hAnsiTheme="minorHAnsi" w:cstheme="minorHAnsi"/>
        </w:rPr>
      </w:pPr>
    </w:p>
    <w:p w14:paraId="45C2274D" w14:textId="6C813560" w:rsidR="00FA0379" w:rsidRPr="001E6BB1" w:rsidRDefault="00606209" w:rsidP="00C16BC7">
      <w:pPr>
        <w:pStyle w:val="Pargrafdellista"/>
        <w:tabs>
          <w:tab w:val="left" w:pos="605"/>
        </w:tabs>
        <w:ind w:left="420" w:right="20" w:firstLine="0"/>
        <w:jc w:val="both"/>
        <w:rPr>
          <w:rFonts w:asciiTheme="minorHAnsi" w:hAnsiTheme="minorHAnsi" w:cstheme="minorHAnsi"/>
          <w:b/>
        </w:rPr>
      </w:pPr>
      <w:r w:rsidRPr="001E6BB1">
        <w:rPr>
          <w:rFonts w:asciiTheme="minorHAnsi" w:hAnsiTheme="minorHAnsi" w:cstheme="minorHAnsi"/>
        </w:rPr>
        <w:t>CO/CC00/1101439339/25/MAR</w:t>
      </w:r>
    </w:p>
    <w:p w14:paraId="58038B19" w14:textId="47B18FAB" w:rsidR="00FA0379" w:rsidRPr="001E6BB1" w:rsidRDefault="000A0E5C"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5" w:name="_Toc201734893"/>
      <w:r w:rsidRPr="001E6BB1">
        <w:rPr>
          <w:rFonts w:asciiTheme="minorHAnsi" w:hAnsiTheme="minorHAnsi" w:cstheme="minorHAnsi"/>
          <w:spacing w:val="-2"/>
        </w:rPr>
        <w:t>Categories dins del s</w:t>
      </w:r>
      <w:r w:rsidR="00FA0379" w:rsidRPr="001E6BB1">
        <w:rPr>
          <w:rFonts w:asciiTheme="minorHAnsi" w:hAnsiTheme="minorHAnsi" w:cstheme="minorHAnsi"/>
          <w:spacing w:val="-2"/>
        </w:rPr>
        <w:t>istema dinàmic d’adquisició d’origen</w:t>
      </w:r>
      <w:r w:rsidR="006C5ADA" w:rsidRPr="001E6BB1">
        <w:rPr>
          <w:rFonts w:asciiTheme="minorHAnsi" w:hAnsiTheme="minorHAnsi" w:cstheme="minorHAnsi"/>
          <w:spacing w:val="-2"/>
        </w:rPr>
        <w:t>:</w:t>
      </w:r>
      <w:bookmarkEnd w:id="5"/>
    </w:p>
    <w:p w14:paraId="1AFC1B5F" w14:textId="77777777" w:rsidR="00FA0379" w:rsidRPr="001E6BB1" w:rsidRDefault="00FA0379" w:rsidP="00C16BC7">
      <w:pPr>
        <w:pStyle w:val="Textindependent"/>
        <w:ind w:left="141" w:right="20"/>
        <w:jc w:val="both"/>
        <w:rPr>
          <w:rFonts w:asciiTheme="minorHAnsi" w:hAnsiTheme="minorHAnsi" w:cstheme="minorHAnsi"/>
        </w:rPr>
      </w:pPr>
    </w:p>
    <w:p w14:paraId="54B2C475" w14:textId="77777777" w:rsidR="00FA0379" w:rsidRPr="001E6BB1" w:rsidRDefault="00FA0379" w:rsidP="00C16BC7">
      <w:pPr>
        <w:pStyle w:val="Textindependent"/>
        <w:ind w:left="141" w:right="20"/>
        <w:jc w:val="both"/>
        <w:rPr>
          <w:rFonts w:asciiTheme="minorHAnsi" w:hAnsiTheme="minorHAnsi" w:cstheme="minorHAnsi"/>
          <w:b/>
        </w:rPr>
      </w:pPr>
      <w:r w:rsidRPr="001E6BB1">
        <w:rPr>
          <w:rFonts w:asciiTheme="minorHAnsi" w:hAnsiTheme="minorHAnsi" w:cstheme="minorHAnsi"/>
          <w:b/>
        </w:rPr>
        <w:t>Categoria 1: contractes d’obres amb PEM &lt; a 80.000€</w:t>
      </w:r>
    </w:p>
    <w:p w14:paraId="69279824" w14:textId="77777777" w:rsidR="00FA0379" w:rsidRPr="001E6BB1" w:rsidRDefault="00FA0379" w:rsidP="00C16BC7">
      <w:pPr>
        <w:pStyle w:val="Textindependent"/>
        <w:ind w:left="141" w:right="20"/>
        <w:jc w:val="both"/>
        <w:rPr>
          <w:rFonts w:asciiTheme="minorHAnsi" w:hAnsiTheme="minorHAnsi" w:cstheme="minorHAnsi"/>
        </w:rPr>
      </w:pPr>
    </w:p>
    <w:p w14:paraId="2F047C8A"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1.1 Subcategoria obra civil</w:t>
      </w:r>
    </w:p>
    <w:p w14:paraId="5A2A7D58"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1.2 Subcategoria instal·lacions</w:t>
      </w:r>
    </w:p>
    <w:p w14:paraId="2B177030"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1.3 Subcategoria obra civil + instal·lacions</w:t>
      </w:r>
    </w:p>
    <w:p w14:paraId="3D37A566" w14:textId="77777777" w:rsidR="00FA0379" w:rsidRPr="001E6BB1" w:rsidRDefault="00FA0379" w:rsidP="00C16BC7">
      <w:pPr>
        <w:pStyle w:val="Textindependent"/>
        <w:ind w:left="141" w:right="20"/>
        <w:jc w:val="both"/>
        <w:rPr>
          <w:rFonts w:asciiTheme="minorHAnsi" w:hAnsiTheme="minorHAnsi" w:cstheme="minorHAnsi"/>
        </w:rPr>
      </w:pPr>
    </w:p>
    <w:p w14:paraId="1AD10A3B" w14:textId="130CA457" w:rsidR="00FA0379" w:rsidRPr="001E6BB1" w:rsidRDefault="00FA0379" w:rsidP="00C16BC7">
      <w:pPr>
        <w:pStyle w:val="Textindependent"/>
        <w:ind w:left="141" w:right="20"/>
        <w:jc w:val="both"/>
        <w:rPr>
          <w:rFonts w:asciiTheme="minorHAnsi" w:hAnsiTheme="minorHAnsi" w:cstheme="minorHAnsi"/>
          <w:b/>
        </w:rPr>
      </w:pPr>
      <w:r w:rsidRPr="001E6BB1">
        <w:rPr>
          <w:rFonts w:asciiTheme="minorHAnsi" w:hAnsiTheme="minorHAnsi" w:cstheme="minorHAnsi"/>
          <w:b/>
        </w:rPr>
        <w:t>Categoria 2</w:t>
      </w:r>
      <w:r w:rsidR="007D26D2" w:rsidRPr="001E6BB1">
        <w:rPr>
          <w:rFonts w:asciiTheme="minorHAnsi" w:hAnsiTheme="minorHAnsi" w:cstheme="minorHAnsi"/>
          <w:b/>
        </w:rPr>
        <w:t>: contractes d’obres amb PEM Entre</w:t>
      </w:r>
      <w:r w:rsidRPr="001E6BB1">
        <w:rPr>
          <w:rFonts w:asciiTheme="minorHAnsi" w:hAnsiTheme="minorHAnsi" w:cstheme="minorHAnsi"/>
          <w:b/>
        </w:rPr>
        <w:t xml:space="preserve"> 80.000€ </w:t>
      </w:r>
      <w:r w:rsidR="007D26D2" w:rsidRPr="001E6BB1">
        <w:rPr>
          <w:rFonts w:asciiTheme="minorHAnsi" w:hAnsiTheme="minorHAnsi" w:cstheme="minorHAnsi"/>
          <w:b/>
        </w:rPr>
        <w:t>i</w:t>
      </w:r>
      <w:r w:rsidRPr="001E6BB1">
        <w:rPr>
          <w:rFonts w:asciiTheme="minorHAnsi" w:hAnsiTheme="minorHAnsi" w:cstheme="minorHAnsi"/>
          <w:b/>
        </w:rPr>
        <w:t xml:space="preserve"> 200.000€</w:t>
      </w:r>
    </w:p>
    <w:p w14:paraId="60823A8B" w14:textId="77777777" w:rsidR="00FA0379" w:rsidRPr="001E6BB1" w:rsidRDefault="00FA0379" w:rsidP="00C16BC7">
      <w:pPr>
        <w:pStyle w:val="Textindependent"/>
        <w:ind w:left="141" w:right="20"/>
        <w:jc w:val="both"/>
        <w:rPr>
          <w:rFonts w:asciiTheme="minorHAnsi" w:hAnsiTheme="minorHAnsi" w:cstheme="minorHAnsi"/>
          <w:b/>
        </w:rPr>
      </w:pPr>
    </w:p>
    <w:p w14:paraId="7F0CE0C7"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2.1 Subcategoria obra civil</w:t>
      </w:r>
    </w:p>
    <w:p w14:paraId="2C181CEB"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2.2 Subcategoria instal·lacions</w:t>
      </w:r>
    </w:p>
    <w:p w14:paraId="341A2921"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2.3 Subcategoria obra civil + instal·lacions</w:t>
      </w:r>
    </w:p>
    <w:p w14:paraId="6AA8B4F2" w14:textId="77777777" w:rsidR="00FA0379" w:rsidRPr="001E6BB1" w:rsidRDefault="00FA0379" w:rsidP="00C16BC7">
      <w:pPr>
        <w:pStyle w:val="Textindependent"/>
        <w:ind w:left="141" w:right="20"/>
        <w:jc w:val="both"/>
        <w:rPr>
          <w:rFonts w:asciiTheme="minorHAnsi" w:hAnsiTheme="minorHAnsi" w:cstheme="minorHAnsi"/>
          <w:b/>
        </w:rPr>
      </w:pPr>
    </w:p>
    <w:p w14:paraId="65329F93" w14:textId="275BB96B" w:rsidR="00FA0379" w:rsidRPr="001E6BB1" w:rsidRDefault="00FA0379" w:rsidP="00C16BC7">
      <w:pPr>
        <w:pStyle w:val="Textindependent"/>
        <w:ind w:left="141" w:right="20"/>
        <w:jc w:val="both"/>
        <w:rPr>
          <w:rFonts w:asciiTheme="minorHAnsi" w:hAnsiTheme="minorHAnsi" w:cstheme="minorHAnsi"/>
          <w:b/>
        </w:rPr>
      </w:pPr>
      <w:r w:rsidRPr="001E6BB1">
        <w:rPr>
          <w:rFonts w:asciiTheme="minorHAnsi" w:hAnsiTheme="minorHAnsi" w:cstheme="minorHAnsi"/>
          <w:b/>
        </w:rPr>
        <w:t>Categoria 3</w:t>
      </w:r>
      <w:r w:rsidR="007D26D2" w:rsidRPr="001E6BB1">
        <w:rPr>
          <w:rFonts w:asciiTheme="minorHAnsi" w:hAnsiTheme="minorHAnsi" w:cstheme="minorHAnsi"/>
          <w:b/>
        </w:rPr>
        <w:t>: contractes d’obres amb PEM Entre 200.000€ i</w:t>
      </w:r>
      <w:r w:rsidRPr="001E6BB1">
        <w:rPr>
          <w:rFonts w:asciiTheme="minorHAnsi" w:hAnsiTheme="minorHAnsi" w:cstheme="minorHAnsi"/>
          <w:b/>
        </w:rPr>
        <w:t xml:space="preserve"> 500.000€</w:t>
      </w:r>
    </w:p>
    <w:p w14:paraId="6220A750" w14:textId="77777777" w:rsidR="00FA0379" w:rsidRPr="001E6BB1" w:rsidRDefault="00FA0379" w:rsidP="00C16BC7">
      <w:pPr>
        <w:pStyle w:val="Textindependent"/>
        <w:ind w:left="141" w:right="20"/>
        <w:jc w:val="both"/>
        <w:rPr>
          <w:rFonts w:asciiTheme="minorHAnsi" w:hAnsiTheme="minorHAnsi" w:cstheme="minorHAnsi"/>
          <w:b/>
        </w:rPr>
      </w:pPr>
    </w:p>
    <w:p w14:paraId="19BF8AE5"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3.1 Subcategoria obra civil</w:t>
      </w:r>
    </w:p>
    <w:p w14:paraId="64403D12" w14:textId="7777777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3.2 Subcategoria instal·lacions</w:t>
      </w:r>
    </w:p>
    <w:p w14:paraId="0F73B921" w14:textId="083D39D7" w:rsidR="00FA0379" w:rsidRPr="001E6BB1" w:rsidRDefault="00FA0379" w:rsidP="00C16BC7">
      <w:pPr>
        <w:pStyle w:val="Textindependent"/>
        <w:ind w:left="141" w:right="20"/>
        <w:jc w:val="both"/>
        <w:rPr>
          <w:rFonts w:asciiTheme="minorHAnsi" w:hAnsiTheme="minorHAnsi" w:cstheme="minorHAnsi"/>
        </w:rPr>
      </w:pPr>
      <w:r w:rsidRPr="001E6BB1">
        <w:rPr>
          <w:rFonts w:asciiTheme="minorHAnsi" w:hAnsiTheme="minorHAnsi" w:cstheme="minorHAnsi"/>
        </w:rPr>
        <w:tab/>
        <w:t>3.3 Subcategoria obra civil + instal·lacions</w:t>
      </w:r>
    </w:p>
    <w:p w14:paraId="05F1D046" w14:textId="3A57EB35" w:rsidR="00873EA2" w:rsidRPr="001F50F2" w:rsidRDefault="00873EA2" w:rsidP="00873EA2">
      <w:pPr>
        <w:pStyle w:val="Ttol2"/>
        <w:tabs>
          <w:tab w:val="left" w:pos="418"/>
        </w:tabs>
        <w:spacing w:before="247"/>
        <w:ind w:right="20"/>
        <w:jc w:val="both"/>
        <w:rPr>
          <w:rFonts w:asciiTheme="minorHAnsi" w:hAnsiTheme="minorHAnsi" w:cstheme="minorHAnsi"/>
          <w:b w:val="0"/>
          <w:bCs w:val="0"/>
          <w:color w:val="EE0000"/>
        </w:rPr>
      </w:pPr>
      <w:bookmarkStart w:id="6" w:name="_Toc201734894"/>
      <w:r w:rsidRPr="001F50F2">
        <w:rPr>
          <w:rFonts w:asciiTheme="minorHAnsi" w:hAnsiTheme="minorHAnsi" w:cstheme="minorHAnsi"/>
          <w:spacing w:val="-2"/>
        </w:rPr>
        <w:t>Categories del contracte específic de les anteriors:</w:t>
      </w:r>
      <w:bookmarkEnd w:id="6"/>
      <w:r w:rsidRPr="001F50F2">
        <w:rPr>
          <w:rFonts w:asciiTheme="minorHAnsi" w:hAnsiTheme="minorHAnsi" w:cstheme="minorHAnsi"/>
        </w:rPr>
        <w:t xml:space="preserve"> </w:t>
      </w:r>
      <w:r w:rsidR="00DD5354" w:rsidRPr="001F50F2">
        <w:rPr>
          <w:rFonts w:asciiTheme="minorHAnsi" w:hAnsiTheme="minorHAnsi" w:cstheme="minorHAnsi"/>
        </w:rPr>
        <w:t xml:space="preserve"> </w:t>
      </w:r>
    </w:p>
    <w:p w14:paraId="4ABD70FA" w14:textId="722B68ED" w:rsidR="00493DE8" w:rsidRPr="001F50F2" w:rsidRDefault="00493DE8" w:rsidP="00493DE8">
      <w:pPr>
        <w:tabs>
          <w:tab w:val="left" w:pos="719"/>
        </w:tabs>
        <w:spacing w:before="250" w:line="242" w:lineRule="auto"/>
        <w:ind w:right="20" w:hanging="141"/>
        <w:jc w:val="both"/>
        <w:rPr>
          <w:rFonts w:asciiTheme="minorHAnsi" w:hAnsiTheme="minorHAnsi" w:cstheme="minorHAnsi"/>
        </w:rPr>
      </w:pPr>
      <w:r w:rsidRPr="001F50F2">
        <w:rPr>
          <w:rFonts w:asciiTheme="minorHAnsi" w:hAnsiTheme="minorHAnsi" w:cstheme="minorHAnsi"/>
        </w:rPr>
        <w:tab/>
      </w:r>
      <w:r w:rsidRPr="001F50F2">
        <w:rPr>
          <w:rFonts w:asciiTheme="minorHAnsi" w:hAnsiTheme="minorHAnsi" w:cstheme="minorHAnsi"/>
        </w:rPr>
        <w:tab/>
        <w:t>Categoria 1: contractes d’obres amb PEM &lt; a 80.000€</w:t>
      </w:r>
    </w:p>
    <w:p w14:paraId="6BC45DC2" w14:textId="77777777" w:rsidR="005E6354" w:rsidRPr="005E6354" w:rsidRDefault="005E6354" w:rsidP="002F570F">
      <w:pPr>
        <w:pStyle w:val="Textindependent"/>
        <w:ind w:left="1056" w:right="20" w:firstLine="348"/>
        <w:jc w:val="both"/>
        <w:rPr>
          <w:rFonts w:asciiTheme="minorHAnsi" w:hAnsiTheme="minorHAnsi" w:cstheme="minorHAnsi"/>
        </w:rPr>
      </w:pPr>
    </w:p>
    <w:p w14:paraId="1F57D7E9" w14:textId="60C1A11D" w:rsidR="002F570F" w:rsidRPr="005E6354" w:rsidRDefault="002F570F" w:rsidP="005E6354">
      <w:pPr>
        <w:pStyle w:val="Textindependent"/>
        <w:ind w:left="1056" w:right="20" w:firstLine="348"/>
        <w:jc w:val="both"/>
        <w:rPr>
          <w:rFonts w:asciiTheme="minorHAnsi" w:hAnsiTheme="minorHAnsi" w:cstheme="minorHAnsi"/>
        </w:rPr>
      </w:pPr>
      <w:r w:rsidRPr="005E6354">
        <w:rPr>
          <w:rFonts w:asciiTheme="minorHAnsi" w:hAnsiTheme="minorHAnsi" w:cstheme="minorHAnsi"/>
        </w:rPr>
        <w:t>1.2 Subcategoria instal·lacions</w:t>
      </w:r>
    </w:p>
    <w:p w14:paraId="1CB1AD18" w14:textId="1E53C695" w:rsidR="00FA0379" w:rsidRPr="005E6354" w:rsidRDefault="00FA0379"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7" w:name="_Toc201734895"/>
      <w:r w:rsidRPr="005E6354">
        <w:rPr>
          <w:rFonts w:asciiTheme="minorHAnsi" w:hAnsiTheme="minorHAnsi" w:cstheme="minorHAnsi"/>
          <w:spacing w:val="-2"/>
        </w:rPr>
        <w:t>Objecte del contracte específic</w:t>
      </w:r>
      <w:bookmarkEnd w:id="7"/>
      <w:r w:rsidRPr="005E6354">
        <w:rPr>
          <w:rFonts w:asciiTheme="minorHAnsi" w:hAnsiTheme="minorHAnsi" w:cstheme="minorHAnsi"/>
          <w:spacing w:val="-2"/>
        </w:rPr>
        <w:t xml:space="preserve"> </w:t>
      </w:r>
    </w:p>
    <w:p w14:paraId="51E1574B" w14:textId="77777777" w:rsidR="001758B9" w:rsidRPr="005E6354" w:rsidRDefault="001758B9" w:rsidP="00DD293D">
      <w:pPr>
        <w:pStyle w:val="Estndar"/>
        <w:jc w:val="left"/>
        <w:rPr>
          <w:rFonts w:asciiTheme="minorHAnsi" w:hAnsiTheme="minorHAnsi" w:cstheme="minorHAnsi"/>
          <w:strike/>
          <w:sz w:val="22"/>
          <w:szCs w:val="22"/>
          <w:lang w:val="ca-ES"/>
        </w:rPr>
      </w:pPr>
    </w:p>
    <w:p w14:paraId="5300E0CA" w14:textId="4C519B5C" w:rsidR="001758B9" w:rsidRPr="005E6354" w:rsidRDefault="001758B9" w:rsidP="005E6354">
      <w:pPr>
        <w:pStyle w:val="Subttol1"/>
        <w:jc w:val="both"/>
        <w:rPr>
          <w:rFonts w:ascii="Calibri" w:hAnsi="Calibri" w:cs="Calibri"/>
          <w:b w:val="0"/>
          <w:sz w:val="24"/>
          <w:szCs w:val="24"/>
          <w:lang w:val="ca-ES"/>
        </w:rPr>
      </w:pPr>
      <w:r w:rsidRPr="005E6354">
        <w:rPr>
          <w:rFonts w:ascii="Calibri" w:hAnsi="Calibri" w:cs="Calibri"/>
          <w:b w:val="0"/>
          <w:sz w:val="24"/>
          <w:szCs w:val="24"/>
          <w:lang w:val="ca-ES"/>
        </w:rPr>
        <w:t>Projecte i Obra per a la instal·lació de sistemes de control  i gestió de les instal·lacions dels Centres d’Atenció Primària Cap Garrotxa i Cap Ripollès. Claus en mà.</w:t>
      </w:r>
      <w:r w:rsidRPr="004C2D9D">
        <w:rPr>
          <w:rFonts w:ascii="Calibri" w:hAnsi="Calibri" w:cs="Calibri"/>
          <w:b w:val="0"/>
          <w:sz w:val="24"/>
          <w:szCs w:val="24"/>
          <w:lang w:val="ca-ES"/>
        </w:rPr>
        <w:t xml:space="preserve"> </w:t>
      </w:r>
    </w:p>
    <w:p w14:paraId="62681BD2" w14:textId="77777777" w:rsidR="001758B9" w:rsidRPr="001758B9" w:rsidRDefault="001758B9" w:rsidP="00DD293D">
      <w:pPr>
        <w:pStyle w:val="Estndar"/>
        <w:jc w:val="left"/>
        <w:rPr>
          <w:rFonts w:asciiTheme="minorHAnsi" w:hAnsiTheme="minorHAnsi" w:cstheme="minorHAnsi"/>
          <w:b/>
          <w:bCs/>
          <w:strike/>
          <w:sz w:val="22"/>
          <w:szCs w:val="22"/>
          <w:lang w:val="ca-ES"/>
        </w:rPr>
      </w:pPr>
    </w:p>
    <w:p w14:paraId="1B90DB16" w14:textId="525971FD" w:rsidR="00910CB8" w:rsidRPr="001E6BB1" w:rsidRDefault="00910CB8" w:rsidP="00C16BC7">
      <w:pPr>
        <w:pStyle w:val="Pargrafdellista"/>
        <w:tabs>
          <w:tab w:val="left" w:pos="719"/>
        </w:tabs>
        <w:spacing w:before="250" w:line="242" w:lineRule="auto"/>
        <w:ind w:left="140" w:right="20" w:firstLine="0"/>
        <w:jc w:val="both"/>
        <w:rPr>
          <w:rFonts w:asciiTheme="minorHAnsi" w:hAnsiTheme="minorHAnsi" w:cstheme="minorHAnsi"/>
          <w:b/>
        </w:rPr>
      </w:pPr>
      <w:r w:rsidRPr="003D7D64">
        <w:rPr>
          <w:rFonts w:asciiTheme="minorHAnsi" w:hAnsiTheme="minorHAnsi" w:cstheme="minorHAnsi"/>
          <w:b/>
        </w:rPr>
        <w:t>C.1. Definició de tipus d’obres:</w:t>
      </w:r>
    </w:p>
    <w:p w14:paraId="549E274A" w14:textId="77777777" w:rsidR="00910CB8" w:rsidRPr="001E6BB1" w:rsidRDefault="00910CB8" w:rsidP="00910CB8">
      <w:pPr>
        <w:rPr>
          <w:rFonts w:asciiTheme="minorHAnsi" w:hAnsiTheme="minorHAnsi" w:cstheme="minorHAnsi"/>
          <w:b/>
        </w:rPr>
      </w:pPr>
    </w:p>
    <w:p w14:paraId="6153841E" w14:textId="29802359" w:rsidR="00910CB8" w:rsidRPr="001E6BB1" w:rsidRDefault="00910CB8" w:rsidP="00910CB8">
      <w:pPr>
        <w:rPr>
          <w:rFonts w:asciiTheme="minorHAnsi" w:hAnsiTheme="minorHAnsi" w:cstheme="minorHAnsi"/>
        </w:rPr>
      </w:pPr>
      <w:r w:rsidRPr="001E6BB1">
        <w:rPr>
          <w:rFonts w:asciiTheme="minorHAnsi" w:hAnsiTheme="minorHAnsi" w:cstheme="minorHAnsi"/>
          <w:b/>
        </w:rPr>
        <w:t>Tipus 1</w:t>
      </w:r>
      <w:r w:rsidRPr="001E6BB1">
        <w:rPr>
          <w:rFonts w:asciiTheme="minorHAnsi" w:hAnsiTheme="minorHAnsi" w:cstheme="minorHAnsi"/>
        </w:rPr>
        <w:t xml:space="preserve">: </w:t>
      </w:r>
      <w:r w:rsidRPr="001E6BB1">
        <w:rPr>
          <w:rFonts w:asciiTheme="minorHAnsi" w:hAnsiTheme="minorHAnsi" w:cstheme="minorHAnsi"/>
        </w:rPr>
        <w:fldChar w:fldCharType="begin">
          <w:ffData>
            <w:name w:val=""/>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p>
    <w:p w14:paraId="12106002" w14:textId="77777777" w:rsidR="00910CB8" w:rsidRPr="001E6BB1" w:rsidRDefault="00910CB8" w:rsidP="00910CB8">
      <w:pPr>
        <w:rPr>
          <w:rFonts w:asciiTheme="minorHAnsi" w:eastAsiaTheme="minorHAnsi" w:hAnsiTheme="minorHAnsi" w:cstheme="minorHAnsi"/>
        </w:rPr>
      </w:pPr>
    </w:p>
    <w:p w14:paraId="5C0050B5" w14:textId="77777777" w:rsidR="00910CB8" w:rsidRPr="00DD5354" w:rsidRDefault="00910CB8" w:rsidP="00154F18">
      <w:pPr>
        <w:pStyle w:val="Pargrafdellista"/>
        <w:widowControl/>
        <w:numPr>
          <w:ilvl w:val="0"/>
          <w:numId w:val="16"/>
        </w:numPr>
        <w:autoSpaceDE/>
        <w:autoSpaceDN/>
        <w:spacing w:line="256" w:lineRule="auto"/>
        <w:contextualSpacing/>
        <w:jc w:val="both"/>
        <w:rPr>
          <w:rFonts w:asciiTheme="minorHAnsi" w:hAnsiTheme="minorHAnsi" w:cstheme="minorHAnsi"/>
          <w:iCs/>
        </w:rPr>
      </w:pPr>
      <w:r w:rsidRPr="00DD5354">
        <w:rPr>
          <w:rFonts w:asciiTheme="minorHAnsi" w:hAnsiTheme="minorHAnsi" w:cstheme="minorHAnsi"/>
          <w:iCs/>
          <w:u w:val="single"/>
        </w:rPr>
        <w:t xml:space="preserve">Màxima complexitat assistencial: </w:t>
      </w:r>
      <w:r w:rsidRPr="00DD5354">
        <w:rPr>
          <w:rFonts w:asciiTheme="minorHAnsi" w:hAnsiTheme="minorHAnsi" w:cstheme="minorHAnsi"/>
          <w:iCs/>
        </w:rPr>
        <w:t>Bloc quirúrgic, Preanestèsia, Reanimació, medicina nuclear.</w:t>
      </w:r>
    </w:p>
    <w:p w14:paraId="1325197B" w14:textId="56893619" w:rsidR="00910CB8" w:rsidRPr="00DD5354" w:rsidRDefault="00910CB8" w:rsidP="00154F18">
      <w:pPr>
        <w:pStyle w:val="Pargrafdellista"/>
        <w:widowControl/>
        <w:numPr>
          <w:ilvl w:val="0"/>
          <w:numId w:val="16"/>
        </w:numPr>
        <w:autoSpaceDE/>
        <w:autoSpaceDN/>
        <w:spacing w:line="256" w:lineRule="auto"/>
        <w:contextualSpacing/>
        <w:jc w:val="both"/>
        <w:rPr>
          <w:rFonts w:asciiTheme="minorHAnsi" w:hAnsiTheme="minorHAnsi" w:cstheme="minorHAnsi"/>
          <w:iCs/>
        </w:rPr>
      </w:pPr>
      <w:r w:rsidRPr="00DD5354">
        <w:rPr>
          <w:rFonts w:asciiTheme="minorHAnsi" w:hAnsiTheme="minorHAnsi" w:cstheme="minorHAnsi"/>
          <w:iCs/>
          <w:u w:val="single"/>
        </w:rPr>
        <w:t>Alta complexitat assistencial:</w:t>
      </w:r>
      <w:r w:rsidRPr="00DD5354">
        <w:rPr>
          <w:rFonts w:asciiTheme="minorHAnsi" w:hAnsiTheme="minorHAnsi" w:cstheme="minorHAnsi"/>
          <w:iCs/>
        </w:rPr>
        <w:t xml:space="preserve"> UCI, Box crític, hemodiàlisi, observació, urgències, diagnosis mèdiques per imatge, quiròfans de cirurgia menor, sales de parts; Unitats de Cirurgia Sense Ingrés, Necròpsies i Laboratoris.</w:t>
      </w:r>
    </w:p>
    <w:p w14:paraId="68ED514B" w14:textId="77777777" w:rsidR="00910CB8" w:rsidRPr="001E6BB1" w:rsidRDefault="00910CB8" w:rsidP="00910CB8">
      <w:pPr>
        <w:pStyle w:val="Pargrafdellista"/>
        <w:widowControl/>
        <w:autoSpaceDE/>
        <w:autoSpaceDN/>
        <w:spacing w:line="256" w:lineRule="auto"/>
        <w:ind w:left="720" w:firstLine="0"/>
        <w:contextualSpacing/>
        <w:jc w:val="both"/>
        <w:rPr>
          <w:rFonts w:asciiTheme="minorHAnsi" w:hAnsiTheme="minorHAnsi" w:cstheme="minorHAnsi"/>
          <w:i/>
        </w:rPr>
      </w:pPr>
    </w:p>
    <w:p w14:paraId="114F427A" w14:textId="7FB76D55" w:rsidR="00910CB8" w:rsidRPr="001E6BB1" w:rsidRDefault="00910CB8" w:rsidP="00910CB8">
      <w:pPr>
        <w:rPr>
          <w:rFonts w:asciiTheme="minorHAnsi" w:hAnsiTheme="minorHAnsi" w:cstheme="minorHAnsi"/>
        </w:rPr>
      </w:pPr>
      <w:r w:rsidRPr="001E6BB1">
        <w:rPr>
          <w:rFonts w:asciiTheme="minorHAnsi" w:hAnsiTheme="minorHAnsi" w:cstheme="minorHAnsi"/>
          <w:b/>
        </w:rPr>
        <w:t>Tipus 2</w:t>
      </w:r>
      <w:r w:rsidRPr="001E6BB1">
        <w:rPr>
          <w:rFonts w:asciiTheme="minorHAnsi" w:hAnsiTheme="minorHAnsi" w:cstheme="minorHAnsi"/>
        </w:rPr>
        <w:t xml:space="preserve">: </w:t>
      </w:r>
      <w:r w:rsidR="009F0B8F">
        <w:rPr>
          <w:rFonts w:asciiTheme="minorHAnsi" w:hAnsiTheme="minorHAnsi" w:cstheme="minorHAnsi"/>
        </w:rPr>
        <w:fldChar w:fldCharType="begin">
          <w:ffData>
            <w:name w:val=""/>
            <w:enabled/>
            <w:calcOnExit w:val="0"/>
            <w:checkBox>
              <w:sizeAuto/>
              <w:default w:val="0"/>
            </w:checkBox>
          </w:ffData>
        </w:fldChar>
      </w:r>
      <w:r w:rsidR="009F0B8F">
        <w:rPr>
          <w:rFonts w:asciiTheme="minorHAnsi" w:hAnsiTheme="minorHAnsi" w:cstheme="minorHAnsi"/>
        </w:rPr>
        <w:instrText xml:space="preserve"> FORMCHECKBOX </w:instrText>
      </w:r>
      <w:r w:rsidR="009F0B8F">
        <w:rPr>
          <w:rFonts w:asciiTheme="minorHAnsi" w:hAnsiTheme="minorHAnsi" w:cstheme="minorHAnsi"/>
        </w:rPr>
      </w:r>
      <w:r w:rsidR="009F0B8F">
        <w:rPr>
          <w:rFonts w:asciiTheme="minorHAnsi" w:hAnsiTheme="minorHAnsi" w:cstheme="minorHAnsi"/>
        </w:rPr>
        <w:fldChar w:fldCharType="separate"/>
      </w:r>
      <w:r w:rsidR="009F0B8F">
        <w:rPr>
          <w:rFonts w:asciiTheme="minorHAnsi" w:hAnsiTheme="minorHAnsi" w:cstheme="minorHAnsi"/>
        </w:rPr>
        <w:fldChar w:fldCharType="end"/>
      </w:r>
    </w:p>
    <w:p w14:paraId="59303FC8" w14:textId="77777777" w:rsidR="004E7F9E" w:rsidRPr="001E6BB1" w:rsidRDefault="004E7F9E" w:rsidP="00910CB8">
      <w:pPr>
        <w:rPr>
          <w:rFonts w:asciiTheme="minorHAnsi" w:hAnsiTheme="minorHAnsi" w:cstheme="minorHAnsi"/>
        </w:rPr>
      </w:pPr>
    </w:p>
    <w:p w14:paraId="28B5FE0A" w14:textId="77777777" w:rsidR="00910CB8" w:rsidRPr="00DD5354" w:rsidRDefault="00910CB8" w:rsidP="00154F18">
      <w:pPr>
        <w:pStyle w:val="Pargrafdellista"/>
        <w:widowControl/>
        <w:numPr>
          <w:ilvl w:val="0"/>
          <w:numId w:val="17"/>
        </w:numPr>
        <w:autoSpaceDE/>
        <w:autoSpaceDN/>
        <w:spacing w:line="256" w:lineRule="auto"/>
        <w:contextualSpacing/>
        <w:jc w:val="both"/>
        <w:rPr>
          <w:rFonts w:asciiTheme="minorHAnsi" w:hAnsiTheme="minorHAnsi" w:cstheme="minorHAnsi"/>
          <w:iCs/>
          <w:u w:val="single"/>
        </w:rPr>
      </w:pPr>
      <w:r w:rsidRPr="00DD5354">
        <w:rPr>
          <w:rFonts w:asciiTheme="minorHAnsi" w:hAnsiTheme="minorHAnsi" w:cstheme="minorHAnsi"/>
          <w:iCs/>
          <w:u w:val="single"/>
        </w:rPr>
        <w:t>Mitja complexitat assistencial:</w:t>
      </w:r>
      <w:r w:rsidRPr="00DD5354">
        <w:rPr>
          <w:rFonts w:asciiTheme="minorHAnsi" w:hAnsiTheme="minorHAnsi" w:cstheme="minorHAnsi"/>
          <w:iCs/>
        </w:rPr>
        <w:t xml:space="preserve"> Hospitalització, hospital de dia, rehabilitació, gabinets de proves funcionals, control infermeria.</w:t>
      </w:r>
    </w:p>
    <w:p w14:paraId="68DF968E" w14:textId="527164E4" w:rsidR="00910CB8" w:rsidRPr="00DD5354" w:rsidRDefault="00910CB8" w:rsidP="00154F18">
      <w:pPr>
        <w:pStyle w:val="Pargrafdellista"/>
        <w:widowControl/>
        <w:numPr>
          <w:ilvl w:val="0"/>
          <w:numId w:val="17"/>
        </w:numPr>
        <w:autoSpaceDE/>
        <w:autoSpaceDN/>
        <w:spacing w:line="256" w:lineRule="auto"/>
        <w:contextualSpacing/>
        <w:jc w:val="both"/>
        <w:rPr>
          <w:rFonts w:asciiTheme="minorHAnsi" w:hAnsiTheme="minorHAnsi" w:cstheme="minorHAnsi"/>
          <w:iCs/>
          <w:u w:val="single"/>
        </w:rPr>
      </w:pPr>
      <w:r w:rsidRPr="00DD5354">
        <w:rPr>
          <w:rFonts w:asciiTheme="minorHAnsi" w:hAnsiTheme="minorHAnsi" w:cstheme="minorHAnsi"/>
          <w:iCs/>
          <w:u w:val="single"/>
        </w:rPr>
        <w:t>Baixa complexitat assistencial:</w:t>
      </w:r>
      <w:r w:rsidRPr="00DD5354">
        <w:rPr>
          <w:rFonts w:asciiTheme="minorHAnsi" w:hAnsiTheme="minorHAnsi" w:cstheme="minorHAnsi"/>
          <w:iCs/>
        </w:rPr>
        <w:t xml:space="preserve"> Consultes externes en centres d’atenció primària i hospitals, centres d’atenció primària i ús administratiu.</w:t>
      </w:r>
    </w:p>
    <w:p w14:paraId="633860AF" w14:textId="77777777" w:rsidR="00910CB8" w:rsidRPr="001E6BB1" w:rsidRDefault="00910CB8" w:rsidP="00910CB8">
      <w:pPr>
        <w:pStyle w:val="Pargrafdellista"/>
        <w:widowControl/>
        <w:autoSpaceDE/>
        <w:autoSpaceDN/>
        <w:spacing w:line="256" w:lineRule="auto"/>
        <w:ind w:left="720" w:firstLine="0"/>
        <w:contextualSpacing/>
        <w:jc w:val="both"/>
        <w:rPr>
          <w:rFonts w:asciiTheme="minorHAnsi" w:hAnsiTheme="minorHAnsi" w:cstheme="minorHAnsi"/>
          <w:i/>
          <w:u w:val="single"/>
        </w:rPr>
      </w:pPr>
    </w:p>
    <w:p w14:paraId="649FA604" w14:textId="3A2EBB14" w:rsidR="00910CB8" w:rsidRPr="001E6BB1" w:rsidRDefault="00910CB8" w:rsidP="00910CB8">
      <w:pPr>
        <w:rPr>
          <w:rFonts w:asciiTheme="minorHAnsi" w:hAnsiTheme="minorHAnsi" w:cstheme="minorHAnsi"/>
        </w:rPr>
      </w:pPr>
      <w:r w:rsidRPr="001E6BB1">
        <w:rPr>
          <w:rFonts w:asciiTheme="minorHAnsi" w:hAnsiTheme="minorHAnsi" w:cstheme="minorHAnsi"/>
          <w:b/>
        </w:rPr>
        <w:t>Tipus 3:</w:t>
      </w:r>
      <w:r w:rsidRPr="001E6BB1">
        <w:rPr>
          <w:rFonts w:asciiTheme="minorHAnsi" w:hAnsiTheme="minorHAnsi" w:cstheme="minorHAnsi"/>
        </w:rPr>
        <w:t xml:space="preserve"> </w:t>
      </w:r>
      <w:r w:rsidR="009F0B8F">
        <w:rPr>
          <w:rFonts w:asciiTheme="minorHAnsi" w:hAnsiTheme="minorHAnsi" w:cstheme="minorHAnsi"/>
        </w:rPr>
        <w:fldChar w:fldCharType="begin">
          <w:ffData>
            <w:name w:val=""/>
            <w:enabled/>
            <w:calcOnExit w:val="0"/>
            <w:checkBox>
              <w:sizeAuto/>
              <w:default w:val="1"/>
            </w:checkBox>
          </w:ffData>
        </w:fldChar>
      </w:r>
      <w:r w:rsidR="009F0B8F">
        <w:rPr>
          <w:rFonts w:asciiTheme="minorHAnsi" w:hAnsiTheme="minorHAnsi" w:cstheme="minorHAnsi"/>
        </w:rPr>
        <w:instrText xml:space="preserve"> FORMCHECKBOX </w:instrText>
      </w:r>
      <w:r w:rsidR="009F0B8F">
        <w:rPr>
          <w:rFonts w:asciiTheme="minorHAnsi" w:hAnsiTheme="minorHAnsi" w:cstheme="minorHAnsi"/>
        </w:rPr>
      </w:r>
      <w:r w:rsidR="009F0B8F">
        <w:rPr>
          <w:rFonts w:asciiTheme="minorHAnsi" w:hAnsiTheme="minorHAnsi" w:cstheme="minorHAnsi"/>
        </w:rPr>
        <w:fldChar w:fldCharType="separate"/>
      </w:r>
      <w:r w:rsidR="009F0B8F">
        <w:rPr>
          <w:rFonts w:asciiTheme="minorHAnsi" w:hAnsiTheme="minorHAnsi" w:cstheme="minorHAnsi"/>
        </w:rPr>
        <w:fldChar w:fldCharType="end"/>
      </w:r>
    </w:p>
    <w:p w14:paraId="5BB0DEE3" w14:textId="77777777" w:rsidR="00910CB8" w:rsidRPr="00DD5354" w:rsidRDefault="00910CB8" w:rsidP="00154F18">
      <w:pPr>
        <w:pStyle w:val="Pargrafdellista"/>
        <w:widowControl/>
        <w:numPr>
          <w:ilvl w:val="0"/>
          <w:numId w:val="18"/>
        </w:numPr>
        <w:autoSpaceDE/>
        <w:autoSpaceDN/>
        <w:spacing w:line="256" w:lineRule="auto"/>
        <w:ind w:left="709" w:hanging="349"/>
        <w:contextualSpacing/>
        <w:jc w:val="both"/>
        <w:rPr>
          <w:rFonts w:asciiTheme="minorHAnsi" w:hAnsiTheme="minorHAnsi" w:cstheme="minorHAnsi"/>
          <w:iCs/>
        </w:rPr>
      </w:pPr>
      <w:r w:rsidRPr="00DD5354">
        <w:rPr>
          <w:rFonts w:asciiTheme="minorHAnsi" w:hAnsiTheme="minorHAnsi" w:cstheme="minorHAnsi"/>
          <w:iCs/>
          <w:u w:val="single"/>
        </w:rPr>
        <w:t>Baixa complexitat No assistencial</w:t>
      </w:r>
      <w:r w:rsidRPr="00DD5354">
        <w:rPr>
          <w:rFonts w:asciiTheme="minorHAnsi" w:hAnsiTheme="minorHAnsi" w:cstheme="minorHAnsi"/>
          <w:iCs/>
        </w:rPr>
        <w:t>: Àrees de serveis generals en hospitals, vestuaris, cuina, logística, magatzem i aules de formació.</w:t>
      </w:r>
    </w:p>
    <w:p w14:paraId="2B6398D6" w14:textId="77777777" w:rsidR="00910CB8" w:rsidRPr="00DD5354" w:rsidRDefault="00910CB8" w:rsidP="00154F18">
      <w:pPr>
        <w:pStyle w:val="Pargrafdellista"/>
        <w:widowControl/>
        <w:numPr>
          <w:ilvl w:val="0"/>
          <w:numId w:val="18"/>
        </w:numPr>
        <w:autoSpaceDE/>
        <w:autoSpaceDN/>
        <w:spacing w:line="256" w:lineRule="auto"/>
        <w:ind w:left="709" w:hanging="283"/>
        <w:contextualSpacing/>
        <w:jc w:val="both"/>
        <w:rPr>
          <w:rFonts w:asciiTheme="minorHAnsi" w:hAnsiTheme="minorHAnsi" w:cstheme="minorHAnsi"/>
          <w:iCs/>
          <w:u w:val="single"/>
        </w:rPr>
      </w:pPr>
      <w:r w:rsidRPr="00DD5354">
        <w:rPr>
          <w:rFonts w:asciiTheme="minorHAnsi" w:hAnsiTheme="minorHAnsi" w:cstheme="minorHAnsi"/>
          <w:iCs/>
          <w:u w:val="single"/>
        </w:rPr>
        <w:t xml:space="preserve">Plantes tècniques/reforma: </w:t>
      </w:r>
      <w:r w:rsidRPr="00DD5354">
        <w:rPr>
          <w:rFonts w:asciiTheme="minorHAnsi" w:hAnsiTheme="minorHAnsi" w:cstheme="minorHAnsi"/>
          <w:iCs/>
        </w:rPr>
        <w:t>Patis, sales tècniques i instal·lacions.</w:t>
      </w:r>
    </w:p>
    <w:p w14:paraId="26EB1293" w14:textId="77777777" w:rsidR="00910CB8" w:rsidRPr="00DD5354" w:rsidRDefault="00910CB8" w:rsidP="00154F18">
      <w:pPr>
        <w:pStyle w:val="Pargrafdellista"/>
        <w:widowControl/>
        <w:numPr>
          <w:ilvl w:val="0"/>
          <w:numId w:val="18"/>
        </w:numPr>
        <w:autoSpaceDE/>
        <w:autoSpaceDN/>
        <w:spacing w:line="256" w:lineRule="auto"/>
        <w:ind w:left="709" w:hanging="283"/>
        <w:contextualSpacing/>
        <w:jc w:val="both"/>
        <w:rPr>
          <w:rFonts w:asciiTheme="minorHAnsi" w:hAnsiTheme="minorHAnsi" w:cstheme="minorHAnsi"/>
          <w:iCs/>
          <w:u w:val="single"/>
        </w:rPr>
      </w:pPr>
      <w:r w:rsidRPr="00DD5354">
        <w:rPr>
          <w:rFonts w:asciiTheme="minorHAnsi" w:hAnsiTheme="minorHAnsi" w:cstheme="minorHAnsi"/>
          <w:iCs/>
          <w:u w:val="single"/>
        </w:rPr>
        <w:t xml:space="preserve">Altres: </w:t>
      </w:r>
      <w:r w:rsidRPr="00DD5354">
        <w:rPr>
          <w:rFonts w:asciiTheme="minorHAnsi" w:hAnsiTheme="minorHAnsi" w:cstheme="minorHAnsi"/>
          <w:iCs/>
        </w:rPr>
        <w:t>Porxos, terrasses, cobertes.</w:t>
      </w:r>
    </w:p>
    <w:p w14:paraId="34BDF8BB" w14:textId="66C36AEF" w:rsidR="0030542A" w:rsidRPr="00A66363" w:rsidRDefault="006C5ADA" w:rsidP="004967C7">
      <w:pPr>
        <w:pStyle w:val="Ttol2"/>
        <w:numPr>
          <w:ilvl w:val="0"/>
          <w:numId w:val="4"/>
        </w:numPr>
        <w:tabs>
          <w:tab w:val="left" w:pos="418"/>
        </w:tabs>
        <w:spacing w:before="247"/>
        <w:ind w:left="418" w:right="20" w:hanging="277"/>
        <w:jc w:val="both"/>
        <w:rPr>
          <w:rFonts w:asciiTheme="minorHAnsi" w:hAnsiTheme="minorHAnsi" w:cstheme="minorHAnsi"/>
          <w:color w:val="EE0000"/>
          <w:spacing w:val="-2"/>
        </w:rPr>
      </w:pPr>
      <w:bookmarkStart w:id="8" w:name="_Toc201734896"/>
      <w:r w:rsidRPr="00E936E6">
        <w:rPr>
          <w:rFonts w:asciiTheme="minorHAnsi" w:hAnsiTheme="minorHAnsi" w:cstheme="minorHAnsi"/>
          <w:color w:val="000000" w:themeColor="text1"/>
          <w:spacing w:val="-2"/>
        </w:rPr>
        <w:t>Núm. expedient del contracte específic:</w:t>
      </w:r>
      <w:r w:rsidRPr="00E936E6">
        <w:rPr>
          <w:rFonts w:asciiTheme="minorHAnsi" w:hAnsiTheme="minorHAnsi" w:cstheme="minorHAnsi"/>
          <w:b w:val="0"/>
          <w:color w:val="000000" w:themeColor="text1"/>
          <w:spacing w:val="-2"/>
        </w:rPr>
        <w:t xml:space="preserve"> </w:t>
      </w:r>
      <w:bookmarkEnd w:id="8"/>
      <w:r w:rsidR="005F0F4D" w:rsidRPr="00E936E6">
        <w:rPr>
          <w:rFonts w:asciiTheme="minorHAnsi" w:hAnsiTheme="minorHAnsi" w:cstheme="minorHAnsi"/>
          <w:bCs w:val="0"/>
          <w:color w:val="000000" w:themeColor="text1"/>
          <w:spacing w:val="-2"/>
          <w:highlight w:val="lightGray"/>
        </w:rPr>
        <w:t>CO/AP54/</w:t>
      </w:r>
      <w:r w:rsidR="00E936E6" w:rsidRPr="00E936E6">
        <w:rPr>
          <w:rFonts w:asciiTheme="minorHAnsi" w:hAnsiTheme="minorHAnsi" w:cstheme="minorHAnsi"/>
          <w:bCs w:val="0"/>
          <w:color w:val="000000" w:themeColor="text1"/>
          <w:spacing w:val="-2"/>
          <w:highlight w:val="lightGray"/>
        </w:rPr>
        <w:t>1101477450</w:t>
      </w:r>
      <w:r w:rsidR="005F0F4D" w:rsidRPr="00E936E6">
        <w:rPr>
          <w:rFonts w:asciiTheme="minorHAnsi" w:hAnsiTheme="minorHAnsi" w:cstheme="minorHAnsi"/>
          <w:bCs w:val="0"/>
          <w:color w:val="000000" w:themeColor="text1"/>
          <w:spacing w:val="-2"/>
          <w:highlight w:val="lightGray"/>
        </w:rPr>
        <w:t>/26/CE.</w:t>
      </w:r>
    </w:p>
    <w:p w14:paraId="418D300A" w14:textId="590A4FE4" w:rsidR="006C5ADA" w:rsidRPr="001E6BB1" w:rsidRDefault="006C5ADA"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9" w:name="_Toc201734897"/>
      <w:r w:rsidRPr="001E6BB1">
        <w:rPr>
          <w:rFonts w:asciiTheme="minorHAnsi" w:hAnsiTheme="minorHAnsi" w:cstheme="minorHAnsi"/>
          <w:spacing w:val="-2"/>
        </w:rPr>
        <w:t>Dades de l’òrgan de contractació del contracte específic:</w:t>
      </w:r>
      <w:bookmarkEnd w:id="9"/>
      <w:r w:rsidRPr="001E6BB1">
        <w:rPr>
          <w:rFonts w:asciiTheme="minorHAnsi" w:hAnsiTheme="minorHAnsi" w:cstheme="minorHAnsi"/>
          <w:spacing w:val="-2"/>
        </w:rPr>
        <w:t xml:space="preserve"> </w:t>
      </w:r>
    </w:p>
    <w:p w14:paraId="0B11CC2F" w14:textId="3E4F9C95" w:rsidR="000179C7" w:rsidRPr="00DD5354" w:rsidRDefault="000179C7" w:rsidP="00154F18">
      <w:pPr>
        <w:pStyle w:val="Ttol2"/>
        <w:numPr>
          <w:ilvl w:val="0"/>
          <w:numId w:val="20"/>
        </w:numPr>
        <w:tabs>
          <w:tab w:val="left" w:pos="418"/>
        </w:tabs>
        <w:spacing w:before="247"/>
        <w:ind w:right="20"/>
        <w:jc w:val="both"/>
        <w:rPr>
          <w:rFonts w:asciiTheme="minorHAnsi" w:hAnsiTheme="minorHAnsi" w:cstheme="minorHAnsi"/>
          <w:b w:val="0"/>
          <w:bCs w:val="0"/>
          <w:strike/>
          <w:spacing w:val="-2"/>
        </w:rPr>
      </w:pPr>
      <w:r w:rsidRPr="00DD5354">
        <w:rPr>
          <w:rFonts w:asciiTheme="minorHAnsi" w:hAnsiTheme="minorHAnsi" w:cstheme="minorHAnsi"/>
          <w:b w:val="0"/>
          <w:bCs w:val="0"/>
          <w:spacing w:val="-2"/>
        </w:rPr>
        <w:t>Gerenta de</w:t>
      </w:r>
      <w:r w:rsidR="00DD5354" w:rsidRPr="00DD5354">
        <w:rPr>
          <w:rFonts w:asciiTheme="minorHAnsi" w:hAnsiTheme="minorHAnsi" w:cstheme="minorHAnsi"/>
          <w:b w:val="0"/>
          <w:bCs w:val="0"/>
          <w:spacing w:val="-2"/>
        </w:rPr>
        <w:t xml:space="preserve"> d’Atenció Primària</w:t>
      </w:r>
    </w:p>
    <w:p w14:paraId="7740F675" w14:textId="520746F7" w:rsidR="00644D5B" w:rsidRPr="001E6BB1" w:rsidRDefault="001F1C0D"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10" w:name="_Toc201734898"/>
      <w:r w:rsidRPr="001E6BB1">
        <w:rPr>
          <w:rFonts w:asciiTheme="minorHAnsi" w:hAnsiTheme="minorHAnsi" w:cstheme="minorHAnsi"/>
          <w:spacing w:val="-2"/>
        </w:rPr>
        <w:t>Àmbit</w:t>
      </w:r>
      <w:r w:rsidR="00FA0379" w:rsidRPr="001E6BB1">
        <w:rPr>
          <w:rFonts w:asciiTheme="minorHAnsi" w:hAnsiTheme="minorHAnsi" w:cstheme="minorHAnsi"/>
          <w:spacing w:val="-2"/>
        </w:rPr>
        <w:t xml:space="preserve"> al qual pertany la contractació específica</w:t>
      </w:r>
      <w:r w:rsidR="00644D5B" w:rsidRPr="001E6BB1">
        <w:rPr>
          <w:rFonts w:asciiTheme="minorHAnsi" w:hAnsiTheme="minorHAnsi" w:cstheme="minorHAnsi"/>
          <w:spacing w:val="-2"/>
        </w:rPr>
        <w:t>:</w:t>
      </w:r>
      <w:bookmarkEnd w:id="10"/>
    </w:p>
    <w:p w14:paraId="1CF3D294" w14:textId="62186610" w:rsidR="00644D5B" w:rsidRPr="001E6BB1" w:rsidRDefault="00644D5B" w:rsidP="00C16BC7">
      <w:pPr>
        <w:pStyle w:val="Textindependent"/>
        <w:ind w:left="141" w:right="20"/>
        <w:jc w:val="both"/>
        <w:rPr>
          <w:rFonts w:asciiTheme="minorHAnsi" w:hAnsiTheme="minorHAnsi" w:cstheme="minorHAnsi"/>
        </w:rPr>
      </w:pPr>
    </w:p>
    <w:tbl>
      <w:tblPr>
        <w:tblW w:w="8217" w:type="dxa"/>
        <w:tblCellMar>
          <w:left w:w="70" w:type="dxa"/>
          <w:right w:w="70" w:type="dxa"/>
        </w:tblCellMar>
        <w:tblLook w:val="04A0" w:firstRow="1" w:lastRow="0" w:firstColumn="1" w:lastColumn="0" w:noHBand="0" w:noVBand="1"/>
      </w:tblPr>
      <w:tblGrid>
        <w:gridCol w:w="764"/>
        <w:gridCol w:w="6035"/>
        <w:gridCol w:w="1418"/>
      </w:tblGrid>
      <w:tr w:rsidR="00606209" w:rsidRPr="001E6BB1" w14:paraId="1D0BF2B8" w14:textId="77777777" w:rsidTr="000179C7">
        <w:trPr>
          <w:trHeight w:val="288"/>
          <w:tblHeader/>
        </w:trPr>
        <w:tc>
          <w:tcPr>
            <w:tcW w:w="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390390" w14:textId="77777777" w:rsidR="00606209" w:rsidRPr="001E6BB1" w:rsidRDefault="00606209" w:rsidP="00606209">
            <w:pPr>
              <w:widowControl/>
              <w:autoSpaceDE/>
              <w:autoSpaceDN/>
              <w:jc w:val="center"/>
              <w:rPr>
                <w:rFonts w:asciiTheme="minorHAnsi" w:eastAsia="Times New Roman" w:hAnsiTheme="minorHAnsi" w:cstheme="minorHAnsi"/>
                <w:b/>
                <w:bCs/>
                <w:color w:val="000000" w:themeColor="text1"/>
                <w:lang w:eastAsia="ca-ES"/>
              </w:rPr>
            </w:pPr>
            <w:r w:rsidRPr="001E6BB1">
              <w:rPr>
                <w:rFonts w:asciiTheme="minorHAnsi" w:eastAsia="Times New Roman" w:hAnsiTheme="minorHAnsi" w:cstheme="minorHAnsi"/>
                <w:b/>
                <w:bCs/>
                <w:color w:val="000000" w:themeColor="text1"/>
                <w:lang w:eastAsia="ca-ES"/>
              </w:rPr>
              <w:t>Àmbit</w:t>
            </w:r>
          </w:p>
        </w:tc>
        <w:tc>
          <w:tcPr>
            <w:tcW w:w="603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4A68E7" w14:textId="77777777" w:rsidR="00606209" w:rsidRPr="001E6BB1" w:rsidRDefault="00606209" w:rsidP="00606209">
            <w:pPr>
              <w:widowControl/>
              <w:autoSpaceDE/>
              <w:autoSpaceDN/>
              <w:jc w:val="center"/>
              <w:rPr>
                <w:rFonts w:asciiTheme="minorHAnsi" w:eastAsia="Times New Roman" w:hAnsiTheme="minorHAnsi" w:cstheme="minorHAnsi"/>
                <w:b/>
                <w:bCs/>
                <w:color w:val="000000" w:themeColor="text1"/>
                <w:lang w:eastAsia="ca-ES"/>
              </w:rPr>
            </w:pPr>
            <w:r w:rsidRPr="001E6BB1">
              <w:rPr>
                <w:rFonts w:asciiTheme="minorHAnsi" w:eastAsia="Times New Roman" w:hAnsiTheme="minorHAnsi" w:cstheme="minorHAnsi"/>
                <w:b/>
                <w:bCs/>
                <w:color w:val="000000" w:themeColor="text1"/>
                <w:lang w:eastAsia="ca-ES"/>
              </w:rPr>
              <w:t>Descripció de l'àmbit</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A74B99" w14:textId="77777777" w:rsidR="00606209" w:rsidRPr="001E6BB1" w:rsidRDefault="00606209" w:rsidP="00606209">
            <w:pPr>
              <w:widowControl/>
              <w:autoSpaceDE/>
              <w:autoSpaceDN/>
              <w:jc w:val="center"/>
              <w:rPr>
                <w:rFonts w:asciiTheme="minorHAnsi" w:eastAsia="Times New Roman" w:hAnsiTheme="minorHAnsi" w:cstheme="minorHAnsi"/>
                <w:b/>
                <w:bCs/>
                <w:color w:val="000000" w:themeColor="text1"/>
                <w:lang w:eastAsia="ca-ES"/>
              </w:rPr>
            </w:pPr>
            <w:r w:rsidRPr="001E6BB1">
              <w:rPr>
                <w:rFonts w:asciiTheme="minorHAnsi" w:eastAsia="Times New Roman" w:hAnsiTheme="minorHAnsi" w:cstheme="minorHAnsi"/>
                <w:b/>
                <w:bCs/>
                <w:color w:val="000000" w:themeColor="text1"/>
                <w:lang w:eastAsia="ca-ES"/>
              </w:rPr>
              <w:t>Selecció (x)</w:t>
            </w:r>
          </w:p>
        </w:tc>
      </w:tr>
      <w:tr w:rsidR="00606209" w:rsidRPr="001E6BB1" w14:paraId="02037E92"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E6B30EB"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w:t>
            </w:r>
          </w:p>
        </w:tc>
        <w:tc>
          <w:tcPr>
            <w:tcW w:w="6035" w:type="dxa"/>
            <w:tcBorders>
              <w:top w:val="nil"/>
              <w:left w:val="nil"/>
              <w:bottom w:val="single" w:sz="4" w:space="0" w:color="auto"/>
              <w:right w:val="single" w:sz="4" w:space="0" w:color="auto"/>
            </w:tcBorders>
            <w:noWrap/>
            <w:vAlign w:val="center"/>
            <w:hideMark/>
          </w:tcPr>
          <w:p w14:paraId="21408A6E"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AH01 – Hosp. De la Vall d’Hebron </w:t>
            </w:r>
          </w:p>
        </w:tc>
        <w:tc>
          <w:tcPr>
            <w:tcW w:w="1418" w:type="dxa"/>
            <w:tcBorders>
              <w:top w:val="nil"/>
              <w:left w:val="nil"/>
              <w:bottom w:val="single" w:sz="4" w:space="0" w:color="auto"/>
              <w:right w:val="single" w:sz="4" w:space="0" w:color="auto"/>
            </w:tcBorders>
            <w:noWrap/>
            <w:vAlign w:val="bottom"/>
            <w:hideMark/>
          </w:tcPr>
          <w:p w14:paraId="440B5688"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3460D7A1"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5B1B4E60"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2</w:t>
            </w:r>
          </w:p>
        </w:tc>
        <w:tc>
          <w:tcPr>
            <w:tcW w:w="6035" w:type="dxa"/>
            <w:tcBorders>
              <w:top w:val="nil"/>
              <w:left w:val="nil"/>
              <w:bottom w:val="single" w:sz="4" w:space="0" w:color="auto"/>
              <w:right w:val="single" w:sz="4" w:space="0" w:color="auto"/>
            </w:tcBorders>
            <w:noWrap/>
            <w:vAlign w:val="center"/>
            <w:hideMark/>
          </w:tcPr>
          <w:p w14:paraId="419AA094"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AH02 – Hosp. de Bellvitge</w:t>
            </w:r>
          </w:p>
        </w:tc>
        <w:tc>
          <w:tcPr>
            <w:tcW w:w="1418" w:type="dxa"/>
            <w:tcBorders>
              <w:top w:val="nil"/>
              <w:left w:val="nil"/>
              <w:bottom w:val="single" w:sz="4" w:space="0" w:color="auto"/>
              <w:right w:val="single" w:sz="4" w:space="0" w:color="auto"/>
            </w:tcBorders>
            <w:noWrap/>
            <w:vAlign w:val="bottom"/>
            <w:hideMark/>
          </w:tcPr>
          <w:p w14:paraId="640F273A"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7CD43C0B"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23D0320"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3</w:t>
            </w:r>
          </w:p>
        </w:tc>
        <w:tc>
          <w:tcPr>
            <w:tcW w:w="6035" w:type="dxa"/>
            <w:tcBorders>
              <w:top w:val="nil"/>
              <w:left w:val="nil"/>
              <w:bottom w:val="single" w:sz="4" w:space="0" w:color="auto"/>
              <w:right w:val="single" w:sz="4" w:space="0" w:color="auto"/>
            </w:tcBorders>
            <w:noWrap/>
            <w:vAlign w:val="center"/>
            <w:hideMark/>
          </w:tcPr>
          <w:p w14:paraId="79AD889C"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AH03 – Hosp. Germans Trias i Pujol</w:t>
            </w:r>
          </w:p>
        </w:tc>
        <w:tc>
          <w:tcPr>
            <w:tcW w:w="1418" w:type="dxa"/>
            <w:tcBorders>
              <w:top w:val="nil"/>
              <w:left w:val="nil"/>
              <w:bottom w:val="single" w:sz="4" w:space="0" w:color="auto"/>
              <w:right w:val="single" w:sz="4" w:space="0" w:color="auto"/>
            </w:tcBorders>
            <w:noWrap/>
            <w:vAlign w:val="bottom"/>
            <w:hideMark/>
          </w:tcPr>
          <w:p w14:paraId="115ECC67"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3A2CB281"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75106DC6"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4</w:t>
            </w:r>
          </w:p>
        </w:tc>
        <w:tc>
          <w:tcPr>
            <w:tcW w:w="6035" w:type="dxa"/>
            <w:tcBorders>
              <w:top w:val="nil"/>
              <w:left w:val="nil"/>
              <w:bottom w:val="single" w:sz="4" w:space="0" w:color="auto"/>
              <w:right w:val="single" w:sz="4" w:space="0" w:color="auto"/>
            </w:tcBorders>
            <w:noWrap/>
            <w:vAlign w:val="center"/>
            <w:hideMark/>
          </w:tcPr>
          <w:p w14:paraId="125047D5"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AH04 – Hosp. Josep Trueta</w:t>
            </w:r>
          </w:p>
        </w:tc>
        <w:tc>
          <w:tcPr>
            <w:tcW w:w="1418" w:type="dxa"/>
            <w:tcBorders>
              <w:top w:val="nil"/>
              <w:left w:val="nil"/>
              <w:bottom w:val="single" w:sz="4" w:space="0" w:color="auto"/>
              <w:right w:val="single" w:sz="4" w:space="0" w:color="auto"/>
            </w:tcBorders>
            <w:noWrap/>
            <w:vAlign w:val="bottom"/>
            <w:hideMark/>
          </w:tcPr>
          <w:p w14:paraId="2CE07672"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1F1C0D" w:rsidRPr="001E6BB1" w14:paraId="47D0B108"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5FC8D674" w14:textId="77777777" w:rsidR="001F1C0D" w:rsidRPr="001E6BB1" w:rsidRDefault="001F1C0D"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5</w:t>
            </w:r>
          </w:p>
        </w:tc>
        <w:tc>
          <w:tcPr>
            <w:tcW w:w="6035" w:type="dxa"/>
            <w:tcBorders>
              <w:top w:val="nil"/>
              <w:left w:val="nil"/>
              <w:bottom w:val="single" w:sz="4" w:space="0" w:color="auto"/>
              <w:right w:val="single" w:sz="4" w:space="0" w:color="auto"/>
            </w:tcBorders>
            <w:noWrap/>
            <w:vAlign w:val="center"/>
            <w:hideMark/>
          </w:tcPr>
          <w:p w14:paraId="36D806F1"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AH05 – Hosp. Joan XXIII</w:t>
            </w:r>
          </w:p>
        </w:tc>
        <w:tc>
          <w:tcPr>
            <w:tcW w:w="1418" w:type="dxa"/>
            <w:vMerge w:val="restart"/>
            <w:tcBorders>
              <w:top w:val="nil"/>
              <w:left w:val="nil"/>
              <w:right w:val="single" w:sz="4" w:space="0" w:color="auto"/>
            </w:tcBorders>
            <w:noWrap/>
            <w:vAlign w:val="bottom"/>
            <w:hideMark/>
          </w:tcPr>
          <w:p w14:paraId="3AB60023"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p w14:paraId="188F2D7C" w14:textId="7330242A" w:rsidR="001F1C0D" w:rsidRPr="001E6BB1" w:rsidRDefault="001F1C0D" w:rsidP="00606209">
            <w:pP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1F1C0D" w:rsidRPr="001E6BB1" w14:paraId="12733C7B"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2C246895"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p>
        </w:tc>
        <w:tc>
          <w:tcPr>
            <w:tcW w:w="6035" w:type="dxa"/>
            <w:tcBorders>
              <w:top w:val="nil"/>
              <w:left w:val="nil"/>
              <w:bottom w:val="single" w:sz="4" w:space="0" w:color="auto"/>
              <w:right w:val="single" w:sz="4" w:space="0" w:color="auto"/>
            </w:tcBorders>
            <w:noWrap/>
            <w:vAlign w:val="center"/>
            <w:hideMark/>
          </w:tcPr>
          <w:p w14:paraId="0BCCEC75"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AP55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Tarragona</w:t>
            </w:r>
          </w:p>
        </w:tc>
        <w:tc>
          <w:tcPr>
            <w:tcW w:w="1418" w:type="dxa"/>
            <w:vMerge/>
            <w:tcBorders>
              <w:left w:val="nil"/>
              <w:bottom w:val="single" w:sz="4" w:space="0" w:color="auto"/>
              <w:right w:val="single" w:sz="4" w:space="0" w:color="auto"/>
            </w:tcBorders>
            <w:noWrap/>
            <w:vAlign w:val="bottom"/>
            <w:hideMark/>
          </w:tcPr>
          <w:p w14:paraId="4F97ED30" w14:textId="62FDB92E" w:rsidR="001F1C0D" w:rsidRPr="001E6BB1" w:rsidRDefault="001F1C0D" w:rsidP="00606209">
            <w:pPr>
              <w:widowControl/>
              <w:autoSpaceDE/>
              <w:autoSpaceDN/>
              <w:rPr>
                <w:rFonts w:asciiTheme="minorHAnsi" w:eastAsia="Times New Roman" w:hAnsiTheme="minorHAnsi" w:cstheme="minorHAnsi"/>
                <w:color w:val="000000"/>
                <w:lang w:eastAsia="ca-ES"/>
              </w:rPr>
            </w:pPr>
          </w:p>
        </w:tc>
      </w:tr>
      <w:tr w:rsidR="00606209" w:rsidRPr="001E6BB1" w14:paraId="353D39ED"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9E3FFB1"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6</w:t>
            </w:r>
          </w:p>
        </w:tc>
        <w:tc>
          <w:tcPr>
            <w:tcW w:w="6035" w:type="dxa"/>
            <w:tcBorders>
              <w:top w:val="nil"/>
              <w:left w:val="nil"/>
              <w:bottom w:val="single" w:sz="4" w:space="0" w:color="auto"/>
              <w:right w:val="single" w:sz="4" w:space="0" w:color="auto"/>
            </w:tcBorders>
            <w:noWrap/>
            <w:vAlign w:val="center"/>
            <w:hideMark/>
          </w:tcPr>
          <w:p w14:paraId="6AD50E4D"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AH06 - Hosp. Arnau de Vilanova</w:t>
            </w:r>
          </w:p>
        </w:tc>
        <w:tc>
          <w:tcPr>
            <w:tcW w:w="1418" w:type="dxa"/>
            <w:tcBorders>
              <w:top w:val="nil"/>
              <w:left w:val="nil"/>
              <w:bottom w:val="single" w:sz="4" w:space="0" w:color="auto"/>
              <w:right w:val="single" w:sz="4" w:space="0" w:color="auto"/>
            </w:tcBorders>
            <w:noWrap/>
            <w:vAlign w:val="bottom"/>
            <w:hideMark/>
          </w:tcPr>
          <w:p w14:paraId="0A929A7C"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28964525"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8E3F964"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7</w:t>
            </w:r>
          </w:p>
        </w:tc>
        <w:tc>
          <w:tcPr>
            <w:tcW w:w="6035" w:type="dxa"/>
            <w:tcBorders>
              <w:top w:val="nil"/>
              <w:left w:val="nil"/>
              <w:bottom w:val="single" w:sz="4" w:space="0" w:color="auto"/>
              <w:right w:val="single" w:sz="4" w:space="0" w:color="auto"/>
            </w:tcBorders>
            <w:noWrap/>
            <w:vAlign w:val="center"/>
            <w:hideMark/>
          </w:tcPr>
          <w:p w14:paraId="2CE31EF6"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AH07 – Hosp. Verge de la Cinta</w:t>
            </w:r>
          </w:p>
        </w:tc>
        <w:tc>
          <w:tcPr>
            <w:tcW w:w="1418" w:type="dxa"/>
            <w:tcBorders>
              <w:top w:val="nil"/>
              <w:left w:val="nil"/>
              <w:bottom w:val="single" w:sz="4" w:space="0" w:color="auto"/>
              <w:right w:val="single" w:sz="4" w:space="0" w:color="auto"/>
            </w:tcBorders>
            <w:noWrap/>
            <w:vAlign w:val="bottom"/>
            <w:hideMark/>
          </w:tcPr>
          <w:p w14:paraId="20278E99"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629C7450"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7E773CF"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8</w:t>
            </w:r>
          </w:p>
        </w:tc>
        <w:tc>
          <w:tcPr>
            <w:tcW w:w="6035" w:type="dxa"/>
            <w:tcBorders>
              <w:top w:val="nil"/>
              <w:left w:val="nil"/>
              <w:bottom w:val="single" w:sz="4" w:space="0" w:color="auto"/>
              <w:right w:val="single" w:sz="4" w:space="0" w:color="auto"/>
            </w:tcBorders>
            <w:noWrap/>
            <w:vAlign w:val="center"/>
            <w:hideMark/>
          </w:tcPr>
          <w:p w14:paraId="75529E18"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AH08 – Hosp. De Viladecans</w:t>
            </w:r>
          </w:p>
        </w:tc>
        <w:tc>
          <w:tcPr>
            <w:tcW w:w="1418" w:type="dxa"/>
            <w:tcBorders>
              <w:top w:val="nil"/>
              <w:left w:val="nil"/>
              <w:bottom w:val="single" w:sz="4" w:space="0" w:color="auto"/>
              <w:right w:val="single" w:sz="4" w:space="0" w:color="auto"/>
            </w:tcBorders>
            <w:noWrap/>
            <w:vAlign w:val="bottom"/>
            <w:hideMark/>
          </w:tcPr>
          <w:p w14:paraId="7D87ED02"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0FB41F0E"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7271461"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9</w:t>
            </w:r>
          </w:p>
        </w:tc>
        <w:tc>
          <w:tcPr>
            <w:tcW w:w="6035" w:type="dxa"/>
            <w:tcBorders>
              <w:top w:val="nil"/>
              <w:left w:val="nil"/>
              <w:bottom w:val="single" w:sz="4" w:space="0" w:color="auto"/>
              <w:right w:val="single" w:sz="4" w:space="0" w:color="auto"/>
            </w:tcBorders>
            <w:noWrap/>
            <w:vAlign w:val="center"/>
            <w:hideMark/>
          </w:tcPr>
          <w:p w14:paraId="2145959F"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CC00 – Centre Corporatiu</w:t>
            </w:r>
          </w:p>
        </w:tc>
        <w:tc>
          <w:tcPr>
            <w:tcW w:w="1418" w:type="dxa"/>
            <w:tcBorders>
              <w:top w:val="nil"/>
              <w:left w:val="nil"/>
              <w:bottom w:val="single" w:sz="4" w:space="0" w:color="auto"/>
              <w:right w:val="single" w:sz="4" w:space="0" w:color="auto"/>
            </w:tcBorders>
            <w:noWrap/>
            <w:vAlign w:val="bottom"/>
            <w:hideMark/>
          </w:tcPr>
          <w:p w14:paraId="0589BA13"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3AE1B536"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0C181FC0"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10</w:t>
            </w:r>
          </w:p>
        </w:tc>
        <w:tc>
          <w:tcPr>
            <w:tcW w:w="6035" w:type="dxa"/>
            <w:tcBorders>
              <w:top w:val="nil"/>
              <w:left w:val="nil"/>
              <w:bottom w:val="single" w:sz="4" w:space="0" w:color="auto"/>
              <w:right w:val="single" w:sz="4" w:space="0" w:color="auto"/>
            </w:tcBorders>
            <w:noWrap/>
            <w:vAlign w:val="center"/>
            <w:hideMark/>
          </w:tcPr>
          <w:p w14:paraId="1486BD0E"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AP50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Terres de l’Ebre</w:t>
            </w:r>
          </w:p>
        </w:tc>
        <w:tc>
          <w:tcPr>
            <w:tcW w:w="1418" w:type="dxa"/>
            <w:tcBorders>
              <w:top w:val="nil"/>
              <w:left w:val="nil"/>
              <w:bottom w:val="single" w:sz="4" w:space="0" w:color="auto"/>
              <w:right w:val="single" w:sz="4" w:space="0" w:color="auto"/>
            </w:tcBorders>
            <w:noWrap/>
            <w:vAlign w:val="bottom"/>
            <w:hideMark/>
          </w:tcPr>
          <w:p w14:paraId="100F6D53"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1F1C0D" w:rsidRPr="001E6BB1" w14:paraId="71F68B6C"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7FF1AAF6" w14:textId="77777777" w:rsidR="001F1C0D" w:rsidRPr="001E6BB1" w:rsidRDefault="001F1C0D"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11</w:t>
            </w:r>
          </w:p>
        </w:tc>
        <w:tc>
          <w:tcPr>
            <w:tcW w:w="6035" w:type="dxa"/>
            <w:tcBorders>
              <w:top w:val="nil"/>
              <w:left w:val="nil"/>
              <w:bottom w:val="single" w:sz="4" w:space="0" w:color="auto"/>
              <w:right w:val="single" w:sz="4" w:space="0" w:color="auto"/>
            </w:tcBorders>
            <w:noWrap/>
            <w:vAlign w:val="center"/>
            <w:hideMark/>
          </w:tcPr>
          <w:p w14:paraId="7538911B"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AP51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Barcelona Muntanya-Dreta </w:t>
            </w:r>
          </w:p>
        </w:tc>
        <w:tc>
          <w:tcPr>
            <w:tcW w:w="1418" w:type="dxa"/>
            <w:vMerge w:val="restart"/>
            <w:tcBorders>
              <w:top w:val="nil"/>
              <w:left w:val="nil"/>
              <w:right w:val="single" w:sz="4" w:space="0" w:color="auto"/>
            </w:tcBorders>
            <w:noWrap/>
            <w:vAlign w:val="bottom"/>
            <w:hideMark/>
          </w:tcPr>
          <w:p w14:paraId="4F876B7F"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p w14:paraId="1623AED3" w14:textId="1933D210" w:rsidR="001F1C0D" w:rsidRPr="001E6BB1" w:rsidRDefault="001F1C0D" w:rsidP="00606209">
            <w:pP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1F1C0D" w:rsidRPr="001E6BB1" w14:paraId="083090CF"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1A4FA5F9"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p>
        </w:tc>
        <w:tc>
          <w:tcPr>
            <w:tcW w:w="6035" w:type="dxa"/>
            <w:tcBorders>
              <w:top w:val="nil"/>
              <w:left w:val="nil"/>
              <w:bottom w:val="single" w:sz="4" w:space="0" w:color="auto"/>
              <w:right w:val="single" w:sz="4" w:space="0" w:color="auto"/>
            </w:tcBorders>
            <w:noWrap/>
            <w:vAlign w:val="center"/>
            <w:hideMark/>
          </w:tcPr>
          <w:p w14:paraId="7C9EFF1F"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AP64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Barcelona Litoral - Esquerra</w:t>
            </w:r>
          </w:p>
        </w:tc>
        <w:tc>
          <w:tcPr>
            <w:tcW w:w="1418" w:type="dxa"/>
            <w:vMerge/>
            <w:tcBorders>
              <w:left w:val="nil"/>
              <w:bottom w:val="single" w:sz="4" w:space="0" w:color="auto"/>
              <w:right w:val="single" w:sz="4" w:space="0" w:color="auto"/>
            </w:tcBorders>
            <w:noWrap/>
            <w:vAlign w:val="bottom"/>
            <w:hideMark/>
          </w:tcPr>
          <w:p w14:paraId="7AAE34E8" w14:textId="4FE99860" w:rsidR="001F1C0D" w:rsidRPr="001E6BB1" w:rsidRDefault="001F1C0D" w:rsidP="00606209">
            <w:pPr>
              <w:widowControl/>
              <w:autoSpaceDE/>
              <w:autoSpaceDN/>
              <w:rPr>
                <w:rFonts w:asciiTheme="minorHAnsi" w:eastAsia="Times New Roman" w:hAnsiTheme="minorHAnsi" w:cstheme="minorHAnsi"/>
                <w:color w:val="000000"/>
                <w:lang w:eastAsia="ca-ES"/>
              </w:rPr>
            </w:pPr>
          </w:p>
        </w:tc>
      </w:tr>
      <w:tr w:rsidR="001F1C0D" w:rsidRPr="001E6BB1" w14:paraId="261A3789" w14:textId="77777777" w:rsidTr="001F1C0D">
        <w:trPr>
          <w:trHeight w:val="288"/>
        </w:trPr>
        <w:tc>
          <w:tcPr>
            <w:tcW w:w="764" w:type="dxa"/>
            <w:vMerge w:val="restart"/>
            <w:tcBorders>
              <w:top w:val="nil"/>
              <w:left w:val="single" w:sz="4" w:space="0" w:color="auto"/>
              <w:bottom w:val="single" w:sz="4" w:space="0" w:color="000000"/>
              <w:right w:val="single" w:sz="4" w:space="0" w:color="auto"/>
            </w:tcBorders>
            <w:noWrap/>
            <w:vAlign w:val="center"/>
            <w:hideMark/>
          </w:tcPr>
          <w:p w14:paraId="4A3017A9" w14:textId="77777777" w:rsidR="001F1C0D" w:rsidRPr="001E6BB1" w:rsidRDefault="001F1C0D"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12</w:t>
            </w:r>
          </w:p>
        </w:tc>
        <w:tc>
          <w:tcPr>
            <w:tcW w:w="6035" w:type="dxa"/>
            <w:tcBorders>
              <w:top w:val="nil"/>
              <w:left w:val="nil"/>
              <w:bottom w:val="single" w:sz="4" w:space="0" w:color="auto"/>
              <w:right w:val="single" w:sz="4" w:space="0" w:color="auto"/>
            </w:tcBorders>
            <w:noWrap/>
            <w:vAlign w:val="center"/>
            <w:hideMark/>
          </w:tcPr>
          <w:p w14:paraId="32088CA8"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AP52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Barcelonès Nord i Maresme</w:t>
            </w:r>
          </w:p>
        </w:tc>
        <w:tc>
          <w:tcPr>
            <w:tcW w:w="1418" w:type="dxa"/>
            <w:vMerge w:val="restart"/>
            <w:tcBorders>
              <w:top w:val="nil"/>
              <w:left w:val="nil"/>
              <w:right w:val="single" w:sz="4" w:space="0" w:color="auto"/>
            </w:tcBorders>
            <w:noWrap/>
            <w:vAlign w:val="bottom"/>
            <w:hideMark/>
          </w:tcPr>
          <w:p w14:paraId="23A4D9FF"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p w14:paraId="0D08CFD8" w14:textId="064BDBD0" w:rsidR="001F1C0D" w:rsidRPr="001E6BB1" w:rsidRDefault="001F1C0D" w:rsidP="00606209">
            <w:pP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1F1C0D" w:rsidRPr="001E6BB1" w14:paraId="724D5F37" w14:textId="77777777" w:rsidTr="001F1C0D">
        <w:trPr>
          <w:trHeight w:val="288"/>
        </w:trPr>
        <w:tc>
          <w:tcPr>
            <w:tcW w:w="764" w:type="dxa"/>
            <w:vMerge/>
            <w:tcBorders>
              <w:top w:val="nil"/>
              <w:left w:val="single" w:sz="4" w:space="0" w:color="auto"/>
              <w:bottom w:val="single" w:sz="4" w:space="0" w:color="000000"/>
              <w:right w:val="single" w:sz="4" w:space="0" w:color="auto"/>
            </w:tcBorders>
            <w:vAlign w:val="center"/>
            <w:hideMark/>
          </w:tcPr>
          <w:p w14:paraId="56D140BC"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p>
        </w:tc>
        <w:tc>
          <w:tcPr>
            <w:tcW w:w="6035" w:type="dxa"/>
            <w:tcBorders>
              <w:top w:val="nil"/>
              <w:left w:val="nil"/>
              <w:bottom w:val="single" w:sz="4" w:space="0" w:color="auto"/>
              <w:right w:val="single" w:sz="4" w:space="0" w:color="auto"/>
            </w:tcBorders>
            <w:noWrap/>
            <w:vAlign w:val="center"/>
            <w:hideMark/>
          </w:tcPr>
          <w:p w14:paraId="34AD4E74" w14:textId="77777777" w:rsidR="001F1C0D" w:rsidRPr="001E6BB1" w:rsidRDefault="001F1C0D"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AP62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Vallès Occidental i Vallès Oriental</w:t>
            </w:r>
          </w:p>
        </w:tc>
        <w:tc>
          <w:tcPr>
            <w:tcW w:w="1418" w:type="dxa"/>
            <w:vMerge/>
            <w:tcBorders>
              <w:left w:val="nil"/>
              <w:bottom w:val="single" w:sz="4" w:space="0" w:color="auto"/>
              <w:right w:val="single" w:sz="4" w:space="0" w:color="auto"/>
            </w:tcBorders>
            <w:noWrap/>
            <w:vAlign w:val="bottom"/>
            <w:hideMark/>
          </w:tcPr>
          <w:p w14:paraId="77A79007" w14:textId="4D7BDB9C" w:rsidR="001F1C0D" w:rsidRPr="001E6BB1" w:rsidRDefault="001F1C0D" w:rsidP="00606209">
            <w:pPr>
              <w:widowControl/>
              <w:autoSpaceDE/>
              <w:autoSpaceDN/>
              <w:rPr>
                <w:rFonts w:asciiTheme="minorHAnsi" w:eastAsia="Times New Roman" w:hAnsiTheme="minorHAnsi" w:cstheme="minorHAnsi"/>
                <w:color w:val="000000"/>
                <w:lang w:eastAsia="ca-ES"/>
              </w:rPr>
            </w:pPr>
          </w:p>
        </w:tc>
      </w:tr>
      <w:tr w:rsidR="00606209" w:rsidRPr="001E6BB1" w14:paraId="3A300CB3"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1D4AB8CB"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13</w:t>
            </w:r>
          </w:p>
        </w:tc>
        <w:tc>
          <w:tcPr>
            <w:tcW w:w="6035" w:type="dxa"/>
            <w:tcBorders>
              <w:top w:val="nil"/>
              <w:left w:val="nil"/>
              <w:bottom w:val="single" w:sz="4" w:space="0" w:color="auto"/>
              <w:right w:val="single" w:sz="4" w:space="0" w:color="auto"/>
            </w:tcBorders>
            <w:noWrap/>
            <w:vAlign w:val="center"/>
            <w:hideMark/>
          </w:tcPr>
          <w:p w14:paraId="56A0084E"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AP53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Catalunya Central</w:t>
            </w:r>
          </w:p>
        </w:tc>
        <w:tc>
          <w:tcPr>
            <w:tcW w:w="1418" w:type="dxa"/>
            <w:tcBorders>
              <w:top w:val="nil"/>
              <w:left w:val="nil"/>
              <w:bottom w:val="single" w:sz="4" w:space="0" w:color="auto"/>
              <w:right w:val="single" w:sz="4" w:space="0" w:color="auto"/>
            </w:tcBorders>
            <w:noWrap/>
            <w:vAlign w:val="bottom"/>
            <w:hideMark/>
          </w:tcPr>
          <w:p w14:paraId="546B79E4"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1568A02E" w14:textId="77777777" w:rsidTr="000179C7">
        <w:trPr>
          <w:trHeight w:val="288"/>
        </w:trPr>
        <w:tc>
          <w:tcPr>
            <w:tcW w:w="764"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606405F1" w14:textId="77777777" w:rsidR="00606209" w:rsidRPr="00DD5354" w:rsidRDefault="00606209" w:rsidP="00606209">
            <w:pPr>
              <w:widowControl/>
              <w:autoSpaceDE/>
              <w:autoSpaceDN/>
              <w:jc w:val="center"/>
              <w:rPr>
                <w:rFonts w:asciiTheme="minorHAnsi" w:eastAsia="Times New Roman" w:hAnsiTheme="minorHAnsi" w:cstheme="minorHAnsi"/>
                <w:b/>
                <w:bCs/>
                <w:color w:val="000000"/>
                <w:lang w:eastAsia="ca-ES"/>
              </w:rPr>
            </w:pPr>
            <w:r w:rsidRPr="00DD5354">
              <w:rPr>
                <w:rFonts w:asciiTheme="minorHAnsi" w:eastAsia="Times New Roman" w:hAnsiTheme="minorHAnsi" w:cstheme="minorHAnsi"/>
                <w:b/>
                <w:bCs/>
                <w:color w:val="000000"/>
                <w:lang w:eastAsia="ca-ES"/>
              </w:rPr>
              <w:t>14</w:t>
            </w:r>
          </w:p>
        </w:tc>
        <w:tc>
          <w:tcPr>
            <w:tcW w:w="6035" w:type="dxa"/>
            <w:tcBorders>
              <w:top w:val="nil"/>
              <w:left w:val="nil"/>
              <w:bottom w:val="single" w:sz="4" w:space="0" w:color="auto"/>
              <w:right w:val="single" w:sz="4" w:space="0" w:color="auto"/>
            </w:tcBorders>
            <w:shd w:val="clear" w:color="auto" w:fill="D9D9D9" w:themeFill="background1" w:themeFillShade="D9"/>
            <w:noWrap/>
            <w:vAlign w:val="center"/>
            <w:hideMark/>
          </w:tcPr>
          <w:p w14:paraId="7844E35C" w14:textId="77777777" w:rsidR="00606209" w:rsidRPr="00DD5354" w:rsidRDefault="00606209" w:rsidP="00606209">
            <w:pPr>
              <w:widowControl/>
              <w:autoSpaceDE/>
              <w:autoSpaceDN/>
              <w:rPr>
                <w:rFonts w:asciiTheme="minorHAnsi" w:eastAsia="Times New Roman" w:hAnsiTheme="minorHAnsi" w:cstheme="minorHAnsi"/>
                <w:b/>
                <w:bCs/>
                <w:color w:val="000000"/>
                <w:lang w:eastAsia="ca-ES"/>
              </w:rPr>
            </w:pPr>
            <w:r w:rsidRPr="00DD5354">
              <w:rPr>
                <w:rFonts w:asciiTheme="minorHAnsi" w:eastAsia="Times New Roman" w:hAnsiTheme="minorHAnsi" w:cstheme="minorHAnsi"/>
                <w:b/>
                <w:bCs/>
                <w:color w:val="000000"/>
                <w:lang w:eastAsia="ca-ES"/>
              </w:rPr>
              <w:t xml:space="preserve">AP54 – </w:t>
            </w:r>
            <w:proofErr w:type="spellStart"/>
            <w:r w:rsidRPr="00DD5354">
              <w:rPr>
                <w:rFonts w:asciiTheme="minorHAnsi" w:eastAsia="Times New Roman" w:hAnsiTheme="minorHAnsi" w:cstheme="minorHAnsi"/>
                <w:b/>
                <w:bCs/>
                <w:color w:val="000000"/>
                <w:lang w:eastAsia="ca-ES"/>
              </w:rPr>
              <w:t>GAPiC</w:t>
            </w:r>
            <w:proofErr w:type="spellEnd"/>
            <w:r w:rsidRPr="00DD5354">
              <w:rPr>
                <w:rFonts w:asciiTheme="minorHAnsi" w:eastAsia="Times New Roman" w:hAnsiTheme="minorHAnsi" w:cstheme="minorHAnsi"/>
                <w:b/>
                <w:bCs/>
                <w:color w:val="000000"/>
                <w:lang w:eastAsia="ca-ES"/>
              </w:rPr>
              <w:t xml:space="preserve"> Girona</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05D34772" w14:textId="6353E325" w:rsidR="00606209" w:rsidRPr="00DD5354" w:rsidRDefault="00606209" w:rsidP="00606209">
            <w:pPr>
              <w:widowControl/>
              <w:autoSpaceDE/>
              <w:autoSpaceDN/>
              <w:rPr>
                <w:rFonts w:asciiTheme="minorHAnsi" w:eastAsia="Times New Roman" w:hAnsiTheme="minorHAnsi" w:cstheme="minorHAnsi"/>
                <w:b/>
                <w:bCs/>
                <w:color w:val="000000"/>
                <w:lang w:eastAsia="ca-ES"/>
              </w:rPr>
            </w:pPr>
            <w:r w:rsidRPr="00DD5354">
              <w:rPr>
                <w:rFonts w:asciiTheme="minorHAnsi" w:eastAsia="Times New Roman" w:hAnsiTheme="minorHAnsi" w:cstheme="minorHAnsi"/>
                <w:b/>
                <w:bCs/>
                <w:color w:val="000000"/>
                <w:lang w:eastAsia="ca-ES"/>
              </w:rPr>
              <w:t> </w:t>
            </w:r>
            <w:r w:rsidR="000179C7" w:rsidRPr="00DD5354">
              <w:rPr>
                <w:rFonts w:asciiTheme="minorHAnsi" w:eastAsia="Times New Roman" w:hAnsiTheme="minorHAnsi" w:cstheme="minorHAnsi"/>
                <w:b/>
                <w:bCs/>
                <w:color w:val="000000"/>
                <w:lang w:eastAsia="ca-ES"/>
              </w:rPr>
              <w:t xml:space="preserve">         X</w:t>
            </w:r>
          </w:p>
        </w:tc>
      </w:tr>
      <w:tr w:rsidR="00606209" w:rsidRPr="001E6BB1" w14:paraId="3BBFC05B"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69D5CE4A"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15</w:t>
            </w:r>
          </w:p>
        </w:tc>
        <w:tc>
          <w:tcPr>
            <w:tcW w:w="6035" w:type="dxa"/>
            <w:tcBorders>
              <w:top w:val="nil"/>
              <w:left w:val="nil"/>
              <w:bottom w:val="single" w:sz="4" w:space="0" w:color="auto"/>
              <w:right w:val="single" w:sz="4" w:space="0" w:color="auto"/>
            </w:tcBorders>
            <w:noWrap/>
            <w:vAlign w:val="center"/>
            <w:hideMark/>
          </w:tcPr>
          <w:p w14:paraId="4A57D4F5"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AP56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Lleida </w:t>
            </w:r>
          </w:p>
        </w:tc>
        <w:tc>
          <w:tcPr>
            <w:tcW w:w="1418" w:type="dxa"/>
            <w:tcBorders>
              <w:top w:val="nil"/>
              <w:left w:val="nil"/>
              <w:bottom w:val="single" w:sz="4" w:space="0" w:color="auto"/>
              <w:right w:val="single" w:sz="4" w:space="0" w:color="auto"/>
            </w:tcBorders>
            <w:noWrap/>
            <w:vAlign w:val="bottom"/>
            <w:hideMark/>
          </w:tcPr>
          <w:p w14:paraId="2691A04F"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435F5DA9"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46432BBD"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16</w:t>
            </w:r>
          </w:p>
        </w:tc>
        <w:tc>
          <w:tcPr>
            <w:tcW w:w="6035" w:type="dxa"/>
            <w:tcBorders>
              <w:top w:val="nil"/>
              <w:left w:val="nil"/>
              <w:bottom w:val="single" w:sz="4" w:space="0" w:color="auto"/>
              <w:right w:val="single" w:sz="4" w:space="0" w:color="auto"/>
            </w:tcBorders>
            <w:noWrap/>
            <w:vAlign w:val="center"/>
            <w:hideMark/>
          </w:tcPr>
          <w:p w14:paraId="19F1D2D8"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AP57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Delta</w:t>
            </w:r>
          </w:p>
        </w:tc>
        <w:tc>
          <w:tcPr>
            <w:tcW w:w="1418" w:type="dxa"/>
            <w:tcBorders>
              <w:top w:val="nil"/>
              <w:left w:val="nil"/>
              <w:bottom w:val="single" w:sz="4" w:space="0" w:color="auto"/>
              <w:right w:val="single" w:sz="4" w:space="0" w:color="auto"/>
            </w:tcBorders>
            <w:noWrap/>
            <w:vAlign w:val="bottom"/>
            <w:hideMark/>
          </w:tcPr>
          <w:p w14:paraId="6D32727F"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0485C717"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3C98E90C"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17</w:t>
            </w:r>
          </w:p>
        </w:tc>
        <w:tc>
          <w:tcPr>
            <w:tcW w:w="6035" w:type="dxa"/>
            <w:tcBorders>
              <w:top w:val="nil"/>
              <w:left w:val="nil"/>
              <w:bottom w:val="single" w:sz="4" w:space="0" w:color="auto"/>
              <w:right w:val="single" w:sz="4" w:space="0" w:color="auto"/>
            </w:tcBorders>
            <w:noWrap/>
            <w:vAlign w:val="center"/>
            <w:hideMark/>
          </w:tcPr>
          <w:p w14:paraId="5131443B"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AP58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Pirineu - Aran</w:t>
            </w:r>
          </w:p>
        </w:tc>
        <w:tc>
          <w:tcPr>
            <w:tcW w:w="1418" w:type="dxa"/>
            <w:tcBorders>
              <w:top w:val="nil"/>
              <w:left w:val="nil"/>
              <w:bottom w:val="single" w:sz="4" w:space="0" w:color="auto"/>
              <w:right w:val="single" w:sz="4" w:space="0" w:color="auto"/>
            </w:tcBorders>
            <w:noWrap/>
            <w:vAlign w:val="bottom"/>
            <w:hideMark/>
          </w:tcPr>
          <w:p w14:paraId="6A136139"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25B201DD"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1B3368BE"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18</w:t>
            </w:r>
          </w:p>
        </w:tc>
        <w:tc>
          <w:tcPr>
            <w:tcW w:w="6035" w:type="dxa"/>
            <w:tcBorders>
              <w:top w:val="nil"/>
              <w:left w:val="nil"/>
              <w:bottom w:val="single" w:sz="4" w:space="0" w:color="auto"/>
              <w:right w:val="single" w:sz="4" w:space="0" w:color="auto"/>
            </w:tcBorders>
            <w:noWrap/>
            <w:vAlign w:val="center"/>
            <w:hideMark/>
          </w:tcPr>
          <w:p w14:paraId="1E45FB05"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AP61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Penedès</w:t>
            </w:r>
          </w:p>
        </w:tc>
        <w:tc>
          <w:tcPr>
            <w:tcW w:w="1418" w:type="dxa"/>
            <w:tcBorders>
              <w:top w:val="nil"/>
              <w:left w:val="nil"/>
              <w:bottom w:val="single" w:sz="4" w:space="0" w:color="auto"/>
              <w:right w:val="single" w:sz="4" w:space="0" w:color="auto"/>
            </w:tcBorders>
            <w:noWrap/>
            <w:vAlign w:val="bottom"/>
            <w:hideMark/>
          </w:tcPr>
          <w:p w14:paraId="7DBBB8EB"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51DD362F"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38FE43BE"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19</w:t>
            </w:r>
          </w:p>
        </w:tc>
        <w:tc>
          <w:tcPr>
            <w:tcW w:w="6035" w:type="dxa"/>
            <w:tcBorders>
              <w:top w:val="nil"/>
              <w:left w:val="nil"/>
              <w:bottom w:val="single" w:sz="4" w:space="0" w:color="auto"/>
              <w:right w:val="single" w:sz="4" w:space="0" w:color="auto"/>
            </w:tcBorders>
            <w:noWrap/>
            <w:vAlign w:val="center"/>
            <w:hideMark/>
          </w:tcPr>
          <w:p w14:paraId="0D799C4E"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xml:space="preserve">AP63 – </w:t>
            </w:r>
            <w:proofErr w:type="spellStart"/>
            <w:r w:rsidRPr="001E6BB1">
              <w:rPr>
                <w:rFonts w:asciiTheme="minorHAnsi" w:eastAsia="Times New Roman" w:hAnsiTheme="minorHAnsi" w:cstheme="minorHAnsi"/>
                <w:color w:val="000000"/>
                <w:lang w:eastAsia="ca-ES"/>
              </w:rPr>
              <w:t>GAPiC</w:t>
            </w:r>
            <w:proofErr w:type="spellEnd"/>
            <w:r w:rsidRPr="001E6BB1">
              <w:rPr>
                <w:rFonts w:asciiTheme="minorHAnsi" w:eastAsia="Times New Roman" w:hAnsiTheme="minorHAnsi" w:cstheme="minorHAnsi"/>
                <w:color w:val="000000"/>
                <w:lang w:eastAsia="ca-ES"/>
              </w:rPr>
              <w:t xml:space="preserve"> Baix Llobregat</w:t>
            </w:r>
          </w:p>
        </w:tc>
        <w:tc>
          <w:tcPr>
            <w:tcW w:w="1418" w:type="dxa"/>
            <w:tcBorders>
              <w:top w:val="nil"/>
              <w:left w:val="nil"/>
              <w:bottom w:val="single" w:sz="4" w:space="0" w:color="auto"/>
              <w:right w:val="single" w:sz="4" w:space="0" w:color="auto"/>
            </w:tcBorders>
            <w:noWrap/>
            <w:vAlign w:val="bottom"/>
            <w:hideMark/>
          </w:tcPr>
          <w:p w14:paraId="0D6E0C5E"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2CDD52DF"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2E748038"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20</w:t>
            </w:r>
          </w:p>
        </w:tc>
        <w:tc>
          <w:tcPr>
            <w:tcW w:w="6035" w:type="dxa"/>
            <w:tcBorders>
              <w:top w:val="nil"/>
              <w:left w:val="nil"/>
              <w:bottom w:val="single" w:sz="4" w:space="0" w:color="auto"/>
              <w:right w:val="single" w:sz="4" w:space="0" w:color="auto"/>
            </w:tcBorders>
            <w:noWrap/>
            <w:vAlign w:val="center"/>
            <w:hideMark/>
          </w:tcPr>
          <w:p w14:paraId="4667A156"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IAS</w:t>
            </w:r>
          </w:p>
        </w:tc>
        <w:tc>
          <w:tcPr>
            <w:tcW w:w="1418" w:type="dxa"/>
            <w:tcBorders>
              <w:top w:val="nil"/>
              <w:left w:val="nil"/>
              <w:bottom w:val="single" w:sz="4" w:space="0" w:color="auto"/>
              <w:right w:val="single" w:sz="4" w:space="0" w:color="auto"/>
            </w:tcBorders>
            <w:noWrap/>
            <w:vAlign w:val="bottom"/>
            <w:hideMark/>
          </w:tcPr>
          <w:p w14:paraId="10A5348A"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r w:rsidR="00606209" w:rsidRPr="001E6BB1" w14:paraId="7EB0CF5E" w14:textId="77777777" w:rsidTr="001F1C0D">
        <w:trPr>
          <w:trHeight w:val="288"/>
        </w:trPr>
        <w:tc>
          <w:tcPr>
            <w:tcW w:w="764" w:type="dxa"/>
            <w:tcBorders>
              <w:top w:val="nil"/>
              <w:left w:val="single" w:sz="4" w:space="0" w:color="auto"/>
              <w:bottom w:val="single" w:sz="4" w:space="0" w:color="auto"/>
              <w:right w:val="single" w:sz="4" w:space="0" w:color="auto"/>
            </w:tcBorders>
            <w:noWrap/>
            <w:vAlign w:val="bottom"/>
            <w:hideMark/>
          </w:tcPr>
          <w:p w14:paraId="41C10C74" w14:textId="77777777" w:rsidR="00606209" w:rsidRPr="001E6BB1" w:rsidRDefault="00606209" w:rsidP="00606209">
            <w:pPr>
              <w:widowControl/>
              <w:autoSpaceDE/>
              <w:autoSpaceDN/>
              <w:jc w:val="center"/>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21</w:t>
            </w:r>
          </w:p>
        </w:tc>
        <w:tc>
          <w:tcPr>
            <w:tcW w:w="6035" w:type="dxa"/>
            <w:tcBorders>
              <w:top w:val="nil"/>
              <w:left w:val="nil"/>
              <w:bottom w:val="single" w:sz="4" w:space="0" w:color="auto"/>
              <w:right w:val="single" w:sz="4" w:space="0" w:color="auto"/>
            </w:tcBorders>
            <w:noWrap/>
            <w:vAlign w:val="center"/>
            <w:hideMark/>
          </w:tcPr>
          <w:p w14:paraId="26079702"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GSS</w:t>
            </w:r>
          </w:p>
        </w:tc>
        <w:tc>
          <w:tcPr>
            <w:tcW w:w="1418" w:type="dxa"/>
            <w:tcBorders>
              <w:top w:val="nil"/>
              <w:left w:val="nil"/>
              <w:bottom w:val="single" w:sz="4" w:space="0" w:color="auto"/>
              <w:right w:val="single" w:sz="4" w:space="0" w:color="auto"/>
            </w:tcBorders>
            <w:noWrap/>
            <w:vAlign w:val="bottom"/>
            <w:hideMark/>
          </w:tcPr>
          <w:p w14:paraId="0C38EB8A" w14:textId="77777777" w:rsidR="00606209" w:rsidRPr="001E6BB1" w:rsidRDefault="00606209" w:rsidP="00606209">
            <w:pPr>
              <w:widowControl/>
              <w:autoSpaceDE/>
              <w:autoSpaceDN/>
              <w:rPr>
                <w:rFonts w:asciiTheme="minorHAnsi" w:eastAsia="Times New Roman" w:hAnsiTheme="minorHAnsi" w:cstheme="minorHAnsi"/>
                <w:color w:val="000000"/>
                <w:lang w:eastAsia="ca-ES"/>
              </w:rPr>
            </w:pPr>
            <w:r w:rsidRPr="001E6BB1">
              <w:rPr>
                <w:rFonts w:asciiTheme="minorHAnsi" w:eastAsia="Times New Roman" w:hAnsiTheme="minorHAnsi" w:cstheme="minorHAnsi"/>
                <w:color w:val="000000"/>
                <w:lang w:eastAsia="ca-ES"/>
              </w:rPr>
              <w:t> </w:t>
            </w:r>
          </w:p>
        </w:tc>
      </w:tr>
    </w:tbl>
    <w:p w14:paraId="5F825813" w14:textId="0B2831BB" w:rsidR="00417D23" w:rsidRPr="001E6BB1" w:rsidRDefault="00417D23" w:rsidP="004967C7">
      <w:pPr>
        <w:pStyle w:val="Ttol2"/>
        <w:numPr>
          <w:ilvl w:val="0"/>
          <w:numId w:val="4"/>
        </w:numPr>
        <w:tabs>
          <w:tab w:val="left" w:pos="418"/>
        </w:tabs>
        <w:spacing w:before="247"/>
        <w:ind w:left="418" w:right="20" w:hanging="277"/>
        <w:jc w:val="both"/>
        <w:rPr>
          <w:rFonts w:asciiTheme="minorHAnsi" w:hAnsiTheme="minorHAnsi" w:cstheme="minorHAnsi"/>
          <w:spacing w:val="-2"/>
        </w:rPr>
      </w:pPr>
      <w:bookmarkStart w:id="11" w:name="_Toc201734899"/>
      <w:r w:rsidRPr="001E6BB1">
        <w:rPr>
          <w:rFonts w:asciiTheme="minorHAnsi" w:hAnsiTheme="minorHAnsi" w:cstheme="minorHAnsi"/>
          <w:spacing w:val="-2"/>
        </w:rPr>
        <w:lastRenderedPageBreak/>
        <w:t>Valor estimat i p</w:t>
      </w:r>
      <w:r w:rsidR="00873EA2" w:rsidRPr="001E6BB1">
        <w:rPr>
          <w:rFonts w:asciiTheme="minorHAnsi" w:hAnsiTheme="minorHAnsi" w:cstheme="minorHAnsi"/>
          <w:spacing w:val="-2"/>
        </w:rPr>
        <w:t>ressupost base de licitació del</w:t>
      </w:r>
      <w:r w:rsidRPr="001E6BB1">
        <w:rPr>
          <w:rFonts w:asciiTheme="minorHAnsi" w:hAnsiTheme="minorHAnsi" w:cstheme="minorHAnsi"/>
          <w:spacing w:val="-2"/>
        </w:rPr>
        <w:t xml:space="preserve"> contracte específic</w:t>
      </w:r>
      <w:bookmarkEnd w:id="11"/>
    </w:p>
    <w:p w14:paraId="5F825814" w14:textId="77777777" w:rsidR="00417D23" w:rsidRPr="001E6BB1" w:rsidRDefault="00417D23" w:rsidP="00C16BC7">
      <w:pPr>
        <w:pStyle w:val="Textindependent"/>
        <w:spacing w:before="3"/>
        <w:ind w:right="20"/>
        <w:jc w:val="both"/>
        <w:rPr>
          <w:rFonts w:asciiTheme="minorHAnsi" w:hAnsiTheme="minorHAnsi" w:cstheme="minorHAnsi"/>
          <w:b/>
        </w:rPr>
      </w:pPr>
    </w:p>
    <w:p w14:paraId="5F825815" w14:textId="75ACDD9C" w:rsidR="00417D23" w:rsidRPr="001E6BB1" w:rsidRDefault="00A66363" w:rsidP="00154F18">
      <w:pPr>
        <w:pStyle w:val="Textindependent"/>
        <w:numPr>
          <w:ilvl w:val="0"/>
          <w:numId w:val="19"/>
        </w:numPr>
        <w:ind w:right="20"/>
        <w:jc w:val="both"/>
        <w:rPr>
          <w:rFonts w:asciiTheme="minorHAnsi" w:hAnsiTheme="minorHAnsi" w:cstheme="minorHAnsi"/>
        </w:rPr>
      </w:pPr>
      <w:r>
        <w:rPr>
          <w:rFonts w:asciiTheme="minorHAnsi" w:hAnsiTheme="minorHAnsi" w:cstheme="minorHAnsi"/>
        </w:rPr>
        <w:t>65.280,79 € Iva exclòs.</w:t>
      </w:r>
      <w:r w:rsidR="00DD293D">
        <w:rPr>
          <w:rFonts w:asciiTheme="minorHAnsi" w:hAnsiTheme="minorHAnsi" w:cstheme="minorHAnsi"/>
        </w:rPr>
        <w:t xml:space="preserve"> </w:t>
      </w:r>
    </w:p>
    <w:p w14:paraId="5F825819" w14:textId="77777777" w:rsidR="00417D23" w:rsidRPr="001E6BB1" w:rsidRDefault="00417D23" w:rsidP="004967C7">
      <w:pPr>
        <w:pStyle w:val="Ttol2"/>
        <w:numPr>
          <w:ilvl w:val="0"/>
          <w:numId w:val="4"/>
        </w:numPr>
        <w:tabs>
          <w:tab w:val="left" w:pos="422"/>
        </w:tabs>
        <w:spacing w:before="247"/>
        <w:ind w:left="418" w:right="20" w:hanging="277"/>
        <w:jc w:val="both"/>
        <w:rPr>
          <w:rFonts w:asciiTheme="minorHAnsi" w:hAnsiTheme="minorHAnsi" w:cstheme="minorHAnsi"/>
          <w:spacing w:val="-2"/>
        </w:rPr>
      </w:pPr>
      <w:bookmarkStart w:id="12" w:name="_Toc163477260"/>
      <w:bookmarkStart w:id="13" w:name="_Toc201734900"/>
      <w:r w:rsidRPr="001E6BB1">
        <w:rPr>
          <w:rFonts w:asciiTheme="minorHAnsi" w:hAnsiTheme="minorHAnsi" w:cstheme="minorHAnsi"/>
          <w:spacing w:val="-2"/>
        </w:rPr>
        <w:t>Existència de crèdit</w:t>
      </w:r>
      <w:bookmarkEnd w:id="12"/>
      <w:bookmarkEnd w:id="13"/>
    </w:p>
    <w:p w14:paraId="5F82581A" w14:textId="77777777" w:rsidR="00417D23" w:rsidRPr="001E6BB1" w:rsidRDefault="00417D23" w:rsidP="00C16BC7">
      <w:pPr>
        <w:pStyle w:val="Textindependent"/>
        <w:spacing w:before="1"/>
        <w:ind w:right="20"/>
        <w:jc w:val="both"/>
        <w:rPr>
          <w:rFonts w:asciiTheme="minorHAnsi" w:hAnsiTheme="minorHAnsi" w:cstheme="minorHAnsi"/>
          <w:b/>
        </w:rPr>
      </w:pPr>
    </w:p>
    <w:p w14:paraId="5F82581B" w14:textId="0D8D7999" w:rsidR="00417D23" w:rsidRPr="00DD5354" w:rsidRDefault="000179C7" w:rsidP="00154F18">
      <w:pPr>
        <w:pStyle w:val="Textindependent"/>
        <w:numPr>
          <w:ilvl w:val="0"/>
          <w:numId w:val="19"/>
        </w:numPr>
        <w:ind w:right="20"/>
        <w:jc w:val="both"/>
        <w:rPr>
          <w:rFonts w:asciiTheme="minorHAnsi" w:hAnsiTheme="minorHAnsi" w:cstheme="minorHAnsi"/>
        </w:rPr>
      </w:pPr>
      <w:r w:rsidRPr="00DD5354">
        <w:rPr>
          <w:rFonts w:asciiTheme="minorHAnsi" w:hAnsiTheme="minorHAnsi" w:cstheme="minorHAnsi"/>
        </w:rPr>
        <w:t xml:space="preserve">Partida pressupostària: </w:t>
      </w:r>
      <w:r w:rsidR="00E936E6">
        <w:rPr>
          <w:rFonts w:asciiTheme="minorHAnsi" w:hAnsiTheme="minorHAnsi" w:cstheme="minorHAnsi"/>
        </w:rPr>
        <w:t>610000100</w:t>
      </w:r>
    </w:p>
    <w:p w14:paraId="18FBBA7D" w14:textId="77777777" w:rsidR="000801A9" w:rsidRPr="001E6BB1" w:rsidRDefault="000801A9" w:rsidP="004967C7">
      <w:pPr>
        <w:pStyle w:val="Ttol2"/>
        <w:numPr>
          <w:ilvl w:val="0"/>
          <w:numId w:val="4"/>
        </w:numPr>
        <w:tabs>
          <w:tab w:val="left" w:pos="422"/>
        </w:tabs>
        <w:spacing w:before="247"/>
        <w:ind w:left="418" w:right="20" w:hanging="277"/>
        <w:jc w:val="both"/>
        <w:rPr>
          <w:rFonts w:asciiTheme="minorHAnsi" w:hAnsiTheme="minorHAnsi" w:cstheme="minorHAnsi"/>
          <w:spacing w:val="-2"/>
        </w:rPr>
      </w:pPr>
      <w:bookmarkStart w:id="14" w:name="_Toc135639140"/>
      <w:bookmarkStart w:id="15" w:name="_Toc170305218"/>
      <w:bookmarkStart w:id="16" w:name="_Toc201734901"/>
      <w:bookmarkStart w:id="17" w:name="_Toc163477261"/>
      <w:r w:rsidRPr="001E6BB1">
        <w:rPr>
          <w:rFonts w:asciiTheme="minorHAnsi" w:hAnsiTheme="minorHAnsi" w:cstheme="minorHAnsi"/>
          <w:spacing w:val="-2"/>
        </w:rPr>
        <w:t>Finançament</w:t>
      </w:r>
      <w:bookmarkEnd w:id="14"/>
      <w:bookmarkEnd w:id="15"/>
      <w:bookmarkEnd w:id="16"/>
      <w:r w:rsidRPr="001E6BB1">
        <w:rPr>
          <w:rFonts w:asciiTheme="minorHAnsi" w:hAnsiTheme="minorHAnsi" w:cstheme="minorHAnsi"/>
          <w:spacing w:val="-2"/>
        </w:rPr>
        <w:t xml:space="preserve"> </w:t>
      </w:r>
    </w:p>
    <w:p w14:paraId="6776888E" w14:textId="77777777" w:rsidR="000801A9" w:rsidRPr="001E6BB1" w:rsidRDefault="000801A9" w:rsidP="000801A9">
      <w:pPr>
        <w:ind w:left="141"/>
        <w:rPr>
          <w:rFonts w:asciiTheme="minorHAnsi" w:hAnsiTheme="minorHAnsi" w:cstheme="minorHAnsi"/>
        </w:rPr>
      </w:pPr>
    </w:p>
    <w:p w14:paraId="0C2DFEA4" w14:textId="429DDFE9" w:rsidR="000801A9" w:rsidRPr="001E6BB1" w:rsidRDefault="000801A9" w:rsidP="000801A9">
      <w:pPr>
        <w:ind w:left="141"/>
        <w:rPr>
          <w:rFonts w:asciiTheme="minorHAnsi" w:hAnsiTheme="minorHAnsi" w:cstheme="minorHAnsi"/>
        </w:rPr>
      </w:pPr>
      <w:r w:rsidRPr="001E6BB1">
        <w:rPr>
          <w:rFonts w:asciiTheme="minorHAnsi" w:hAnsiTheme="minorHAnsi" w:cstheme="minorHAnsi"/>
        </w:rPr>
        <w:t xml:space="preserve">Tipus de fons: </w:t>
      </w:r>
    </w:p>
    <w:p w14:paraId="5B8E9A04" w14:textId="70EE70F6" w:rsidR="000801A9" w:rsidRPr="001E6BB1" w:rsidRDefault="000801A9" w:rsidP="000801A9">
      <w:pPr>
        <w:ind w:left="141"/>
        <w:rPr>
          <w:rFonts w:asciiTheme="minorHAnsi" w:hAnsiTheme="minorHAnsi" w:cstheme="minorHAnsi"/>
        </w:rPr>
      </w:pPr>
      <w:r w:rsidRPr="001F50F2">
        <w:rPr>
          <w:rFonts w:asciiTheme="minorHAnsi" w:hAnsiTheme="minorHAnsi" w:cstheme="minorHAnsi"/>
        </w:rPr>
        <w:t>Referència projecte:</w:t>
      </w:r>
      <w:r w:rsidR="009F0B8F" w:rsidRPr="001F50F2">
        <w:rPr>
          <w:rFonts w:ascii="Calibri" w:eastAsiaTheme="minorHAnsi" w:hAnsi="Calibri" w:cs="Calibri"/>
        </w:rPr>
        <w:t xml:space="preserve"> </w:t>
      </w:r>
      <w:r w:rsidR="00A66363">
        <w:rPr>
          <w:rFonts w:asciiTheme="minorHAnsi" w:hAnsiTheme="minorHAnsi" w:cstheme="minorHAnsi"/>
        </w:rPr>
        <w:t>1801</w:t>
      </w:r>
      <w:r w:rsidR="009F0B8F" w:rsidRPr="001F50F2">
        <w:rPr>
          <w:rFonts w:asciiTheme="minorHAnsi" w:hAnsiTheme="minorHAnsi" w:cstheme="minorHAnsi"/>
        </w:rPr>
        <w:t>/2026</w:t>
      </w:r>
    </w:p>
    <w:p w14:paraId="5F82581C" w14:textId="2F3D528A" w:rsidR="00417D23" w:rsidRPr="001E6BB1" w:rsidRDefault="00417D23" w:rsidP="004967C7">
      <w:pPr>
        <w:pStyle w:val="Ttol2"/>
        <w:numPr>
          <w:ilvl w:val="0"/>
          <w:numId w:val="4"/>
        </w:numPr>
        <w:tabs>
          <w:tab w:val="left" w:pos="411"/>
        </w:tabs>
        <w:spacing w:before="247"/>
        <w:ind w:left="418" w:right="20" w:hanging="277"/>
        <w:jc w:val="both"/>
        <w:rPr>
          <w:rFonts w:asciiTheme="minorHAnsi" w:hAnsiTheme="minorHAnsi" w:cstheme="minorHAnsi"/>
          <w:spacing w:val="-2"/>
        </w:rPr>
      </w:pPr>
      <w:bookmarkStart w:id="18" w:name="_Toc201734902"/>
      <w:r w:rsidRPr="001E6BB1">
        <w:rPr>
          <w:rFonts w:asciiTheme="minorHAnsi" w:hAnsiTheme="minorHAnsi" w:cstheme="minorHAnsi"/>
          <w:spacing w:val="-2"/>
        </w:rPr>
        <w:t xml:space="preserve">Termini </w:t>
      </w:r>
      <w:r w:rsidR="00AF1EB9" w:rsidRPr="001E6BB1">
        <w:rPr>
          <w:rFonts w:asciiTheme="minorHAnsi" w:hAnsiTheme="minorHAnsi" w:cstheme="minorHAnsi"/>
          <w:spacing w:val="-2"/>
        </w:rPr>
        <w:t>d’execució</w:t>
      </w:r>
      <w:bookmarkEnd w:id="17"/>
      <w:r w:rsidR="000801A9" w:rsidRPr="001E6BB1">
        <w:rPr>
          <w:rFonts w:asciiTheme="minorHAnsi" w:hAnsiTheme="minorHAnsi" w:cstheme="minorHAnsi"/>
          <w:spacing w:val="-2"/>
        </w:rPr>
        <w:t xml:space="preserve"> de les obres</w:t>
      </w:r>
      <w:bookmarkEnd w:id="18"/>
    </w:p>
    <w:p w14:paraId="69390430" w14:textId="77777777" w:rsidR="00AF1EB9" w:rsidRPr="003D7D64" w:rsidRDefault="00AF1EB9" w:rsidP="00C16BC7">
      <w:pPr>
        <w:pStyle w:val="Textindependent"/>
        <w:spacing w:before="1"/>
        <w:ind w:right="20" w:firstLine="141"/>
        <w:jc w:val="both"/>
        <w:rPr>
          <w:rFonts w:asciiTheme="minorHAnsi" w:hAnsiTheme="minorHAnsi" w:cstheme="minorHAnsi"/>
          <w:sz w:val="12"/>
          <w:szCs w:val="12"/>
          <w:highlight w:val="magent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1758B9" w:rsidRPr="0070018F" w14:paraId="0D837A60" w14:textId="77777777" w:rsidTr="004C1645">
        <w:trPr>
          <w:trHeight w:val="1232"/>
        </w:trPr>
        <w:tc>
          <w:tcPr>
            <w:tcW w:w="7621" w:type="dxa"/>
            <w:vAlign w:val="center"/>
          </w:tcPr>
          <w:p w14:paraId="2E1050C0"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 xml:space="preserve">Termini de preparació de l’obra, a comptar des la data de signatura del contracte. Inclou: </w:t>
            </w:r>
          </w:p>
          <w:p w14:paraId="42F6B1B0" w14:textId="77777777" w:rsidR="001758B9" w:rsidRPr="0070018F" w:rsidRDefault="001758B9" w:rsidP="001758B9">
            <w:pPr>
              <w:numPr>
                <w:ilvl w:val="0"/>
                <w:numId w:val="24"/>
              </w:numPr>
              <w:adjustRightInd w:val="0"/>
              <w:spacing w:after="100" w:afterAutospacing="1" w:line="276" w:lineRule="auto"/>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Realització de visites, preparació de projectes tècnics i aprovació dels mateixos.</w:t>
            </w:r>
          </w:p>
        </w:tc>
        <w:tc>
          <w:tcPr>
            <w:tcW w:w="1985" w:type="dxa"/>
            <w:vAlign w:val="center"/>
          </w:tcPr>
          <w:p w14:paraId="0D0B81E9"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3 setmanes</w:t>
            </w:r>
          </w:p>
        </w:tc>
      </w:tr>
      <w:tr w:rsidR="001758B9" w:rsidRPr="0070018F" w14:paraId="1F80B92E" w14:textId="77777777" w:rsidTr="004C1645">
        <w:trPr>
          <w:trHeight w:val="838"/>
        </w:trPr>
        <w:tc>
          <w:tcPr>
            <w:tcW w:w="7621" w:type="dxa"/>
            <w:vAlign w:val="center"/>
          </w:tcPr>
          <w:p w14:paraId="07FA673B"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 xml:space="preserve">Termini per a la signatura de l’acta de replanteig, a comptar des de l’aprovació del projecte tècnic per part de l’ICS. </w:t>
            </w:r>
          </w:p>
        </w:tc>
        <w:tc>
          <w:tcPr>
            <w:tcW w:w="1985" w:type="dxa"/>
            <w:vAlign w:val="center"/>
          </w:tcPr>
          <w:p w14:paraId="2C56F84F"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1 setmana</w:t>
            </w:r>
          </w:p>
        </w:tc>
      </w:tr>
      <w:tr w:rsidR="001758B9" w:rsidRPr="0070018F" w14:paraId="2DFEBCBB" w14:textId="77777777" w:rsidTr="004C1645">
        <w:tc>
          <w:tcPr>
            <w:tcW w:w="7621" w:type="dxa"/>
            <w:vAlign w:val="center"/>
          </w:tcPr>
          <w:p w14:paraId="284CE251"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Termini d’execució dels treballs, expressat en setmanes naturals, des de l’acta de replanteig fins a la certificació del 95% l’obra, amb tots els treballs realitzats (exceptuant l’entrega de documentació).</w:t>
            </w:r>
          </w:p>
        </w:tc>
        <w:tc>
          <w:tcPr>
            <w:tcW w:w="1985" w:type="dxa"/>
            <w:vAlign w:val="center"/>
          </w:tcPr>
          <w:p w14:paraId="289317A4"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8 setmanes</w:t>
            </w:r>
          </w:p>
        </w:tc>
      </w:tr>
      <w:tr w:rsidR="001758B9" w:rsidRPr="0070018F" w14:paraId="7A6ADE0E" w14:textId="77777777" w:rsidTr="004C1645">
        <w:trPr>
          <w:trHeight w:val="56"/>
        </w:trPr>
        <w:tc>
          <w:tcPr>
            <w:tcW w:w="7621" w:type="dxa"/>
            <w:vAlign w:val="center"/>
          </w:tcPr>
          <w:p w14:paraId="209B16B8"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Termini per a l’entrega de tota la documentació As-</w:t>
            </w:r>
            <w:proofErr w:type="spellStart"/>
            <w:r w:rsidRPr="0070018F">
              <w:rPr>
                <w:rFonts w:asciiTheme="minorHAnsi" w:hAnsiTheme="minorHAnsi" w:cstheme="minorHAnsi"/>
                <w:color w:val="000000" w:themeColor="text1"/>
                <w:lang w:eastAsia="ca-ES"/>
              </w:rPr>
              <w:t>built</w:t>
            </w:r>
            <w:proofErr w:type="spellEnd"/>
            <w:r w:rsidRPr="0070018F">
              <w:rPr>
                <w:rFonts w:asciiTheme="minorHAnsi" w:hAnsiTheme="minorHAnsi" w:cstheme="minorHAnsi"/>
                <w:color w:val="000000" w:themeColor="text1"/>
                <w:lang w:eastAsia="ca-ES"/>
              </w:rPr>
              <w:t xml:space="preserve"> de l’obra, amb legalitzacions, etc.; a comptar des de la certificació del 95% de l’obra, fins la certificació final (100%).</w:t>
            </w:r>
          </w:p>
        </w:tc>
        <w:tc>
          <w:tcPr>
            <w:tcW w:w="1985" w:type="dxa"/>
            <w:vAlign w:val="center"/>
          </w:tcPr>
          <w:p w14:paraId="78C360F0" w14:textId="77777777" w:rsidR="001758B9" w:rsidRPr="0070018F" w:rsidRDefault="001758B9" w:rsidP="004C1645">
            <w:pPr>
              <w:jc w:val="both"/>
              <w:rPr>
                <w:rFonts w:asciiTheme="minorHAnsi" w:hAnsiTheme="minorHAnsi" w:cstheme="minorHAnsi"/>
                <w:color w:val="000000" w:themeColor="text1"/>
                <w:lang w:eastAsia="ca-ES"/>
              </w:rPr>
            </w:pPr>
            <w:r w:rsidRPr="0070018F">
              <w:rPr>
                <w:rFonts w:asciiTheme="minorHAnsi" w:hAnsiTheme="minorHAnsi" w:cstheme="minorHAnsi"/>
                <w:color w:val="000000" w:themeColor="text1"/>
                <w:lang w:eastAsia="ca-ES"/>
              </w:rPr>
              <w:t>3 setmanes</w:t>
            </w:r>
          </w:p>
        </w:tc>
      </w:tr>
    </w:tbl>
    <w:p w14:paraId="5F82581D" w14:textId="6C08F0F1" w:rsidR="00417D23" w:rsidRPr="00DD293D" w:rsidRDefault="00417D23" w:rsidP="00DD293D">
      <w:pPr>
        <w:pStyle w:val="Pargrafdellista"/>
        <w:tabs>
          <w:tab w:val="left" w:pos="7655"/>
        </w:tabs>
        <w:ind w:left="861" w:firstLine="0"/>
        <w:jc w:val="both"/>
        <w:rPr>
          <w:rFonts w:asciiTheme="minorHAnsi" w:hAnsiTheme="minorHAnsi" w:cstheme="minorHAnsi"/>
          <w:snapToGrid w:val="0"/>
        </w:rPr>
      </w:pPr>
    </w:p>
    <w:p w14:paraId="2A3B03DE" w14:textId="01FD8BD2" w:rsidR="00AF1EB9" w:rsidRPr="001E6BB1" w:rsidRDefault="00417D23" w:rsidP="004967C7">
      <w:pPr>
        <w:pStyle w:val="Ttol2"/>
        <w:numPr>
          <w:ilvl w:val="0"/>
          <w:numId w:val="4"/>
        </w:numPr>
        <w:tabs>
          <w:tab w:val="left" w:pos="422"/>
        </w:tabs>
        <w:spacing w:before="247"/>
        <w:ind w:left="418" w:right="20" w:hanging="277"/>
        <w:jc w:val="both"/>
        <w:rPr>
          <w:rFonts w:asciiTheme="minorHAnsi" w:hAnsiTheme="minorHAnsi" w:cstheme="minorHAnsi"/>
          <w:spacing w:val="-2"/>
        </w:rPr>
      </w:pPr>
      <w:bookmarkStart w:id="19" w:name="_Toc201734903"/>
      <w:r w:rsidRPr="001E6BB1">
        <w:rPr>
          <w:rFonts w:asciiTheme="minorHAnsi" w:hAnsiTheme="minorHAnsi" w:cstheme="minorHAnsi"/>
          <w:spacing w:val="-2"/>
        </w:rPr>
        <w:t>Forma de tramitació</w:t>
      </w:r>
      <w:r w:rsidR="00AF1EB9" w:rsidRPr="001E6BB1">
        <w:rPr>
          <w:rFonts w:asciiTheme="minorHAnsi" w:hAnsiTheme="minorHAnsi" w:cstheme="minorHAnsi"/>
          <w:spacing w:val="-2"/>
        </w:rPr>
        <w:t xml:space="preserve"> del contracte específic</w:t>
      </w:r>
      <w:bookmarkEnd w:id="19"/>
    </w:p>
    <w:p w14:paraId="76E9A930" w14:textId="77777777" w:rsidR="00AF1EB9" w:rsidRPr="001E6BB1" w:rsidRDefault="00AF1EB9" w:rsidP="00C16BC7">
      <w:pPr>
        <w:pStyle w:val="Pargrafdellista"/>
        <w:tabs>
          <w:tab w:val="left" w:pos="581"/>
        </w:tabs>
        <w:ind w:left="420" w:right="20" w:firstLine="0"/>
        <w:jc w:val="both"/>
        <w:rPr>
          <w:rFonts w:asciiTheme="minorHAnsi" w:hAnsiTheme="minorHAnsi" w:cstheme="minorHAnsi"/>
        </w:rPr>
      </w:pPr>
    </w:p>
    <w:p w14:paraId="5F28A611" w14:textId="56C3C365" w:rsidR="00AF1EB9" w:rsidRPr="001E6BB1" w:rsidRDefault="000179C7" w:rsidP="00C16BC7">
      <w:pPr>
        <w:tabs>
          <w:tab w:val="left" w:pos="581"/>
        </w:tabs>
        <w:ind w:left="141" w:right="20"/>
        <w:jc w:val="both"/>
        <w:rPr>
          <w:rFonts w:asciiTheme="minorHAnsi" w:hAnsiTheme="minorHAnsi" w:cstheme="minorHAnsi"/>
          <w:spacing w:val="-2"/>
        </w:rPr>
      </w:pPr>
      <w:r w:rsidRPr="001E6BB1">
        <w:rPr>
          <w:rFonts w:asciiTheme="minorHAnsi" w:hAnsiTheme="minorHAnsi" w:cstheme="minorHAnsi"/>
        </w:rPr>
        <w:fldChar w:fldCharType="begin">
          <w:ffData>
            <w:name w:val=""/>
            <w:enabled/>
            <w:calcOnExit w:val="0"/>
            <w:checkBox>
              <w:sizeAuto/>
              <w:default w:val="1"/>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AF1EB9" w:rsidRPr="001E6BB1">
        <w:rPr>
          <w:rFonts w:asciiTheme="minorHAnsi" w:hAnsiTheme="minorHAnsi" w:cstheme="minorHAnsi"/>
        </w:rPr>
        <w:t xml:space="preserve"> </w:t>
      </w:r>
      <w:r w:rsidR="00AF1EB9" w:rsidRPr="001E6BB1">
        <w:rPr>
          <w:rFonts w:asciiTheme="minorHAnsi" w:hAnsiTheme="minorHAnsi" w:cstheme="minorHAnsi"/>
          <w:spacing w:val="-2"/>
        </w:rPr>
        <w:t>O</w:t>
      </w:r>
      <w:r w:rsidR="00417D23" w:rsidRPr="001E6BB1">
        <w:rPr>
          <w:rFonts w:asciiTheme="minorHAnsi" w:hAnsiTheme="minorHAnsi" w:cstheme="minorHAnsi"/>
          <w:spacing w:val="-2"/>
        </w:rPr>
        <w:t>rdinària</w:t>
      </w:r>
    </w:p>
    <w:p w14:paraId="156840C0" w14:textId="3AFC5C4B" w:rsidR="00AF1EB9" w:rsidRPr="001E6BB1" w:rsidRDefault="00AF1EB9" w:rsidP="00C16BC7">
      <w:pPr>
        <w:tabs>
          <w:tab w:val="left" w:pos="581"/>
        </w:tabs>
        <w:ind w:left="141" w:right="20"/>
        <w:jc w:val="both"/>
        <w:rPr>
          <w:rFonts w:asciiTheme="minorHAnsi" w:hAnsiTheme="minorHAnsi" w:cstheme="minorHAnsi"/>
          <w:spacing w:val="-2"/>
        </w:rPr>
      </w:pPr>
      <w:r w:rsidRPr="001E6BB1">
        <w:rPr>
          <w:rFonts w:asciiTheme="minorHAnsi" w:hAnsiTheme="minorHAnsi" w:cstheme="minorHAnsi"/>
        </w:rPr>
        <w:fldChar w:fldCharType="begin">
          <w:ffData>
            <w:name w:val=""/>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Pr="001E6BB1">
        <w:rPr>
          <w:rFonts w:asciiTheme="minorHAnsi" w:hAnsiTheme="minorHAnsi" w:cstheme="minorHAnsi"/>
        </w:rPr>
        <w:t xml:space="preserve"> </w:t>
      </w:r>
      <w:r w:rsidRPr="001E6BB1">
        <w:rPr>
          <w:rFonts w:asciiTheme="minorHAnsi" w:hAnsiTheme="minorHAnsi" w:cstheme="minorHAnsi"/>
          <w:spacing w:val="-2"/>
        </w:rPr>
        <w:t>Urgent</w:t>
      </w:r>
    </w:p>
    <w:p w14:paraId="5F825833" w14:textId="646B731C" w:rsidR="00417D23" w:rsidRPr="001E6BB1" w:rsidRDefault="00AF1EB9" w:rsidP="00C16BC7">
      <w:pPr>
        <w:tabs>
          <w:tab w:val="left" w:pos="581"/>
        </w:tabs>
        <w:ind w:left="141" w:right="20"/>
        <w:jc w:val="both"/>
        <w:rPr>
          <w:rFonts w:asciiTheme="minorHAnsi" w:hAnsiTheme="minorHAnsi" w:cstheme="minorHAnsi"/>
          <w:spacing w:val="-2"/>
        </w:rPr>
      </w:pPr>
      <w:r w:rsidRPr="001E6BB1">
        <w:rPr>
          <w:rFonts w:asciiTheme="minorHAnsi" w:hAnsiTheme="minorHAnsi" w:cstheme="minorHAnsi"/>
        </w:rPr>
        <w:fldChar w:fldCharType="begin">
          <w:ffData>
            <w:name w:val=""/>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Pr="001E6BB1">
        <w:rPr>
          <w:rFonts w:asciiTheme="minorHAnsi" w:hAnsiTheme="minorHAnsi" w:cstheme="minorHAnsi"/>
        </w:rPr>
        <w:t xml:space="preserve"> </w:t>
      </w:r>
      <w:r w:rsidRPr="001E6BB1">
        <w:rPr>
          <w:rFonts w:asciiTheme="minorHAnsi" w:hAnsiTheme="minorHAnsi" w:cstheme="minorHAnsi"/>
          <w:spacing w:val="-2"/>
        </w:rPr>
        <w:t>Crític</w:t>
      </w:r>
    </w:p>
    <w:p w14:paraId="092BD483" w14:textId="3614A8A2" w:rsidR="007D26D2" w:rsidRPr="001E6BB1" w:rsidRDefault="007D26D2" w:rsidP="00C16BC7">
      <w:pPr>
        <w:tabs>
          <w:tab w:val="left" w:pos="581"/>
        </w:tabs>
        <w:ind w:left="141" w:right="20"/>
        <w:jc w:val="both"/>
        <w:rPr>
          <w:rFonts w:asciiTheme="minorHAnsi" w:hAnsiTheme="minorHAnsi" w:cstheme="minorHAnsi"/>
          <w:spacing w:val="-2"/>
        </w:rPr>
      </w:pPr>
    </w:p>
    <w:p w14:paraId="4524D435" w14:textId="3FE3CA1E" w:rsidR="007D26D2" w:rsidRPr="001E6BB1" w:rsidRDefault="007D26D2" w:rsidP="009D503A">
      <w:pPr>
        <w:pStyle w:val="Textindependent"/>
        <w:spacing w:before="1"/>
        <w:ind w:left="141" w:right="20"/>
        <w:jc w:val="both"/>
        <w:rPr>
          <w:rFonts w:asciiTheme="minorHAnsi" w:hAnsiTheme="minorHAnsi" w:cstheme="minorHAnsi"/>
          <w:b/>
        </w:rPr>
      </w:pPr>
      <w:r w:rsidRPr="001E6BB1">
        <w:rPr>
          <w:rFonts w:asciiTheme="minorHAnsi" w:hAnsiTheme="minorHAnsi" w:cstheme="minorHAnsi"/>
          <w:spacing w:val="-2"/>
        </w:rPr>
        <w:t>S’entén per a tramitació urgent aquella</w:t>
      </w:r>
      <w:r w:rsidR="004D5B8D" w:rsidRPr="001E6BB1">
        <w:rPr>
          <w:rFonts w:asciiTheme="minorHAnsi" w:hAnsiTheme="minorHAnsi" w:cstheme="minorHAnsi"/>
          <w:spacing w:val="-2"/>
        </w:rPr>
        <w:t xml:space="preserve"> obra que no pot ser ajornada </w:t>
      </w:r>
      <w:r w:rsidR="009D503A" w:rsidRPr="001E6BB1">
        <w:rPr>
          <w:rFonts w:asciiTheme="minorHAnsi" w:hAnsiTheme="minorHAnsi" w:cstheme="minorHAnsi"/>
          <w:spacing w:val="-2"/>
        </w:rPr>
        <w:t xml:space="preserve">sense que això impliqui un risc imminent o un perjudici greu, per resoldre una situació imprevista que requereix una actuació immediata o que té com a objectiu restablir serveis essencials o evitar danys majors. </w:t>
      </w:r>
      <w:r w:rsidRPr="001E6BB1">
        <w:rPr>
          <w:rFonts w:asciiTheme="minorHAnsi" w:hAnsiTheme="minorHAnsi" w:cstheme="minorHAnsi"/>
        </w:rPr>
        <w:t>La urgència estarà degudament argumentada a la memòria justificativa del contracte específic.</w:t>
      </w:r>
    </w:p>
    <w:p w14:paraId="519620BF" w14:textId="1FDF01CF" w:rsidR="007D26D2" w:rsidRPr="001E6BB1" w:rsidRDefault="007D26D2" w:rsidP="00606209">
      <w:pPr>
        <w:tabs>
          <w:tab w:val="left" w:pos="581"/>
        </w:tabs>
        <w:ind w:left="141" w:right="20"/>
        <w:jc w:val="both"/>
        <w:rPr>
          <w:rFonts w:asciiTheme="minorHAnsi" w:hAnsiTheme="minorHAnsi" w:cstheme="minorHAnsi"/>
          <w:spacing w:val="-2"/>
        </w:rPr>
      </w:pPr>
    </w:p>
    <w:p w14:paraId="4955184C" w14:textId="03137432" w:rsidR="007D26D2" w:rsidRPr="001E6BB1" w:rsidRDefault="007D26D2" w:rsidP="009D503A">
      <w:pPr>
        <w:tabs>
          <w:tab w:val="left" w:pos="581"/>
        </w:tabs>
        <w:ind w:left="141" w:right="20"/>
        <w:jc w:val="both"/>
        <w:rPr>
          <w:rFonts w:asciiTheme="minorHAnsi" w:hAnsiTheme="minorHAnsi" w:cstheme="minorHAnsi"/>
          <w:spacing w:val="-2"/>
        </w:rPr>
      </w:pPr>
      <w:r w:rsidRPr="001E6BB1">
        <w:rPr>
          <w:rFonts w:asciiTheme="minorHAnsi" w:hAnsiTheme="minorHAnsi" w:cstheme="minorHAnsi"/>
          <w:spacing w:val="-2"/>
        </w:rPr>
        <w:t xml:space="preserve">S’entén per a tramitació crítica aquella </w:t>
      </w:r>
      <w:r w:rsidR="009D503A" w:rsidRPr="001E6BB1">
        <w:rPr>
          <w:rFonts w:asciiTheme="minorHAnsi" w:hAnsiTheme="minorHAnsi" w:cstheme="minorHAnsi"/>
          <w:spacing w:val="-2"/>
        </w:rPr>
        <w:t>és estratègica o essencial per al funcionament d’un servei bàsic o infraestructura clau o pot no ser urgent en el moment present, però la seva fallida tindria conseqüències greus per a la seguretat, la salut pública o l’economia</w:t>
      </w:r>
      <w:r w:rsidRPr="001E6BB1">
        <w:rPr>
          <w:rFonts w:asciiTheme="minorHAnsi" w:hAnsiTheme="minorHAnsi" w:cstheme="minorHAnsi"/>
        </w:rPr>
        <w:t xml:space="preserve">. La </w:t>
      </w:r>
      <w:proofErr w:type="spellStart"/>
      <w:r w:rsidRPr="001E6BB1">
        <w:rPr>
          <w:rFonts w:asciiTheme="minorHAnsi" w:hAnsiTheme="minorHAnsi" w:cstheme="minorHAnsi"/>
        </w:rPr>
        <w:t>criticitat</w:t>
      </w:r>
      <w:proofErr w:type="spellEnd"/>
      <w:r w:rsidRPr="001E6BB1">
        <w:rPr>
          <w:rFonts w:asciiTheme="minorHAnsi" w:hAnsiTheme="minorHAnsi" w:cstheme="minorHAnsi"/>
        </w:rPr>
        <w:t xml:space="preserve"> de l’actuació estarà degudament argumentada a la memòria justificativa del contracte específic.</w:t>
      </w:r>
    </w:p>
    <w:p w14:paraId="23BD94C2" w14:textId="3CD6E62E" w:rsidR="00392BD1" w:rsidRPr="001E6BB1" w:rsidRDefault="00417D23" w:rsidP="004967C7">
      <w:pPr>
        <w:pStyle w:val="Ttol2"/>
        <w:numPr>
          <w:ilvl w:val="0"/>
          <w:numId w:val="4"/>
        </w:numPr>
        <w:tabs>
          <w:tab w:val="left" w:pos="422"/>
        </w:tabs>
        <w:spacing w:before="247"/>
        <w:ind w:left="418" w:right="20" w:hanging="277"/>
        <w:jc w:val="both"/>
        <w:rPr>
          <w:rFonts w:asciiTheme="minorHAnsi" w:hAnsiTheme="minorHAnsi" w:cstheme="minorHAnsi"/>
          <w:spacing w:val="-2"/>
        </w:rPr>
      </w:pPr>
      <w:bookmarkStart w:id="20" w:name="_Toc201734904"/>
      <w:r w:rsidRPr="001E6BB1">
        <w:rPr>
          <w:rFonts w:asciiTheme="minorHAnsi" w:hAnsiTheme="minorHAnsi" w:cstheme="minorHAnsi"/>
          <w:spacing w:val="-2"/>
        </w:rPr>
        <w:t>Procediment</w:t>
      </w:r>
      <w:r w:rsidR="000801A9" w:rsidRPr="001E6BB1">
        <w:rPr>
          <w:rFonts w:asciiTheme="minorHAnsi" w:hAnsiTheme="minorHAnsi" w:cstheme="minorHAnsi"/>
          <w:spacing w:val="-2"/>
        </w:rPr>
        <w:t xml:space="preserve"> d’adjudicació del contracte específic</w:t>
      </w:r>
      <w:bookmarkEnd w:id="20"/>
    </w:p>
    <w:p w14:paraId="5F825834" w14:textId="1374F50E" w:rsidR="00417D23" w:rsidRPr="001E6BB1" w:rsidRDefault="00392BD1" w:rsidP="00C16BC7">
      <w:pPr>
        <w:tabs>
          <w:tab w:val="left" w:pos="586"/>
        </w:tabs>
        <w:spacing w:before="251" w:line="244" w:lineRule="auto"/>
        <w:ind w:left="141" w:right="20"/>
        <w:jc w:val="both"/>
        <w:rPr>
          <w:rFonts w:asciiTheme="minorHAnsi" w:hAnsiTheme="minorHAnsi" w:cstheme="minorHAnsi"/>
        </w:rPr>
      </w:pPr>
      <w:r w:rsidRPr="001E6BB1">
        <w:rPr>
          <w:rFonts w:asciiTheme="minorHAnsi" w:hAnsiTheme="minorHAnsi" w:cstheme="minorHAnsi"/>
        </w:rPr>
        <w:lastRenderedPageBreak/>
        <w:t xml:space="preserve">Procediment </w:t>
      </w:r>
      <w:r w:rsidR="00417D23" w:rsidRPr="001E6BB1">
        <w:rPr>
          <w:rFonts w:asciiTheme="minorHAnsi" w:hAnsiTheme="minorHAnsi" w:cstheme="minorHAnsi"/>
        </w:rPr>
        <w:t>restringit (art. 160 i següents</w:t>
      </w:r>
      <w:r w:rsidR="00417D23" w:rsidRPr="001E6BB1">
        <w:rPr>
          <w:rFonts w:asciiTheme="minorHAnsi" w:hAnsiTheme="minorHAnsi" w:cstheme="minorHAnsi"/>
          <w:spacing w:val="-1"/>
        </w:rPr>
        <w:t xml:space="preserve"> </w:t>
      </w:r>
      <w:r w:rsidR="00417D23" w:rsidRPr="001E6BB1">
        <w:rPr>
          <w:rFonts w:asciiTheme="minorHAnsi" w:hAnsiTheme="minorHAnsi" w:cstheme="minorHAnsi"/>
        </w:rPr>
        <w:t>de la Llei 9/2017, de 8 de</w:t>
      </w:r>
      <w:r w:rsidR="00417D23" w:rsidRPr="001E6BB1">
        <w:rPr>
          <w:rFonts w:asciiTheme="minorHAnsi" w:hAnsiTheme="minorHAnsi" w:cstheme="minorHAnsi"/>
          <w:spacing w:val="-2"/>
        </w:rPr>
        <w:t xml:space="preserve"> </w:t>
      </w:r>
      <w:r w:rsidR="00417D23" w:rsidRPr="001E6BB1">
        <w:rPr>
          <w:rFonts w:asciiTheme="minorHAnsi" w:hAnsiTheme="minorHAnsi" w:cstheme="minorHAnsi"/>
        </w:rPr>
        <w:t>novembre, de contractes de sector públic).</w:t>
      </w:r>
    </w:p>
    <w:p w14:paraId="30238905" w14:textId="77777777" w:rsidR="00392BD1" w:rsidRPr="001E6BB1" w:rsidRDefault="00B77288" w:rsidP="004967C7">
      <w:pPr>
        <w:pStyle w:val="Ttol2"/>
        <w:numPr>
          <w:ilvl w:val="0"/>
          <w:numId w:val="4"/>
        </w:numPr>
        <w:tabs>
          <w:tab w:val="left" w:pos="422"/>
        </w:tabs>
        <w:spacing w:before="247"/>
        <w:ind w:left="418" w:right="20" w:hanging="277"/>
        <w:jc w:val="both"/>
        <w:rPr>
          <w:rFonts w:asciiTheme="minorHAnsi" w:hAnsiTheme="minorHAnsi" w:cstheme="minorHAnsi"/>
          <w:spacing w:val="-2"/>
        </w:rPr>
      </w:pPr>
      <w:bookmarkStart w:id="21" w:name="_Toc201734905"/>
      <w:r w:rsidRPr="001E6BB1">
        <w:rPr>
          <w:rFonts w:asciiTheme="minorHAnsi" w:hAnsiTheme="minorHAnsi" w:cstheme="minorHAnsi"/>
          <w:spacing w:val="-2"/>
        </w:rPr>
        <w:t>Termini de presentació d</w:t>
      </w:r>
      <w:r w:rsidR="002B5809" w:rsidRPr="001E6BB1">
        <w:rPr>
          <w:rFonts w:asciiTheme="minorHAnsi" w:hAnsiTheme="minorHAnsi" w:cstheme="minorHAnsi"/>
          <w:spacing w:val="-2"/>
        </w:rPr>
        <w:t>’oferta</w:t>
      </w:r>
      <w:r w:rsidR="00417D23" w:rsidRPr="001E6BB1">
        <w:rPr>
          <w:rFonts w:asciiTheme="minorHAnsi" w:hAnsiTheme="minorHAnsi" w:cstheme="minorHAnsi"/>
          <w:spacing w:val="-2"/>
        </w:rPr>
        <w:t>:</w:t>
      </w:r>
      <w:bookmarkEnd w:id="21"/>
    </w:p>
    <w:p w14:paraId="23AE8884" w14:textId="4228DD61" w:rsidR="00392BD1" w:rsidRDefault="000179C7" w:rsidP="00C16BC7">
      <w:pPr>
        <w:tabs>
          <w:tab w:val="left" w:pos="581"/>
        </w:tabs>
        <w:spacing w:before="251"/>
        <w:ind w:left="141" w:right="20"/>
        <w:jc w:val="both"/>
        <w:rPr>
          <w:rFonts w:asciiTheme="minorHAnsi" w:hAnsiTheme="minorHAnsi" w:cstheme="minorHAnsi"/>
        </w:rPr>
      </w:pPr>
      <w:r w:rsidRPr="001E6BB1">
        <w:rPr>
          <w:rFonts w:asciiTheme="minorHAnsi" w:hAnsiTheme="minorHAnsi" w:cstheme="minorHAnsi"/>
        </w:rPr>
        <w:t>El que consta a la publicació de la licitació a la plataforma de contractació pública.</w:t>
      </w:r>
    </w:p>
    <w:p w14:paraId="3FE55FA0" w14:textId="77777777" w:rsidR="00392BD1" w:rsidRPr="001E6BB1" w:rsidRDefault="00392BD1" w:rsidP="00DD293D">
      <w:pPr>
        <w:tabs>
          <w:tab w:val="left" w:pos="581"/>
        </w:tabs>
        <w:ind w:right="20"/>
        <w:jc w:val="both"/>
        <w:rPr>
          <w:rFonts w:asciiTheme="minorHAnsi" w:hAnsiTheme="minorHAnsi" w:cstheme="minorHAnsi"/>
          <w:b/>
          <w:u w:val="single"/>
        </w:rPr>
      </w:pPr>
    </w:p>
    <w:p w14:paraId="7ED8C413" w14:textId="3A4D75A5" w:rsidR="002B5809" w:rsidRPr="00DD5354" w:rsidRDefault="002B5809" w:rsidP="004967C7">
      <w:pPr>
        <w:pStyle w:val="Ttol2"/>
        <w:numPr>
          <w:ilvl w:val="0"/>
          <w:numId w:val="4"/>
        </w:numPr>
        <w:tabs>
          <w:tab w:val="left" w:pos="422"/>
        </w:tabs>
        <w:ind w:right="20"/>
        <w:jc w:val="both"/>
        <w:rPr>
          <w:rFonts w:asciiTheme="minorHAnsi" w:hAnsiTheme="minorHAnsi" w:cstheme="minorHAnsi"/>
        </w:rPr>
      </w:pPr>
      <w:bookmarkStart w:id="22" w:name="_Toc201734906"/>
      <w:r w:rsidRPr="00DD5354">
        <w:rPr>
          <w:rFonts w:asciiTheme="minorHAnsi" w:hAnsiTheme="minorHAnsi" w:cstheme="minorHAnsi"/>
        </w:rPr>
        <w:t>Contingut dels sobres</w:t>
      </w:r>
      <w:bookmarkEnd w:id="22"/>
    </w:p>
    <w:p w14:paraId="5F82583D" w14:textId="77777777" w:rsidR="00417D23" w:rsidRPr="001E6BB1" w:rsidRDefault="00417D23" w:rsidP="00C16BC7">
      <w:pPr>
        <w:pStyle w:val="Textindependent"/>
        <w:spacing w:before="2"/>
        <w:ind w:right="20"/>
        <w:jc w:val="both"/>
        <w:rPr>
          <w:rFonts w:asciiTheme="minorHAnsi" w:hAnsiTheme="minorHAnsi" w:cstheme="minorHAnsi"/>
        </w:rPr>
      </w:pPr>
    </w:p>
    <w:p w14:paraId="3588DC05" w14:textId="444E2C47" w:rsidR="002B5809" w:rsidRPr="001E6BB1" w:rsidRDefault="002B5809" w:rsidP="00C16BC7">
      <w:pPr>
        <w:pStyle w:val="Pargrafdellista"/>
        <w:tabs>
          <w:tab w:val="left" w:pos="426"/>
        </w:tabs>
        <w:ind w:right="20" w:firstLine="0"/>
        <w:jc w:val="both"/>
        <w:rPr>
          <w:rFonts w:asciiTheme="minorHAnsi" w:hAnsiTheme="minorHAnsi" w:cstheme="minorHAnsi"/>
        </w:rPr>
      </w:pPr>
      <w:r w:rsidRPr="001E6BB1">
        <w:rPr>
          <w:rFonts w:asciiTheme="minorHAnsi" w:hAnsiTheme="minorHAnsi" w:cstheme="minorHAnsi"/>
          <w:b/>
        </w:rPr>
        <w:t xml:space="preserve">Sobre únic: </w:t>
      </w:r>
      <w:r w:rsidR="00A66363">
        <w:rPr>
          <w:rFonts w:asciiTheme="minorHAnsi" w:hAnsiTheme="minorHAnsi" w:cstheme="minorHAnsi"/>
        </w:rPr>
        <w:fldChar w:fldCharType="begin">
          <w:ffData>
            <w:name w:val=""/>
            <w:enabled/>
            <w:calcOnExit w:val="0"/>
            <w:checkBox>
              <w:sizeAuto/>
              <w:default w:val="1"/>
            </w:checkBox>
          </w:ffData>
        </w:fldChar>
      </w:r>
      <w:r w:rsidR="00A66363">
        <w:rPr>
          <w:rFonts w:asciiTheme="minorHAnsi" w:hAnsiTheme="minorHAnsi" w:cstheme="minorHAnsi"/>
        </w:rPr>
        <w:instrText xml:space="preserve"> FORMCHECKBOX </w:instrText>
      </w:r>
      <w:r w:rsidR="00A66363">
        <w:rPr>
          <w:rFonts w:asciiTheme="minorHAnsi" w:hAnsiTheme="minorHAnsi" w:cstheme="minorHAnsi"/>
        </w:rPr>
      </w:r>
      <w:r w:rsidR="00A66363">
        <w:rPr>
          <w:rFonts w:asciiTheme="minorHAnsi" w:hAnsiTheme="minorHAnsi" w:cstheme="minorHAnsi"/>
        </w:rPr>
        <w:fldChar w:fldCharType="separate"/>
      </w:r>
      <w:r w:rsidR="00A66363">
        <w:rPr>
          <w:rFonts w:asciiTheme="minorHAnsi" w:hAnsiTheme="minorHAnsi" w:cstheme="minorHAnsi"/>
        </w:rPr>
        <w:fldChar w:fldCharType="end"/>
      </w:r>
      <w:r w:rsidRPr="001E6BB1">
        <w:rPr>
          <w:rFonts w:asciiTheme="minorHAnsi" w:hAnsiTheme="minorHAnsi" w:cstheme="minorHAnsi"/>
        </w:rPr>
        <w:t xml:space="preserve"> Sí  </w:t>
      </w:r>
      <w:r w:rsidRPr="001E6BB1">
        <w:rPr>
          <w:rFonts w:asciiTheme="minorHAnsi" w:hAnsiTheme="minorHAnsi" w:cstheme="minorHAnsi"/>
        </w:rPr>
        <w:tab/>
      </w:r>
      <w:r w:rsidRPr="001E6BB1">
        <w:rPr>
          <w:rFonts w:asciiTheme="minorHAnsi" w:hAnsiTheme="minorHAnsi" w:cstheme="minorHAnsi"/>
        </w:rPr>
        <w:tab/>
      </w:r>
      <w:r w:rsidR="00A66363">
        <w:rPr>
          <w:rFonts w:asciiTheme="minorHAnsi" w:hAnsiTheme="minorHAnsi" w:cstheme="minorHAnsi"/>
        </w:rPr>
        <w:fldChar w:fldCharType="begin">
          <w:ffData>
            <w:name w:val=""/>
            <w:enabled/>
            <w:calcOnExit w:val="0"/>
            <w:checkBox>
              <w:sizeAuto/>
              <w:default w:val="0"/>
            </w:checkBox>
          </w:ffData>
        </w:fldChar>
      </w:r>
      <w:r w:rsidR="00A66363">
        <w:rPr>
          <w:rFonts w:asciiTheme="minorHAnsi" w:hAnsiTheme="minorHAnsi" w:cstheme="minorHAnsi"/>
        </w:rPr>
        <w:instrText xml:space="preserve"> FORMCHECKBOX </w:instrText>
      </w:r>
      <w:r w:rsidR="00A66363">
        <w:rPr>
          <w:rFonts w:asciiTheme="minorHAnsi" w:hAnsiTheme="minorHAnsi" w:cstheme="minorHAnsi"/>
        </w:rPr>
      </w:r>
      <w:r w:rsidR="00A66363">
        <w:rPr>
          <w:rFonts w:asciiTheme="minorHAnsi" w:hAnsiTheme="minorHAnsi" w:cstheme="minorHAnsi"/>
        </w:rPr>
        <w:fldChar w:fldCharType="separate"/>
      </w:r>
      <w:r w:rsidR="00A66363">
        <w:rPr>
          <w:rFonts w:asciiTheme="minorHAnsi" w:hAnsiTheme="minorHAnsi" w:cstheme="minorHAnsi"/>
        </w:rPr>
        <w:fldChar w:fldCharType="end"/>
      </w:r>
      <w:r w:rsidRPr="001E6BB1">
        <w:rPr>
          <w:rFonts w:asciiTheme="minorHAnsi" w:hAnsiTheme="minorHAnsi" w:cstheme="minorHAnsi"/>
        </w:rPr>
        <w:t xml:space="preserve"> No </w:t>
      </w:r>
    </w:p>
    <w:p w14:paraId="6B1591D7" w14:textId="77777777" w:rsidR="002B5809" w:rsidRPr="001E6BB1" w:rsidRDefault="002B5809" w:rsidP="00C16BC7">
      <w:pPr>
        <w:pStyle w:val="Textindependent"/>
        <w:ind w:right="20"/>
        <w:jc w:val="both"/>
        <w:rPr>
          <w:rFonts w:asciiTheme="minorHAnsi" w:hAnsiTheme="minorHAnsi" w:cstheme="minorHAnsi"/>
          <w:b/>
        </w:rPr>
      </w:pPr>
    </w:p>
    <w:p w14:paraId="2E13398E" w14:textId="70314683" w:rsidR="002C4777" w:rsidRPr="00DD293D" w:rsidRDefault="002B5809" w:rsidP="00C16BC7">
      <w:pPr>
        <w:pStyle w:val="Textindependent"/>
        <w:ind w:left="141" w:right="20"/>
        <w:jc w:val="both"/>
        <w:rPr>
          <w:rFonts w:asciiTheme="minorHAnsi" w:hAnsiTheme="minorHAnsi" w:cstheme="minorHAnsi"/>
          <w:b/>
          <w:bCs/>
        </w:rPr>
      </w:pPr>
      <w:r w:rsidRPr="00DD293D">
        <w:rPr>
          <w:rFonts w:asciiTheme="minorHAnsi" w:hAnsiTheme="minorHAnsi" w:cstheme="minorHAnsi"/>
          <w:b/>
          <w:bCs/>
        </w:rPr>
        <w:t xml:space="preserve">Contingut: </w:t>
      </w:r>
    </w:p>
    <w:p w14:paraId="44C30320" w14:textId="77777777" w:rsidR="002B5809" w:rsidRPr="001E6BB1" w:rsidRDefault="002B5809" w:rsidP="00C16BC7">
      <w:pPr>
        <w:pStyle w:val="Pargrafdellista"/>
        <w:tabs>
          <w:tab w:val="left" w:pos="426"/>
        </w:tabs>
        <w:ind w:right="20" w:firstLine="0"/>
        <w:jc w:val="both"/>
        <w:rPr>
          <w:rFonts w:asciiTheme="minorHAnsi" w:hAnsiTheme="minorHAnsi" w:cstheme="minorHAnsi"/>
          <w:b/>
        </w:rPr>
      </w:pPr>
    </w:p>
    <w:p w14:paraId="0C96BABB" w14:textId="1DE74063" w:rsidR="002B5809" w:rsidRPr="001E6BB1" w:rsidRDefault="002B5809" w:rsidP="00C16BC7">
      <w:pPr>
        <w:pStyle w:val="Pargrafdellista"/>
        <w:tabs>
          <w:tab w:val="left" w:pos="426"/>
        </w:tabs>
        <w:ind w:right="20" w:firstLine="0"/>
        <w:jc w:val="both"/>
        <w:rPr>
          <w:rFonts w:asciiTheme="minorHAnsi" w:hAnsiTheme="minorHAnsi" w:cstheme="minorHAnsi"/>
        </w:rPr>
      </w:pPr>
      <w:r w:rsidRPr="00DD5354">
        <w:rPr>
          <w:rFonts w:asciiTheme="minorHAnsi" w:hAnsiTheme="minorHAnsi" w:cstheme="minorHAnsi"/>
          <w:b/>
        </w:rPr>
        <w:t xml:space="preserve">Hi ha criteris avaluables mitjançant judici de valor: </w:t>
      </w:r>
      <w:r w:rsidR="00A66363">
        <w:rPr>
          <w:rFonts w:asciiTheme="minorHAnsi" w:hAnsiTheme="minorHAnsi" w:cstheme="minorHAnsi"/>
        </w:rPr>
        <w:fldChar w:fldCharType="begin">
          <w:ffData>
            <w:name w:val=""/>
            <w:enabled/>
            <w:calcOnExit w:val="0"/>
            <w:checkBox>
              <w:sizeAuto/>
              <w:default w:val="0"/>
            </w:checkBox>
          </w:ffData>
        </w:fldChar>
      </w:r>
      <w:r w:rsidR="00A66363">
        <w:rPr>
          <w:rFonts w:asciiTheme="minorHAnsi" w:hAnsiTheme="minorHAnsi" w:cstheme="minorHAnsi"/>
        </w:rPr>
        <w:instrText xml:space="preserve"> FORMCHECKBOX </w:instrText>
      </w:r>
      <w:r w:rsidR="00A66363">
        <w:rPr>
          <w:rFonts w:asciiTheme="minorHAnsi" w:hAnsiTheme="minorHAnsi" w:cstheme="minorHAnsi"/>
        </w:rPr>
      </w:r>
      <w:r w:rsidR="00A66363">
        <w:rPr>
          <w:rFonts w:asciiTheme="minorHAnsi" w:hAnsiTheme="minorHAnsi" w:cstheme="minorHAnsi"/>
        </w:rPr>
        <w:fldChar w:fldCharType="separate"/>
      </w:r>
      <w:r w:rsidR="00A66363">
        <w:rPr>
          <w:rFonts w:asciiTheme="minorHAnsi" w:hAnsiTheme="minorHAnsi" w:cstheme="minorHAnsi"/>
        </w:rPr>
        <w:fldChar w:fldCharType="end"/>
      </w:r>
      <w:r w:rsidRPr="00DD5354">
        <w:rPr>
          <w:rFonts w:asciiTheme="minorHAnsi" w:hAnsiTheme="minorHAnsi" w:cstheme="minorHAnsi"/>
        </w:rPr>
        <w:t xml:space="preserve"> Sí  </w:t>
      </w:r>
      <w:r w:rsidRPr="00DD5354">
        <w:rPr>
          <w:rFonts w:asciiTheme="minorHAnsi" w:hAnsiTheme="minorHAnsi" w:cstheme="minorHAnsi"/>
        </w:rPr>
        <w:tab/>
      </w:r>
      <w:r w:rsidRPr="00DD5354">
        <w:rPr>
          <w:rFonts w:asciiTheme="minorHAnsi" w:hAnsiTheme="minorHAnsi" w:cstheme="minorHAnsi"/>
        </w:rPr>
        <w:tab/>
      </w:r>
      <w:r w:rsidR="00A66363">
        <w:rPr>
          <w:rFonts w:asciiTheme="minorHAnsi" w:hAnsiTheme="minorHAnsi" w:cstheme="minorHAnsi"/>
        </w:rPr>
        <w:fldChar w:fldCharType="begin">
          <w:ffData>
            <w:name w:val=""/>
            <w:enabled/>
            <w:calcOnExit w:val="0"/>
            <w:checkBox>
              <w:sizeAuto/>
              <w:default w:val="1"/>
            </w:checkBox>
          </w:ffData>
        </w:fldChar>
      </w:r>
      <w:r w:rsidR="00A66363">
        <w:rPr>
          <w:rFonts w:asciiTheme="minorHAnsi" w:hAnsiTheme="minorHAnsi" w:cstheme="minorHAnsi"/>
        </w:rPr>
        <w:instrText xml:space="preserve"> FORMCHECKBOX </w:instrText>
      </w:r>
      <w:r w:rsidR="00A66363">
        <w:rPr>
          <w:rFonts w:asciiTheme="minorHAnsi" w:hAnsiTheme="minorHAnsi" w:cstheme="minorHAnsi"/>
        </w:rPr>
      </w:r>
      <w:r w:rsidR="00A66363">
        <w:rPr>
          <w:rFonts w:asciiTheme="minorHAnsi" w:hAnsiTheme="minorHAnsi" w:cstheme="minorHAnsi"/>
        </w:rPr>
        <w:fldChar w:fldCharType="separate"/>
      </w:r>
      <w:r w:rsidR="00A66363">
        <w:rPr>
          <w:rFonts w:asciiTheme="minorHAnsi" w:hAnsiTheme="minorHAnsi" w:cstheme="minorHAnsi"/>
        </w:rPr>
        <w:fldChar w:fldCharType="end"/>
      </w:r>
      <w:r w:rsidRPr="00DD5354">
        <w:rPr>
          <w:rFonts w:asciiTheme="minorHAnsi" w:hAnsiTheme="minorHAnsi" w:cstheme="minorHAnsi"/>
        </w:rPr>
        <w:t xml:space="preserve"> No</w:t>
      </w:r>
      <w:r w:rsidRPr="001E6BB1">
        <w:rPr>
          <w:rFonts w:asciiTheme="minorHAnsi" w:hAnsiTheme="minorHAnsi" w:cstheme="minorHAnsi"/>
        </w:rPr>
        <w:t xml:space="preserve"> </w:t>
      </w:r>
    </w:p>
    <w:p w14:paraId="6094738E" w14:textId="77777777" w:rsidR="00392BD1" w:rsidRDefault="00392BD1" w:rsidP="00C16BC7">
      <w:pPr>
        <w:pStyle w:val="Textindependent"/>
        <w:ind w:left="141" w:right="20"/>
        <w:jc w:val="both"/>
        <w:rPr>
          <w:rFonts w:asciiTheme="minorHAnsi" w:hAnsiTheme="minorHAnsi" w:cstheme="minorHAnsi"/>
          <w:b/>
        </w:rPr>
      </w:pPr>
    </w:p>
    <w:p w14:paraId="55123B18" w14:textId="71A39EB0" w:rsidR="00A66363" w:rsidRDefault="00A66363" w:rsidP="00A66363">
      <w:pPr>
        <w:pStyle w:val="Textindependent"/>
        <w:ind w:left="141" w:right="20"/>
        <w:jc w:val="both"/>
        <w:rPr>
          <w:rFonts w:asciiTheme="minorHAnsi" w:hAnsiTheme="minorHAnsi" w:cstheme="minorHAnsi"/>
          <w:b/>
          <w:sz w:val="20"/>
          <w:szCs w:val="20"/>
          <w:u w:val="single"/>
        </w:rPr>
      </w:pPr>
      <w:r w:rsidRPr="005D3134">
        <w:rPr>
          <w:rFonts w:asciiTheme="minorHAnsi" w:hAnsiTheme="minorHAnsi" w:cstheme="minorHAnsi"/>
          <w:b/>
          <w:sz w:val="20"/>
          <w:szCs w:val="20"/>
          <w:u w:val="single"/>
        </w:rPr>
        <w:t>SOBRE ÚNIC</w:t>
      </w:r>
    </w:p>
    <w:p w14:paraId="3771DBCA" w14:textId="77777777" w:rsidR="00A66363" w:rsidRDefault="00A66363" w:rsidP="00A66363">
      <w:pPr>
        <w:pStyle w:val="Textindependent"/>
        <w:ind w:left="141" w:right="20"/>
        <w:jc w:val="both"/>
        <w:rPr>
          <w:rFonts w:asciiTheme="minorHAnsi" w:hAnsiTheme="minorHAnsi" w:cstheme="minorHAnsi"/>
          <w:b/>
          <w:sz w:val="20"/>
          <w:szCs w:val="20"/>
          <w:u w:val="single"/>
        </w:rPr>
      </w:pPr>
    </w:p>
    <w:p w14:paraId="2609A695" w14:textId="77777777" w:rsidR="00A66363" w:rsidRPr="00FB1402" w:rsidRDefault="00A66363" w:rsidP="00A66363">
      <w:pPr>
        <w:pStyle w:val="Pargrafdellista"/>
        <w:numPr>
          <w:ilvl w:val="2"/>
          <w:numId w:val="4"/>
        </w:numPr>
        <w:jc w:val="both"/>
        <w:rPr>
          <w:rFonts w:asciiTheme="minorHAnsi" w:hAnsiTheme="minorHAnsi" w:cstheme="minorHAnsi"/>
          <w:b/>
          <w:sz w:val="20"/>
          <w:szCs w:val="20"/>
        </w:rPr>
      </w:pPr>
      <w:r>
        <w:rPr>
          <w:rFonts w:asciiTheme="minorHAnsi" w:hAnsiTheme="minorHAnsi" w:cstheme="minorHAnsi"/>
          <w:b/>
          <w:sz w:val="20"/>
          <w:szCs w:val="20"/>
        </w:rPr>
        <w:t xml:space="preserve">ANNEX 5. </w:t>
      </w:r>
      <w:r w:rsidRPr="0027461E">
        <w:rPr>
          <w:rFonts w:asciiTheme="minorHAnsi" w:hAnsiTheme="minorHAnsi" w:cstheme="minorHAnsi"/>
          <w:b/>
          <w:sz w:val="20"/>
          <w:szCs w:val="20"/>
        </w:rPr>
        <w:t xml:space="preserve">Declaració confidencialitat de les dades </w:t>
      </w:r>
      <w:r>
        <w:rPr>
          <w:rFonts w:asciiTheme="minorHAnsi" w:hAnsiTheme="minorHAnsi" w:cstheme="minorHAnsi"/>
          <w:b/>
          <w:sz w:val="20"/>
          <w:szCs w:val="20"/>
        </w:rPr>
        <w:t xml:space="preserve">. </w:t>
      </w:r>
      <w:r w:rsidRPr="00FB1402">
        <w:rPr>
          <w:rFonts w:asciiTheme="minorHAnsi" w:hAnsiTheme="minorHAnsi" w:cstheme="minorHAnsi"/>
          <w:bCs/>
          <w:sz w:val="20"/>
          <w:szCs w:val="20"/>
        </w:rPr>
        <w:t>Garanties confidencialitat i en el tractament de dades de caràcter personal de l’</w:t>
      </w:r>
      <w:r w:rsidRPr="00FB1402">
        <w:rPr>
          <w:rFonts w:asciiTheme="minorHAnsi" w:hAnsiTheme="minorHAnsi" w:cstheme="minorHAnsi"/>
          <w:b/>
          <w:bCs/>
          <w:sz w:val="20"/>
          <w:szCs w:val="20"/>
        </w:rPr>
        <w:t>annex 5</w:t>
      </w:r>
      <w:r w:rsidRPr="00FB1402">
        <w:rPr>
          <w:rFonts w:asciiTheme="minorHAnsi" w:hAnsiTheme="minorHAnsi" w:cstheme="minorHAnsi"/>
          <w:bCs/>
          <w:sz w:val="20"/>
          <w:szCs w:val="20"/>
        </w:rPr>
        <w:t>.</w:t>
      </w:r>
    </w:p>
    <w:p w14:paraId="5B485F92" w14:textId="77777777" w:rsidR="00A66363" w:rsidRPr="005D3134" w:rsidRDefault="00A66363" w:rsidP="00A66363">
      <w:pPr>
        <w:pStyle w:val="Textindependent"/>
        <w:ind w:right="20"/>
        <w:jc w:val="both"/>
        <w:rPr>
          <w:rFonts w:asciiTheme="minorHAnsi" w:hAnsiTheme="minorHAnsi" w:cstheme="minorHAnsi"/>
          <w:b/>
          <w:sz w:val="20"/>
          <w:szCs w:val="20"/>
          <w:u w:val="single"/>
        </w:rPr>
      </w:pPr>
    </w:p>
    <w:p w14:paraId="02873BC9" w14:textId="77777777" w:rsidR="00A66363" w:rsidRDefault="00A66363" w:rsidP="00A66363">
      <w:pPr>
        <w:pStyle w:val="Textindependent"/>
        <w:ind w:left="141" w:right="20"/>
        <w:jc w:val="both"/>
        <w:rPr>
          <w:rFonts w:asciiTheme="minorHAnsi" w:hAnsiTheme="minorHAnsi" w:cstheme="minorHAnsi"/>
          <w:b/>
          <w:sz w:val="20"/>
          <w:szCs w:val="20"/>
        </w:rPr>
      </w:pPr>
    </w:p>
    <w:p w14:paraId="190D3609" w14:textId="77777777" w:rsidR="00A66363" w:rsidRPr="0027461E" w:rsidRDefault="00A66363" w:rsidP="00A66363">
      <w:pPr>
        <w:pStyle w:val="Pargrafdellista"/>
        <w:numPr>
          <w:ilvl w:val="2"/>
          <w:numId w:val="4"/>
        </w:numPr>
        <w:jc w:val="both"/>
        <w:rPr>
          <w:rFonts w:asciiTheme="minorHAnsi" w:hAnsiTheme="minorHAnsi" w:cstheme="minorHAnsi"/>
          <w:b/>
          <w:sz w:val="20"/>
          <w:szCs w:val="20"/>
        </w:rPr>
      </w:pPr>
      <w:r>
        <w:rPr>
          <w:rFonts w:asciiTheme="minorHAnsi" w:hAnsiTheme="minorHAnsi" w:cstheme="minorHAnsi"/>
          <w:b/>
          <w:sz w:val="20"/>
          <w:szCs w:val="20"/>
        </w:rPr>
        <w:t>ANNEX 15 .</w:t>
      </w:r>
      <w:r w:rsidRPr="0027461E">
        <w:rPr>
          <w:rFonts w:asciiTheme="minorHAnsi" w:hAnsiTheme="minorHAnsi" w:cstheme="minorHAnsi"/>
          <w:b/>
          <w:sz w:val="20"/>
          <w:szCs w:val="20"/>
        </w:rPr>
        <w:t xml:space="preserve">Declaració responsable de vigència de les dades presentades en la fase d’admissió a l’SDA </w:t>
      </w:r>
    </w:p>
    <w:p w14:paraId="2ADEAA99" w14:textId="77777777" w:rsidR="00A66363" w:rsidRPr="00870FC6" w:rsidRDefault="00A66363" w:rsidP="00A66363">
      <w:pPr>
        <w:adjustRightInd w:val="0"/>
        <w:jc w:val="both"/>
        <w:rPr>
          <w:rFonts w:asciiTheme="minorHAnsi" w:hAnsiTheme="minorHAnsi" w:cstheme="minorHAnsi"/>
          <w:bCs/>
          <w:sz w:val="20"/>
          <w:szCs w:val="20"/>
        </w:rPr>
      </w:pPr>
    </w:p>
    <w:p w14:paraId="3B438A52" w14:textId="77777777" w:rsidR="00A66363" w:rsidRDefault="00A66363" w:rsidP="00A66363">
      <w:pPr>
        <w:jc w:val="both"/>
        <w:rPr>
          <w:rFonts w:asciiTheme="minorHAnsi" w:hAnsiTheme="minorHAnsi" w:cstheme="minorHAnsi"/>
          <w:b/>
          <w:sz w:val="20"/>
          <w:szCs w:val="20"/>
        </w:rPr>
      </w:pPr>
    </w:p>
    <w:p w14:paraId="291E445B" w14:textId="77777777" w:rsidR="00A66363" w:rsidRPr="00FB3C62" w:rsidRDefault="00A66363" w:rsidP="00A66363">
      <w:pPr>
        <w:pStyle w:val="Pargrafdellista"/>
        <w:numPr>
          <w:ilvl w:val="2"/>
          <w:numId w:val="4"/>
        </w:numPr>
        <w:jc w:val="both"/>
        <w:rPr>
          <w:rFonts w:asciiTheme="minorHAnsi" w:hAnsiTheme="minorHAnsi" w:cstheme="minorHAnsi"/>
          <w:b/>
          <w:sz w:val="20"/>
          <w:szCs w:val="20"/>
        </w:rPr>
      </w:pPr>
      <w:r>
        <w:rPr>
          <w:rFonts w:asciiTheme="minorHAnsi" w:hAnsiTheme="minorHAnsi" w:cstheme="minorHAnsi"/>
          <w:b/>
          <w:sz w:val="20"/>
          <w:szCs w:val="20"/>
        </w:rPr>
        <w:t>ANNEX 17.</w:t>
      </w:r>
    </w:p>
    <w:p w14:paraId="0931255D" w14:textId="77777777" w:rsidR="00A66363" w:rsidRPr="0027461E" w:rsidRDefault="00A66363" w:rsidP="00A66363">
      <w:pPr>
        <w:pStyle w:val="Pargrafdellista"/>
        <w:numPr>
          <w:ilvl w:val="1"/>
          <w:numId w:val="21"/>
        </w:numPr>
        <w:jc w:val="both"/>
        <w:rPr>
          <w:rFonts w:asciiTheme="minorHAnsi" w:hAnsiTheme="minorHAnsi" w:cstheme="minorHAnsi"/>
          <w:b/>
          <w:sz w:val="20"/>
          <w:szCs w:val="20"/>
        </w:rPr>
      </w:pPr>
      <w:r w:rsidRPr="0027461E">
        <w:rPr>
          <w:rFonts w:asciiTheme="minorHAnsi" w:hAnsiTheme="minorHAnsi" w:cstheme="minorHAnsi"/>
          <w:b/>
          <w:sz w:val="20"/>
          <w:szCs w:val="20"/>
        </w:rPr>
        <w:t xml:space="preserve">Proposta econòmica </w:t>
      </w:r>
      <w:r>
        <w:rPr>
          <w:rFonts w:asciiTheme="minorHAnsi" w:hAnsiTheme="minorHAnsi" w:cstheme="minorHAnsi"/>
          <w:b/>
          <w:sz w:val="20"/>
          <w:szCs w:val="20"/>
        </w:rPr>
        <w:t>ANNEX 17</w:t>
      </w:r>
    </w:p>
    <w:p w14:paraId="3D730D25" w14:textId="77777777" w:rsidR="00A66363" w:rsidRDefault="00A66363" w:rsidP="00A66363">
      <w:pPr>
        <w:pStyle w:val="Pargrafdellista"/>
        <w:numPr>
          <w:ilvl w:val="1"/>
          <w:numId w:val="21"/>
        </w:numPr>
        <w:jc w:val="both"/>
        <w:rPr>
          <w:rFonts w:asciiTheme="minorHAnsi" w:hAnsiTheme="minorHAnsi" w:cstheme="minorHAnsi"/>
          <w:b/>
          <w:sz w:val="20"/>
          <w:szCs w:val="20"/>
        </w:rPr>
      </w:pPr>
      <w:r>
        <w:rPr>
          <w:rFonts w:asciiTheme="minorHAnsi" w:hAnsiTheme="minorHAnsi" w:cstheme="minorHAnsi"/>
          <w:b/>
          <w:sz w:val="20"/>
          <w:szCs w:val="20"/>
        </w:rPr>
        <w:t>Proposta tècnica automàtica . Ampliació de Garantia ANNEX 17</w:t>
      </w:r>
    </w:p>
    <w:p w14:paraId="01CC0C4D" w14:textId="77777777" w:rsidR="00A66363" w:rsidRPr="0027461E" w:rsidRDefault="00A66363" w:rsidP="00A66363">
      <w:pPr>
        <w:pStyle w:val="Pargrafdellista"/>
        <w:ind w:left="1581" w:firstLine="0"/>
        <w:jc w:val="both"/>
        <w:rPr>
          <w:rFonts w:asciiTheme="minorHAnsi" w:hAnsiTheme="minorHAnsi" w:cstheme="minorHAnsi"/>
          <w:b/>
          <w:sz w:val="20"/>
          <w:szCs w:val="20"/>
        </w:rPr>
      </w:pPr>
    </w:p>
    <w:p w14:paraId="0C00A0DF" w14:textId="77777777" w:rsidR="00A66363" w:rsidRDefault="00A66363" w:rsidP="00A66363">
      <w:pPr>
        <w:pStyle w:val="Pargrafdellista"/>
        <w:numPr>
          <w:ilvl w:val="2"/>
          <w:numId w:val="4"/>
        </w:numPr>
        <w:jc w:val="both"/>
        <w:rPr>
          <w:rFonts w:asciiTheme="minorHAnsi" w:hAnsiTheme="minorHAnsi" w:cstheme="minorHAnsi"/>
          <w:b/>
          <w:sz w:val="20"/>
          <w:szCs w:val="20"/>
        </w:rPr>
      </w:pPr>
      <w:r>
        <w:rPr>
          <w:rFonts w:asciiTheme="minorHAnsi" w:hAnsiTheme="minorHAnsi" w:cstheme="minorHAnsi"/>
          <w:b/>
          <w:sz w:val="20"/>
          <w:szCs w:val="20"/>
        </w:rPr>
        <w:t xml:space="preserve">ANNEX 19 . CERTIFICAT DACI ADJUDICATARI </w:t>
      </w:r>
    </w:p>
    <w:p w14:paraId="0F2835A7" w14:textId="77777777" w:rsidR="00A66363" w:rsidRPr="00FB3C62" w:rsidRDefault="00A66363" w:rsidP="00A66363">
      <w:pPr>
        <w:pStyle w:val="Pargrafdellista"/>
        <w:ind w:left="860" w:firstLine="0"/>
        <w:jc w:val="both"/>
        <w:rPr>
          <w:rFonts w:asciiTheme="minorHAnsi" w:hAnsiTheme="minorHAnsi" w:cstheme="minorHAnsi"/>
          <w:b/>
          <w:sz w:val="20"/>
          <w:szCs w:val="20"/>
        </w:rPr>
      </w:pPr>
    </w:p>
    <w:p w14:paraId="66925969" w14:textId="2EA4920E" w:rsidR="00A66363" w:rsidRPr="005E6354" w:rsidRDefault="00A66363" w:rsidP="00DD5354">
      <w:pPr>
        <w:pStyle w:val="Textindependent"/>
        <w:numPr>
          <w:ilvl w:val="2"/>
          <w:numId w:val="4"/>
        </w:numPr>
        <w:ind w:right="20"/>
        <w:jc w:val="both"/>
        <w:rPr>
          <w:rFonts w:asciiTheme="minorHAnsi" w:hAnsiTheme="minorHAnsi" w:cstheme="minorHAnsi"/>
          <w:b/>
          <w:sz w:val="20"/>
          <w:szCs w:val="20"/>
        </w:rPr>
      </w:pPr>
      <w:r>
        <w:rPr>
          <w:rFonts w:asciiTheme="minorHAnsi" w:hAnsiTheme="minorHAnsi" w:cstheme="minorHAnsi"/>
          <w:b/>
          <w:bCs/>
          <w:sz w:val="20"/>
          <w:szCs w:val="20"/>
        </w:rPr>
        <w:t xml:space="preserve">ANNEX CONFIDENCIALITAT DE DOCUMENTACIÓ. </w:t>
      </w:r>
      <w:r w:rsidRPr="00FB1402">
        <w:rPr>
          <w:rFonts w:asciiTheme="minorHAnsi" w:hAnsiTheme="minorHAnsi" w:cstheme="minorHAnsi"/>
          <w:b/>
          <w:bCs/>
          <w:sz w:val="20"/>
          <w:szCs w:val="20"/>
        </w:rPr>
        <w:t xml:space="preserve">Declaració de l’empresa on declara la </w:t>
      </w:r>
      <w:r w:rsidRPr="005E6354">
        <w:rPr>
          <w:rFonts w:asciiTheme="minorHAnsi" w:hAnsiTheme="minorHAnsi" w:cstheme="minorHAnsi"/>
          <w:b/>
          <w:bCs/>
          <w:sz w:val="20"/>
          <w:szCs w:val="20"/>
        </w:rPr>
        <w:t>documentació, si escau, que s’ha de tractar com a confidencial, mitjançant</w:t>
      </w:r>
      <w:r w:rsidRPr="005E6354">
        <w:rPr>
          <w:rFonts w:asciiTheme="minorHAnsi" w:hAnsiTheme="minorHAnsi" w:cstheme="minorHAnsi"/>
          <w:b/>
          <w:sz w:val="20"/>
          <w:szCs w:val="20"/>
        </w:rPr>
        <w:t>.</w:t>
      </w:r>
    </w:p>
    <w:p w14:paraId="461B0243" w14:textId="77777777" w:rsidR="001758B9" w:rsidRPr="005E6354" w:rsidRDefault="001758B9" w:rsidP="001758B9">
      <w:pPr>
        <w:pStyle w:val="Pargrafdellista"/>
        <w:rPr>
          <w:rFonts w:asciiTheme="minorHAnsi" w:hAnsiTheme="minorHAnsi" w:cstheme="minorHAnsi"/>
          <w:b/>
          <w:sz w:val="20"/>
          <w:szCs w:val="20"/>
        </w:rPr>
      </w:pPr>
    </w:p>
    <w:p w14:paraId="3E8F5C6E" w14:textId="410168F8" w:rsidR="001758B9" w:rsidRPr="005E6354" w:rsidRDefault="001758B9" w:rsidP="001758B9">
      <w:pPr>
        <w:pStyle w:val="Textindependent"/>
        <w:numPr>
          <w:ilvl w:val="2"/>
          <w:numId w:val="4"/>
        </w:numPr>
        <w:ind w:right="20"/>
        <w:jc w:val="both"/>
        <w:rPr>
          <w:rFonts w:asciiTheme="minorHAnsi" w:hAnsiTheme="minorHAnsi" w:cstheme="minorHAnsi"/>
          <w:b/>
          <w:sz w:val="20"/>
          <w:szCs w:val="20"/>
        </w:rPr>
      </w:pPr>
      <w:r w:rsidRPr="005E6354">
        <w:rPr>
          <w:rFonts w:asciiTheme="minorHAnsi" w:hAnsiTheme="minorHAnsi" w:cstheme="minorHAnsi"/>
          <w:b/>
          <w:sz w:val="20"/>
          <w:szCs w:val="20"/>
        </w:rPr>
        <w:t>CONDICIONS MÍNIMES OBLIGATÒRIES:</w:t>
      </w:r>
    </w:p>
    <w:p w14:paraId="4E3E4647" w14:textId="16AD2A9C" w:rsidR="001758B9" w:rsidRPr="00A66363" w:rsidRDefault="001758B9" w:rsidP="001758B9">
      <w:pPr>
        <w:pStyle w:val="Textindependent"/>
        <w:ind w:left="860" w:right="20"/>
        <w:jc w:val="both"/>
        <w:rPr>
          <w:rFonts w:asciiTheme="minorHAnsi" w:hAnsiTheme="minorHAnsi" w:cstheme="minorHAnsi"/>
          <w:b/>
          <w:sz w:val="20"/>
          <w:szCs w:val="20"/>
        </w:rPr>
      </w:pPr>
      <w:r w:rsidRPr="005E6354">
        <w:rPr>
          <w:rFonts w:asciiTheme="minorHAnsi" w:hAnsiTheme="minorHAnsi" w:cstheme="minorHAnsi"/>
          <w:b/>
          <w:sz w:val="20"/>
          <w:szCs w:val="20"/>
        </w:rPr>
        <w:t>CERTIFICAT DE VISITA EXPEDIT PER EL RESPONSABLE DE INFRAESTRUCTURES.</w:t>
      </w:r>
    </w:p>
    <w:p w14:paraId="23766B6D" w14:textId="77777777" w:rsidR="00A66363" w:rsidRDefault="00A66363" w:rsidP="00DD5354">
      <w:pPr>
        <w:pStyle w:val="Textindependent"/>
        <w:ind w:right="20"/>
        <w:jc w:val="both"/>
        <w:rPr>
          <w:rFonts w:asciiTheme="minorHAnsi" w:hAnsiTheme="minorHAnsi" w:cstheme="minorHAnsi"/>
          <w:b/>
          <w:sz w:val="20"/>
          <w:szCs w:val="20"/>
          <w:u w:val="single"/>
        </w:rPr>
      </w:pPr>
    </w:p>
    <w:p w14:paraId="35B51D6B" w14:textId="77777777" w:rsidR="00A66363" w:rsidRPr="00A66363" w:rsidRDefault="00A66363" w:rsidP="00DD5354">
      <w:pPr>
        <w:pStyle w:val="Textindependent"/>
        <w:ind w:right="20"/>
        <w:jc w:val="both"/>
        <w:rPr>
          <w:rFonts w:asciiTheme="minorHAnsi" w:hAnsiTheme="minorHAnsi" w:cstheme="minorHAnsi"/>
          <w:sz w:val="8"/>
          <w:szCs w:val="8"/>
        </w:rPr>
      </w:pPr>
    </w:p>
    <w:p w14:paraId="4EFF4463" w14:textId="3B7D1B31" w:rsidR="00BD266E" w:rsidRPr="001E6BB1" w:rsidRDefault="00382E60" w:rsidP="004967C7">
      <w:pPr>
        <w:pStyle w:val="Ttol2"/>
        <w:numPr>
          <w:ilvl w:val="0"/>
          <w:numId w:val="4"/>
        </w:numPr>
        <w:tabs>
          <w:tab w:val="left" w:pos="422"/>
        </w:tabs>
        <w:ind w:right="20"/>
        <w:jc w:val="both"/>
        <w:rPr>
          <w:rFonts w:asciiTheme="minorHAnsi" w:hAnsiTheme="minorHAnsi" w:cstheme="minorHAnsi"/>
        </w:rPr>
      </w:pPr>
      <w:bookmarkStart w:id="23" w:name="_Toc201734907"/>
      <w:r w:rsidRPr="001E6BB1">
        <w:rPr>
          <w:rFonts w:asciiTheme="minorHAnsi" w:hAnsiTheme="minorHAnsi" w:cstheme="minorHAnsi"/>
        </w:rPr>
        <w:t xml:space="preserve">Aplicació metodologia </w:t>
      </w:r>
      <w:r w:rsidR="00BD266E" w:rsidRPr="001E6BB1">
        <w:rPr>
          <w:rFonts w:asciiTheme="minorHAnsi" w:hAnsiTheme="minorHAnsi" w:cstheme="minorHAnsi"/>
        </w:rPr>
        <w:t>BIM:</w:t>
      </w:r>
      <w:bookmarkEnd w:id="23"/>
    </w:p>
    <w:p w14:paraId="1B5720FF" w14:textId="77777777" w:rsidR="00BD266E" w:rsidRPr="001E6BB1" w:rsidRDefault="00BD266E" w:rsidP="00C16BC7">
      <w:pPr>
        <w:pStyle w:val="Pargrafdellista"/>
        <w:keepLines/>
        <w:widowControl/>
        <w:tabs>
          <w:tab w:val="left" w:pos="426"/>
        </w:tabs>
        <w:ind w:left="420" w:right="20" w:firstLine="0"/>
        <w:jc w:val="both"/>
        <w:rPr>
          <w:rFonts w:asciiTheme="minorHAnsi" w:hAnsiTheme="minorHAnsi" w:cstheme="minorHAnsi"/>
        </w:rPr>
      </w:pPr>
    </w:p>
    <w:p w14:paraId="189A3BAC" w14:textId="799A7EF6" w:rsidR="00BD266E" w:rsidRPr="001E6BB1" w:rsidRDefault="006F32E5" w:rsidP="00C16BC7">
      <w:pPr>
        <w:pStyle w:val="Pargrafdellista"/>
        <w:keepLines/>
        <w:widowControl/>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BD266E" w:rsidRPr="001E6BB1">
        <w:rPr>
          <w:rFonts w:asciiTheme="minorHAnsi" w:hAnsiTheme="minorHAnsi" w:cstheme="minorHAnsi"/>
        </w:rPr>
        <w:t xml:space="preserve"> Sí  </w:t>
      </w:r>
      <w:r w:rsidR="00BD266E" w:rsidRPr="001E6BB1">
        <w:rPr>
          <w:rFonts w:asciiTheme="minorHAnsi" w:hAnsiTheme="minorHAnsi" w:cstheme="minorHAnsi"/>
        </w:rPr>
        <w:tab/>
      </w:r>
      <w:r w:rsidR="00BD266E" w:rsidRPr="001E6BB1">
        <w:rPr>
          <w:rFonts w:asciiTheme="minorHAnsi" w:hAnsiTheme="minorHAnsi" w:cstheme="minorHAnsi"/>
        </w:rPr>
        <w:tab/>
      </w:r>
      <w:r w:rsidR="000179C7" w:rsidRPr="001E6BB1">
        <w:rPr>
          <w:rFonts w:asciiTheme="minorHAnsi" w:hAnsiTheme="minorHAnsi" w:cstheme="minorHAnsi"/>
        </w:rPr>
        <w:fldChar w:fldCharType="begin">
          <w:ffData>
            <w:name w:val=""/>
            <w:enabled/>
            <w:calcOnExit w:val="0"/>
            <w:checkBox>
              <w:sizeAuto/>
              <w:default w:val="1"/>
            </w:checkBox>
          </w:ffData>
        </w:fldChar>
      </w:r>
      <w:r w:rsidR="000179C7" w:rsidRPr="001E6BB1">
        <w:rPr>
          <w:rFonts w:asciiTheme="minorHAnsi" w:hAnsiTheme="minorHAnsi" w:cstheme="minorHAnsi"/>
        </w:rPr>
        <w:instrText xml:space="preserve"> FORMCHECKBOX </w:instrText>
      </w:r>
      <w:r w:rsidR="000179C7" w:rsidRPr="001E6BB1">
        <w:rPr>
          <w:rFonts w:asciiTheme="minorHAnsi" w:hAnsiTheme="minorHAnsi" w:cstheme="minorHAnsi"/>
        </w:rPr>
      </w:r>
      <w:r w:rsidR="000179C7" w:rsidRPr="001E6BB1">
        <w:rPr>
          <w:rFonts w:asciiTheme="minorHAnsi" w:hAnsiTheme="minorHAnsi" w:cstheme="minorHAnsi"/>
        </w:rPr>
        <w:fldChar w:fldCharType="separate"/>
      </w:r>
      <w:r w:rsidR="000179C7" w:rsidRPr="001E6BB1">
        <w:rPr>
          <w:rFonts w:asciiTheme="minorHAnsi" w:hAnsiTheme="minorHAnsi" w:cstheme="minorHAnsi"/>
        </w:rPr>
        <w:fldChar w:fldCharType="end"/>
      </w:r>
      <w:r w:rsidR="00BD266E" w:rsidRPr="001E6BB1">
        <w:rPr>
          <w:rFonts w:asciiTheme="minorHAnsi" w:hAnsiTheme="minorHAnsi" w:cstheme="minorHAnsi"/>
        </w:rPr>
        <w:t xml:space="preserve"> No </w:t>
      </w:r>
    </w:p>
    <w:p w14:paraId="6146B9C8" w14:textId="77777777" w:rsidR="00570D38" w:rsidRPr="001E6BB1" w:rsidRDefault="00570D38" w:rsidP="00C16BC7">
      <w:pPr>
        <w:pStyle w:val="Textindependent"/>
        <w:ind w:right="20"/>
        <w:jc w:val="both"/>
        <w:rPr>
          <w:rFonts w:asciiTheme="minorHAnsi" w:hAnsiTheme="minorHAnsi" w:cstheme="minorHAnsi"/>
        </w:rPr>
      </w:pPr>
    </w:p>
    <w:p w14:paraId="5F825880" w14:textId="77777777" w:rsidR="00417D23" w:rsidRPr="001E6BB1" w:rsidRDefault="00417D23" w:rsidP="004967C7">
      <w:pPr>
        <w:pStyle w:val="Ttol2"/>
        <w:numPr>
          <w:ilvl w:val="0"/>
          <w:numId w:val="4"/>
        </w:numPr>
        <w:tabs>
          <w:tab w:val="left" w:pos="422"/>
        </w:tabs>
        <w:ind w:right="20"/>
        <w:jc w:val="both"/>
        <w:rPr>
          <w:rFonts w:asciiTheme="minorHAnsi" w:hAnsiTheme="minorHAnsi" w:cstheme="minorHAnsi"/>
        </w:rPr>
      </w:pPr>
      <w:bookmarkStart w:id="24" w:name="_Toc163477265"/>
      <w:bookmarkStart w:id="25" w:name="_Toc201734908"/>
      <w:r w:rsidRPr="001E6BB1">
        <w:rPr>
          <w:rFonts w:asciiTheme="minorHAnsi" w:hAnsiTheme="minorHAnsi" w:cstheme="minorHAnsi"/>
        </w:rPr>
        <w:t>Criteris d'adjudicació dels contractes específics</w:t>
      </w:r>
      <w:bookmarkEnd w:id="24"/>
      <w:bookmarkEnd w:id="25"/>
    </w:p>
    <w:p w14:paraId="5F825883" w14:textId="0C6364CB" w:rsidR="00417D23" w:rsidRPr="001E6BB1" w:rsidRDefault="00417D23" w:rsidP="00154F18">
      <w:pPr>
        <w:pStyle w:val="Pargrafdellista"/>
        <w:numPr>
          <w:ilvl w:val="0"/>
          <w:numId w:val="19"/>
        </w:numPr>
        <w:spacing w:before="250"/>
        <w:ind w:right="20"/>
        <w:jc w:val="both"/>
        <w:rPr>
          <w:rFonts w:asciiTheme="minorHAnsi" w:hAnsiTheme="minorHAnsi" w:cstheme="minorHAnsi"/>
          <w:color w:val="000000" w:themeColor="text1"/>
          <w:spacing w:val="-5"/>
        </w:rPr>
      </w:pPr>
      <w:r w:rsidRPr="001E6BB1">
        <w:rPr>
          <w:rFonts w:asciiTheme="minorHAnsi" w:hAnsiTheme="minorHAnsi" w:cstheme="minorHAnsi"/>
        </w:rPr>
        <w:t>Vegeu</w:t>
      </w:r>
      <w:r w:rsidRPr="001E6BB1">
        <w:rPr>
          <w:rFonts w:asciiTheme="minorHAnsi" w:hAnsiTheme="minorHAnsi" w:cstheme="minorHAnsi"/>
          <w:spacing w:val="-6"/>
        </w:rPr>
        <w:t xml:space="preserve"> </w:t>
      </w:r>
      <w:r w:rsidRPr="001E6BB1">
        <w:rPr>
          <w:rFonts w:asciiTheme="minorHAnsi" w:hAnsiTheme="minorHAnsi" w:cstheme="minorHAnsi"/>
        </w:rPr>
        <w:t>més</w:t>
      </w:r>
      <w:r w:rsidRPr="001E6BB1">
        <w:rPr>
          <w:rFonts w:asciiTheme="minorHAnsi" w:hAnsiTheme="minorHAnsi" w:cstheme="minorHAnsi"/>
          <w:spacing w:val="-5"/>
        </w:rPr>
        <w:t xml:space="preserve"> </w:t>
      </w:r>
      <w:r w:rsidRPr="001E6BB1">
        <w:rPr>
          <w:rFonts w:asciiTheme="minorHAnsi" w:hAnsiTheme="minorHAnsi" w:cstheme="minorHAnsi"/>
        </w:rPr>
        <w:t>detall</w:t>
      </w:r>
      <w:r w:rsidRPr="001E6BB1">
        <w:rPr>
          <w:rFonts w:asciiTheme="minorHAnsi" w:hAnsiTheme="minorHAnsi" w:cstheme="minorHAnsi"/>
          <w:spacing w:val="-3"/>
        </w:rPr>
        <w:t xml:space="preserve"> </w:t>
      </w:r>
      <w:r w:rsidRPr="001E6BB1">
        <w:rPr>
          <w:rFonts w:asciiTheme="minorHAnsi" w:hAnsiTheme="minorHAnsi" w:cstheme="minorHAnsi"/>
          <w:color w:val="000000" w:themeColor="text1"/>
        </w:rPr>
        <w:t>en</w:t>
      </w:r>
      <w:r w:rsidRPr="001E6BB1">
        <w:rPr>
          <w:rFonts w:asciiTheme="minorHAnsi" w:hAnsiTheme="minorHAnsi" w:cstheme="minorHAnsi"/>
          <w:color w:val="000000" w:themeColor="text1"/>
          <w:spacing w:val="-5"/>
        </w:rPr>
        <w:t xml:space="preserve"> </w:t>
      </w:r>
      <w:r w:rsidRPr="001E6BB1">
        <w:rPr>
          <w:rFonts w:asciiTheme="minorHAnsi" w:hAnsiTheme="minorHAnsi" w:cstheme="minorHAnsi"/>
          <w:color w:val="000000" w:themeColor="text1"/>
        </w:rPr>
        <w:t>l</w:t>
      </w:r>
      <w:hyperlink w:anchor="_bookmark67" w:history="1">
        <w:r w:rsidRPr="001E6BB1">
          <w:rPr>
            <w:rFonts w:asciiTheme="minorHAnsi" w:hAnsiTheme="minorHAnsi" w:cstheme="minorHAnsi"/>
            <w:color w:val="000000" w:themeColor="text1"/>
          </w:rPr>
          <w:t>’</w:t>
        </w:r>
        <w:r w:rsidR="008562CE" w:rsidRPr="001E6BB1">
          <w:rPr>
            <w:rFonts w:asciiTheme="minorHAnsi" w:hAnsiTheme="minorHAnsi" w:cstheme="minorHAnsi"/>
            <w:b/>
            <w:color w:val="000000" w:themeColor="text1"/>
          </w:rPr>
          <w:t>annex</w:t>
        </w:r>
        <w:r w:rsidR="00B96E50" w:rsidRPr="001E6BB1">
          <w:rPr>
            <w:rFonts w:asciiTheme="minorHAnsi" w:hAnsiTheme="minorHAnsi" w:cstheme="minorHAnsi"/>
            <w:b/>
            <w:color w:val="000000" w:themeColor="text1"/>
          </w:rPr>
          <w:t xml:space="preserve"> 18</w:t>
        </w:r>
      </w:hyperlink>
      <w:r w:rsidRPr="001E6BB1">
        <w:rPr>
          <w:rFonts w:asciiTheme="minorHAnsi" w:hAnsiTheme="minorHAnsi" w:cstheme="minorHAnsi"/>
          <w:color w:val="000000" w:themeColor="text1"/>
          <w:spacing w:val="-5"/>
        </w:rPr>
        <w:t>.</w:t>
      </w:r>
    </w:p>
    <w:p w14:paraId="5F825884" w14:textId="77777777" w:rsidR="00417D23" w:rsidRPr="001E6BB1" w:rsidRDefault="00417D23" w:rsidP="00C16BC7">
      <w:pPr>
        <w:pStyle w:val="Textindependent"/>
        <w:spacing w:before="1"/>
        <w:ind w:right="20"/>
        <w:jc w:val="both"/>
        <w:rPr>
          <w:rFonts w:asciiTheme="minorHAnsi" w:hAnsiTheme="minorHAnsi" w:cstheme="minorHAnsi"/>
        </w:rPr>
      </w:pPr>
    </w:p>
    <w:p w14:paraId="5F825885" w14:textId="39ED8CD5" w:rsidR="00417D23" w:rsidRPr="001E6BB1" w:rsidRDefault="00417D23" w:rsidP="004967C7">
      <w:pPr>
        <w:pStyle w:val="Ttol2"/>
        <w:numPr>
          <w:ilvl w:val="0"/>
          <w:numId w:val="4"/>
        </w:numPr>
        <w:tabs>
          <w:tab w:val="left" w:pos="422"/>
        </w:tabs>
        <w:ind w:right="20"/>
        <w:jc w:val="both"/>
        <w:rPr>
          <w:rFonts w:asciiTheme="minorHAnsi" w:hAnsiTheme="minorHAnsi" w:cstheme="minorHAnsi"/>
        </w:rPr>
      </w:pPr>
      <w:bookmarkStart w:id="26" w:name="_Toc163477266"/>
      <w:bookmarkStart w:id="27" w:name="_Toc201734909"/>
      <w:r w:rsidRPr="001E6BB1">
        <w:rPr>
          <w:rFonts w:asciiTheme="minorHAnsi" w:hAnsiTheme="minorHAnsi" w:cstheme="minorHAnsi"/>
        </w:rPr>
        <w:t>Criteris per a la determinació de baixes presumptament anormals</w:t>
      </w:r>
      <w:bookmarkEnd w:id="26"/>
      <w:bookmarkEnd w:id="27"/>
    </w:p>
    <w:p w14:paraId="5F825886" w14:textId="77777777" w:rsidR="00417D23" w:rsidRPr="001E6BB1" w:rsidRDefault="00417D23" w:rsidP="00C16BC7">
      <w:pPr>
        <w:pStyle w:val="Textindependent"/>
        <w:spacing w:before="2"/>
        <w:ind w:right="20"/>
        <w:jc w:val="both"/>
        <w:rPr>
          <w:rFonts w:asciiTheme="minorHAnsi" w:hAnsiTheme="minorHAnsi" w:cstheme="minorHAnsi"/>
          <w:b/>
        </w:rPr>
      </w:pPr>
    </w:p>
    <w:p w14:paraId="5F825887" w14:textId="3F2B534D" w:rsidR="00417D23" w:rsidRPr="001E6BB1" w:rsidRDefault="00B96E50" w:rsidP="00154F18">
      <w:pPr>
        <w:pStyle w:val="Textindependent"/>
        <w:numPr>
          <w:ilvl w:val="0"/>
          <w:numId w:val="19"/>
        </w:numPr>
        <w:spacing w:before="1" w:line="477" w:lineRule="auto"/>
        <w:ind w:right="20"/>
        <w:jc w:val="both"/>
        <w:rPr>
          <w:rFonts w:asciiTheme="minorHAnsi" w:hAnsiTheme="minorHAnsi" w:cstheme="minorHAnsi"/>
        </w:rPr>
      </w:pPr>
      <w:r w:rsidRPr="001E6BB1">
        <w:rPr>
          <w:rFonts w:asciiTheme="minorHAnsi" w:hAnsiTheme="minorHAnsi" w:cstheme="minorHAnsi"/>
        </w:rPr>
        <w:t>Només</w:t>
      </w:r>
      <w:r w:rsidRPr="001E6BB1">
        <w:rPr>
          <w:rFonts w:asciiTheme="minorHAnsi" w:hAnsiTheme="minorHAnsi" w:cstheme="minorHAnsi"/>
          <w:spacing w:val="-4"/>
        </w:rPr>
        <w:t xml:space="preserve"> </w:t>
      </w:r>
      <w:r w:rsidRPr="001E6BB1">
        <w:rPr>
          <w:rFonts w:asciiTheme="minorHAnsi" w:hAnsiTheme="minorHAnsi" w:cstheme="minorHAnsi"/>
        </w:rPr>
        <w:t>aplicable</w:t>
      </w:r>
      <w:r w:rsidRPr="001E6BB1">
        <w:rPr>
          <w:rFonts w:asciiTheme="minorHAnsi" w:hAnsiTheme="minorHAnsi" w:cstheme="minorHAnsi"/>
          <w:spacing w:val="-5"/>
        </w:rPr>
        <w:t xml:space="preserve"> </w:t>
      </w:r>
      <w:r w:rsidRPr="001E6BB1">
        <w:rPr>
          <w:rFonts w:asciiTheme="minorHAnsi" w:hAnsiTheme="minorHAnsi" w:cstheme="minorHAnsi"/>
        </w:rPr>
        <w:t>a</w:t>
      </w:r>
      <w:r w:rsidRPr="001E6BB1">
        <w:rPr>
          <w:rFonts w:asciiTheme="minorHAnsi" w:hAnsiTheme="minorHAnsi" w:cstheme="minorHAnsi"/>
          <w:spacing w:val="-5"/>
        </w:rPr>
        <w:t xml:space="preserve"> </w:t>
      </w:r>
      <w:r w:rsidRPr="001E6BB1">
        <w:rPr>
          <w:rFonts w:asciiTheme="minorHAnsi" w:hAnsiTheme="minorHAnsi" w:cstheme="minorHAnsi"/>
        </w:rPr>
        <w:t>la</w:t>
      </w:r>
      <w:r w:rsidRPr="001E6BB1">
        <w:rPr>
          <w:rFonts w:asciiTheme="minorHAnsi" w:hAnsiTheme="minorHAnsi" w:cstheme="minorHAnsi"/>
          <w:spacing w:val="-7"/>
        </w:rPr>
        <w:t xml:space="preserve"> </w:t>
      </w:r>
      <w:r w:rsidRPr="001E6BB1">
        <w:rPr>
          <w:rFonts w:asciiTheme="minorHAnsi" w:hAnsiTheme="minorHAnsi" w:cstheme="minorHAnsi"/>
        </w:rPr>
        <w:t>licitació</w:t>
      </w:r>
      <w:r w:rsidRPr="001E6BB1">
        <w:rPr>
          <w:rFonts w:asciiTheme="minorHAnsi" w:hAnsiTheme="minorHAnsi" w:cstheme="minorHAnsi"/>
          <w:spacing w:val="-5"/>
        </w:rPr>
        <w:t xml:space="preserve"> </w:t>
      </w:r>
      <w:r w:rsidRPr="001E6BB1">
        <w:rPr>
          <w:rFonts w:asciiTheme="minorHAnsi" w:hAnsiTheme="minorHAnsi" w:cstheme="minorHAnsi"/>
        </w:rPr>
        <w:t>de</w:t>
      </w:r>
      <w:r w:rsidRPr="001E6BB1">
        <w:rPr>
          <w:rFonts w:asciiTheme="minorHAnsi" w:hAnsiTheme="minorHAnsi" w:cstheme="minorHAnsi"/>
          <w:spacing w:val="-5"/>
        </w:rPr>
        <w:t xml:space="preserve"> </w:t>
      </w:r>
      <w:r w:rsidRPr="001E6BB1">
        <w:rPr>
          <w:rFonts w:asciiTheme="minorHAnsi" w:hAnsiTheme="minorHAnsi" w:cstheme="minorHAnsi"/>
        </w:rPr>
        <w:t>contractes</w:t>
      </w:r>
      <w:r w:rsidRPr="001E6BB1">
        <w:rPr>
          <w:rFonts w:asciiTheme="minorHAnsi" w:hAnsiTheme="minorHAnsi" w:cstheme="minorHAnsi"/>
          <w:spacing w:val="-7"/>
        </w:rPr>
        <w:t xml:space="preserve"> </w:t>
      </w:r>
      <w:r w:rsidRPr="001E6BB1">
        <w:rPr>
          <w:rFonts w:asciiTheme="minorHAnsi" w:hAnsiTheme="minorHAnsi" w:cstheme="minorHAnsi"/>
        </w:rPr>
        <w:t xml:space="preserve">específics. Vegeu detall en </w:t>
      </w:r>
      <w:r w:rsidRPr="001E6BB1">
        <w:rPr>
          <w:rFonts w:asciiTheme="minorHAnsi" w:hAnsiTheme="minorHAnsi" w:cstheme="minorHAnsi"/>
          <w:b/>
          <w:color w:val="000000" w:themeColor="text1"/>
        </w:rPr>
        <w:t>annex 1</w:t>
      </w:r>
      <w:r w:rsidR="00873EA2" w:rsidRPr="001E6BB1">
        <w:rPr>
          <w:rFonts w:asciiTheme="minorHAnsi" w:hAnsiTheme="minorHAnsi" w:cstheme="minorHAnsi"/>
          <w:b/>
          <w:color w:val="000000" w:themeColor="text1"/>
        </w:rPr>
        <w:t>2</w:t>
      </w:r>
      <w:r w:rsidRPr="001E6BB1">
        <w:rPr>
          <w:rFonts w:asciiTheme="minorHAnsi" w:hAnsiTheme="minorHAnsi" w:cstheme="minorHAnsi"/>
          <w:b/>
          <w:color w:val="000000" w:themeColor="text1"/>
        </w:rPr>
        <w:t>.</w:t>
      </w:r>
    </w:p>
    <w:p w14:paraId="5F825888" w14:textId="72E80C5C" w:rsidR="00417D23" w:rsidRPr="001E6BB1" w:rsidRDefault="00417D23" w:rsidP="004967C7">
      <w:pPr>
        <w:pStyle w:val="Ttol2"/>
        <w:numPr>
          <w:ilvl w:val="0"/>
          <w:numId w:val="4"/>
        </w:numPr>
        <w:tabs>
          <w:tab w:val="left" w:pos="422"/>
        </w:tabs>
        <w:ind w:right="20"/>
        <w:jc w:val="both"/>
        <w:rPr>
          <w:rFonts w:asciiTheme="minorHAnsi" w:hAnsiTheme="minorHAnsi" w:cstheme="minorHAnsi"/>
        </w:rPr>
      </w:pPr>
      <w:bookmarkStart w:id="28" w:name="_Toc201734910"/>
      <w:bookmarkStart w:id="29" w:name="_Toc163477267"/>
      <w:r w:rsidRPr="001E6BB1">
        <w:rPr>
          <w:rFonts w:asciiTheme="minorHAnsi" w:hAnsiTheme="minorHAnsi" w:cstheme="minorHAnsi"/>
        </w:rPr>
        <w:t>Altra documentació a presentar</w:t>
      </w:r>
      <w:bookmarkEnd w:id="28"/>
      <w:r w:rsidRPr="001E6BB1">
        <w:rPr>
          <w:rFonts w:asciiTheme="minorHAnsi" w:hAnsiTheme="minorHAnsi" w:cstheme="minorHAnsi"/>
        </w:rPr>
        <w:t xml:space="preserve"> </w:t>
      </w:r>
      <w:bookmarkEnd w:id="29"/>
    </w:p>
    <w:p w14:paraId="61276AE9" w14:textId="77777777" w:rsidR="00392BD1" w:rsidRPr="001E6BB1" w:rsidRDefault="00392BD1" w:rsidP="00C16BC7">
      <w:pPr>
        <w:pStyle w:val="Ttol2"/>
        <w:tabs>
          <w:tab w:val="left" w:pos="422"/>
        </w:tabs>
        <w:ind w:left="420" w:right="20"/>
        <w:jc w:val="both"/>
        <w:rPr>
          <w:rFonts w:asciiTheme="minorHAnsi" w:hAnsiTheme="minorHAnsi" w:cstheme="minorHAnsi"/>
        </w:rPr>
      </w:pPr>
    </w:p>
    <w:p w14:paraId="0AC88915" w14:textId="77777777" w:rsidR="00392BD1" w:rsidRPr="001E6BB1" w:rsidRDefault="00392BD1" w:rsidP="00C16BC7">
      <w:pPr>
        <w:pStyle w:val="Ttol2"/>
        <w:tabs>
          <w:tab w:val="left" w:pos="422"/>
        </w:tabs>
        <w:ind w:left="420" w:right="20"/>
        <w:jc w:val="both"/>
        <w:rPr>
          <w:rFonts w:asciiTheme="minorHAnsi" w:hAnsiTheme="minorHAnsi" w:cstheme="minorHAnsi"/>
        </w:rPr>
      </w:pPr>
    </w:p>
    <w:p w14:paraId="5F825890" w14:textId="77777777" w:rsidR="00417D23" w:rsidRPr="001E6BB1" w:rsidRDefault="00417D23" w:rsidP="004967C7">
      <w:pPr>
        <w:pStyle w:val="Ttol2"/>
        <w:numPr>
          <w:ilvl w:val="0"/>
          <w:numId w:val="4"/>
        </w:numPr>
        <w:tabs>
          <w:tab w:val="left" w:pos="446"/>
        </w:tabs>
        <w:ind w:right="20"/>
        <w:jc w:val="both"/>
        <w:rPr>
          <w:rFonts w:asciiTheme="minorHAnsi" w:hAnsiTheme="minorHAnsi" w:cstheme="minorHAnsi"/>
        </w:rPr>
      </w:pPr>
      <w:bookmarkStart w:id="30" w:name="_Toc163477269"/>
      <w:bookmarkStart w:id="31" w:name="_Toc201734911"/>
      <w:r w:rsidRPr="001E6BB1">
        <w:rPr>
          <w:rFonts w:asciiTheme="minorHAnsi" w:hAnsiTheme="minorHAnsi" w:cstheme="minorHAnsi"/>
        </w:rPr>
        <w:t>Garantia definitiva:</w:t>
      </w:r>
      <w:bookmarkEnd w:id="30"/>
      <w:bookmarkEnd w:id="31"/>
    </w:p>
    <w:p w14:paraId="5F825897" w14:textId="77777777" w:rsidR="00417D23" w:rsidRPr="001E6BB1" w:rsidRDefault="00417D23" w:rsidP="00C16BC7">
      <w:pPr>
        <w:pStyle w:val="Textindependent"/>
        <w:spacing w:before="3"/>
        <w:ind w:right="20"/>
        <w:jc w:val="both"/>
        <w:rPr>
          <w:rFonts w:asciiTheme="minorHAnsi" w:hAnsiTheme="minorHAnsi" w:cstheme="minorHAnsi"/>
          <w:b/>
        </w:rPr>
      </w:pPr>
    </w:p>
    <w:p w14:paraId="11630832" w14:textId="71332F8F" w:rsidR="00873EA2" w:rsidRPr="001E6BB1" w:rsidRDefault="007D26D2" w:rsidP="00873EA2">
      <w:pPr>
        <w:ind w:left="141"/>
        <w:jc w:val="both"/>
        <w:rPr>
          <w:rFonts w:asciiTheme="minorHAnsi" w:hAnsiTheme="minorHAnsi" w:cstheme="minorHAnsi"/>
        </w:rPr>
      </w:pPr>
      <w:r w:rsidRPr="001E6BB1">
        <w:rPr>
          <w:rFonts w:asciiTheme="minorHAnsi" w:hAnsiTheme="minorHAnsi" w:cstheme="minorHAnsi"/>
        </w:rPr>
        <w:t xml:space="preserve">Només serà exigible </w:t>
      </w:r>
      <w:r w:rsidR="00417D23" w:rsidRPr="001E6BB1">
        <w:rPr>
          <w:rFonts w:asciiTheme="minorHAnsi" w:hAnsiTheme="minorHAnsi" w:cstheme="minorHAnsi"/>
        </w:rPr>
        <w:t>la</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constitució</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de</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garantia</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definitiva</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en</w:t>
      </w:r>
      <w:r w:rsidR="00417D23" w:rsidRPr="001E6BB1">
        <w:rPr>
          <w:rFonts w:asciiTheme="minorHAnsi" w:hAnsiTheme="minorHAnsi" w:cstheme="minorHAnsi"/>
          <w:spacing w:val="40"/>
        </w:rPr>
        <w:t xml:space="preserve"> </w:t>
      </w:r>
      <w:r w:rsidR="00417D23" w:rsidRPr="001E6BB1">
        <w:rPr>
          <w:rFonts w:asciiTheme="minorHAnsi" w:hAnsiTheme="minorHAnsi" w:cstheme="minorHAnsi"/>
        </w:rPr>
        <w:t xml:space="preserve">els contractes específics </w:t>
      </w:r>
      <w:r w:rsidR="00706746" w:rsidRPr="001E6BB1">
        <w:rPr>
          <w:rFonts w:asciiTheme="minorHAnsi" w:hAnsiTheme="minorHAnsi" w:cstheme="minorHAnsi"/>
        </w:rPr>
        <w:t xml:space="preserve">que es tramitin amb un PEM superior a 80.000€, </w:t>
      </w:r>
      <w:r w:rsidR="007F425A" w:rsidRPr="001E6BB1">
        <w:rPr>
          <w:rFonts w:asciiTheme="minorHAnsi" w:hAnsiTheme="minorHAnsi" w:cstheme="minorHAnsi"/>
        </w:rPr>
        <w:t xml:space="preserve">d’acord amb l’article 159.6 f) de la LCSP. </w:t>
      </w:r>
    </w:p>
    <w:p w14:paraId="51303A74" w14:textId="77777777" w:rsidR="00873EA2" w:rsidRPr="001E6BB1" w:rsidRDefault="00873EA2" w:rsidP="00873EA2">
      <w:pPr>
        <w:ind w:left="141"/>
        <w:jc w:val="both"/>
        <w:rPr>
          <w:rFonts w:asciiTheme="minorHAnsi" w:hAnsiTheme="minorHAnsi" w:cstheme="minorHAnsi"/>
        </w:rPr>
      </w:pPr>
    </w:p>
    <w:p w14:paraId="4D61C446" w14:textId="09E6E3A0" w:rsidR="00873EA2" w:rsidRPr="001E6BB1" w:rsidRDefault="007F425A" w:rsidP="00873EA2">
      <w:pPr>
        <w:ind w:left="141"/>
        <w:jc w:val="both"/>
        <w:rPr>
          <w:rFonts w:asciiTheme="minorHAnsi" w:hAnsiTheme="minorHAnsi" w:cstheme="minorHAnsi"/>
        </w:rPr>
      </w:pPr>
      <w:r w:rsidRPr="001E6BB1">
        <w:rPr>
          <w:rFonts w:asciiTheme="minorHAnsi" w:hAnsiTheme="minorHAnsi" w:cstheme="minorHAnsi"/>
        </w:rPr>
        <w:t>P</w:t>
      </w:r>
      <w:r w:rsidR="00706746" w:rsidRPr="001E6BB1">
        <w:rPr>
          <w:rFonts w:asciiTheme="minorHAnsi" w:hAnsiTheme="minorHAnsi" w:cstheme="minorHAnsi"/>
        </w:rPr>
        <w:t>er a la resta de contractes específics</w:t>
      </w:r>
    </w:p>
    <w:p w14:paraId="79B72592" w14:textId="77777777" w:rsidR="00873EA2" w:rsidRPr="001E6BB1" w:rsidRDefault="00873EA2" w:rsidP="00873EA2">
      <w:pPr>
        <w:ind w:left="141"/>
        <w:jc w:val="both"/>
        <w:rPr>
          <w:rFonts w:asciiTheme="minorHAnsi" w:hAnsiTheme="minorHAnsi" w:cstheme="minorHAnsi"/>
        </w:rPr>
      </w:pPr>
    </w:p>
    <w:p w14:paraId="6281AD9D" w14:textId="7E6BCA7B" w:rsidR="00873EA2" w:rsidRPr="001F50F2" w:rsidRDefault="00873EA2" w:rsidP="00873EA2">
      <w:pPr>
        <w:tabs>
          <w:tab w:val="left" w:pos="426"/>
        </w:tabs>
        <w:ind w:right="20" w:hanging="141"/>
        <w:jc w:val="both"/>
        <w:rPr>
          <w:rFonts w:asciiTheme="minorHAnsi" w:hAnsiTheme="minorHAnsi" w:cstheme="minorHAnsi"/>
        </w:rPr>
      </w:pPr>
      <w:r w:rsidRPr="001E6BB1">
        <w:rPr>
          <w:rFonts w:asciiTheme="minorHAnsi" w:hAnsiTheme="minorHAnsi" w:cstheme="minorHAnsi"/>
        </w:rPr>
        <w:tab/>
      </w:r>
      <w:r w:rsidRPr="001E6BB1">
        <w:rPr>
          <w:rFonts w:asciiTheme="minorHAnsi" w:hAnsiTheme="minorHAnsi" w:cstheme="minorHAnsi"/>
        </w:rPr>
        <w:tab/>
      </w:r>
      <w:r w:rsidR="00EA4A74" w:rsidRPr="001F50F2">
        <w:rPr>
          <w:rFonts w:asciiTheme="minorHAnsi" w:hAnsiTheme="minorHAnsi" w:cstheme="minorHAnsi"/>
        </w:rPr>
        <w:fldChar w:fldCharType="begin">
          <w:ffData>
            <w:name w:val=""/>
            <w:enabled/>
            <w:calcOnExit w:val="0"/>
            <w:checkBox>
              <w:sizeAuto/>
              <w:default w:val="0"/>
            </w:checkBox>
          </w:ffData>
        </w:fldChar>
      </w:r>
      <w:r w:rsidR="00EA4A74" w:rsidRPr="001F50F2">
        <w:rPr>
          <w:rFonts w:asciiTheme="minorHAnsi" w:hAnsiTheme="minorHAnsi" w:cstheme="minorHAnsi"/>
        </w:rPr>
        <w:instrText xml:space="preserve"> FORMCHECKBOX </w:instrText>
      </w:r>
      <w:r w:rsidR="00EA4A74" w:rsidRPr="001F50F2">
        <w:rPr>
          <w:rFonts w:asciiTheme="minorHAnsi" w:hAnsiTheme="minorHAnsi" w:cstheme="minorHAnsi"/>
        </w:rPr>
      </w:r>
      <w:r w:rsidR="00EA4A74" w:rsidRPr="001F50F2">
        <w:rPr>
          <w:rFonts w:asciiTheme="minorHAnsi" w:hAnsiTheme="minorHAnsi" w:cstheme="minorHAnsi"/>
        </w:rPr>
        <w:fldChar w:fldCharType="separate"/>
      </w:r>
      <w:r w:rsidR="00EA4A74" w:rsidRPr="001F50F2">
        <w:rPr>
          <w:rFonts w:asciiTheme="minorHAnsi" w:hAnsiTheme="minorHAnsi" w:cstheme="minorHAnsi"/>
        </w:rPr>
        <w:fldChar w:fldCharType="end"/>
      </w:r>
      <w:r w:rsidRPr="001F50F2">
        <w:rPr>
          <w:rFonts w:asciiTheme="minorHAnsi" w:hAnsiTheme="minorHAnsi" w:cstheme="minorHAnsi"/>
        </w:rPr>
        <w:t xml:space="preserve"> Sí  </w:t>
      </w:r>
      <w:r w:rsidRPr="001F50F2">
        <w:rPr>
          <w:rFonts w:asciiTheme="minorHAnsi" w:hAnsiTheme="minorHAnsi" w:cstheme="minorHAnsi"/>
        </w:rPr>
        <w:tab/>
      </w:r>
      <w:r w:rsidRPr="001F50F2">
        <w:rPr>
          <w:rFonts w:asciiTheme="minorHAnsi" w:hAnsiTheme="minorHAnsi" w:cstheme="minorHAnsi"/>
        </w:rPr>
        <w:tab/>
      </w:r>
      <w:r w:rsidR="00EA4A74" w:rsidRPr="001F50F2">
        <w:rPr>
          <w:rFonts w:asciiTheme="minorHAnsi" w:hAnsiTheme="minorHAnsi" w:cstheme="minorHAnsi"/>
        </w:rPr>
        <w:fldChar w:fldCharType="begin">
          <w:ffData>
            <w:name w:val=""/>
            <w:enabled/>
            <w:calcOnExit w:val="0"/>
            <w:checkBox>
              <w:sizeAuto/>
              <w:default w:val="1"/>
            </w:checkBox>
          </w:ffData>
        </w:fldChar>
      </w:r>
      <w:r w:rsidR="00EA4A74" w:rsidRPr="001F50F2">
        <w:rPr>
          <w:rFonts w:asciiTheme="minorHAnsi" w:hAnsiTheme="minorHAnsi" w:cstheme="minorHAnsi"/>
        </w:rPr>
        <w:instrText xml:space="preserve"> FORMCHECKBOX </w:instrText>
      </w:r>
      <w:r w:rsidR="00EA4A74" w:rsidRPr="001F50F2">
        <w:rPr>
          <w:rFonts w:asciiTheme="minorHAnsi" w:hAnsiTheme="minorHAnsi" w:cstheme="minorHAnsi"/>
        </w:rPr>
      </w:r>
      <w:r w:rsidR="00EA4A74" w:rsidRPr="001F50F2">
        <w:rPr>
          <w:rFonts w:asciiTheme="minorHAnsi" w:hAnsiTheme="minorHAnsi" w:cstheme="minorHAnsi"/>
        </w:rPr>
        <w:fldChar w:fldCharType="separate"/>
      </w:r>
      <w:r w:rsidR="00EA4A74" w:rsidRPr="001F50F2">
        <w:rPr>
          <w:rFonts w:asciiTheme="minorHAnsi" w:hAnsiTheme="minorHAnsi" w:cstheme="minorHAnsi"/>
        </w:rPr>
        <w:fldChar w:fldCharType="end"/>
      </w:r>
      <w:r w:rsidRPr="001F50F2">
        <w:rPr>
          <w:rFonts w:asciiTheme="minorHAnsi" w:hAnsiTheme="minorHAnsi" w:cstheme="minorHAnsi"/>
        </w:rPr>
        <w:t xml:space="preserve"> No </w:t>
      </w:r>
    </w:p>
    <w:p w14:paraId="179D45C3" w14:textId="77777777" w:rsidR="00907C2A" w:rsidRPr="001E6BB1" w:rsidRDefault="00907C2A" w:rsidP="00EA4A74">
      <w:pPr>
        <w:jc w:val="both"/>
        <w:rPr>
          <w:rFonts w:asciiTheme="minorHAnsi" w:hAnsiTheme="minorHAnsi" w:cstheme="minorHAnsi"/>
        </w:rPr>
      </w:pPr>
    </w:p>
    <w:p w14:paraId="1D82ADA1" w14:textId="77777777" w:rsidR="00570D38" w:rsidRPr="001E6BB1" w:rsidRDefault="00570D38" w:rsidP="00907C2A">
      <w:pPr>
        <w:pStyle w:val="Textindependent"/>
        <w:ind w:right="20"/>
        <w:jc w:val="both"/>
        <w:rPr>
          <w:rFonts w:asciiTheme="minorHAnsi" w:hAnsiTheme="minorHAnsi" w:cstheme="minorHAnsi"/>
        </w:rPr>
      </w:pPr>
    </w:p>
    <w:p w14:paraId="76703372" w14:textId="77777777" w:rsidR="00392BD1" w:rsidRPr="001E6BB1" w:rsidRDefault="00157A01" w:rsidP="004967C7">
      <w:pPr>
        <w:pStyle w:val="Pargrafdellista"/>
        <w:numPr>
          <w:ilvl w:val="0"/>
          <w:numId w:val="4"/>
        </w:numPr>
        <w:tabs>
          <w:tab w:val="left" w:pos="607"/>
        </w:tabs>
        <w:ind w:right="20"/>
        <w:jc w:val="both"/>
        <w:rPr>
          <w:rFonts w:asciiTheme="minorHAnsi" w:hAnsiTheme="minorHAnsi" w:cstheme="minorHAnsi"/>
        </w:rPr>
      </w:pPr>
      <w:r w:rsidRPr="001E6BB1">
        <w:rPr>
          <w:rFonts w:asciiTheme="minorHAnsi" w:hAnsiTheme="minorHAnsi" w:cstheme="minorHAnsi"/>
          <w:b/>
        </w:rPr>
        <w:t>Condicions especials d’execució:</w:t>
      </w:r>
    </w:p>
    <w:p w14:paraId="34118220" w14:textId="77777777" w:rsidR="00392BD1" w:rsidRPr="001E6BB1" w:rsidRDefault="00392BD1" w:rsidP="00C16BC7">
      <w:pPr>
        <w:tabs>
          <w:tab w:val="left" w:pos="607"/>
        </w:tabs>
        <w:ind w:left="141" w:right="20"/>
        <w:jc w:val="both"/>
        <w:rPr>
          <w:rFonts w:asciiTheme="minorHAnsi" w:hAnsiTheme="minorHAnsi" w:cstheme="minorHAnsi"/>
        </w:rPr>
      </w:pPr>
    </w:p>
    <w:p w14:paraId="5F8258A2" w14:textId="0E0D6CBF" w:rsidR="00417D23" w:rsidRPr="001E6BB1" w:rsidRDefault="00417D23" w:rsidP="00C16BC7">
      <w:pPr>
        <w:tabs>
          <w:tab w:val="left" w:pos="607"/>
        </w:tabs>
        <w:ind w:left="141" w:right="20"/>
        <w:jc w:val="both"/>
        <w:rPr>
          <w:rFonts w:asciiTheme="minorHAnsi" w:hAnsiTheme="minorHAnsi" w:cstheme="minorHAnsi"/>
        </w:rPr>
      </w:pPr>
      <w:r w:rsidRPr="001E6BB1">
        <w:rPr>
          <w:rFonts w:asciiTheme="minorHAnsi" w:hAnsiTheme="minorHAnsi" w:cstheme="minorHAnsi"/>
        </w:rPr>
        <w:t>És</w:t>
      </w:r>
      <w:r w:rsidRPr="001E6BB1">
        <w:rPr>
          <w:rFonts w:asciiTheme="minorHAnsi" w:hAnsiTheme="minorHAnsi" w:cstheme="minorHAnsi"/>
          <w:spacing w:val="-8"/>
        </w:rPr>
        <w:t xml:space="preserve"> </w:t>
      </w:r>
      <w:r w:rsidRPr="001E6BB1">
        <w:rPr>
          <w:rFonts w:asciiTheme="minorHAnsi" w:hAnsiTheme="minorHAnsi" w:cstheme="minorHAnsi"/>
        </w:rPr>
        <w:t>condició</w:t>
      </w:r>
      <w:r w:rsidRPr="001E6BB1">
        <w:rPr>
          <w:rFonts w:asciiTheme="minorHAnsi" w:hAnsiTheme="minorHAnsi" w:cstheme="minorHAnsi"/>
          <w:spacing w:val="-6"/>
        </w:rPr>
        <w:t xml:space="preserve"> </w:t>
      </w:r>
      <w:r w:rsidRPr="001E6BB1">
        <w:rPr>
          <w:rFonts w:asciiTheme="minorHAnsi" w:hAnsiTheme="minorHAnsi" w:cstheme="minorHAnsi"/>
        </w:rPr>
        <w:t>especial</w:t>
      </w:r>
      <w:r w:rsidRPr="001E6BB1">
        <w:rPr>
          <w:rFonts w:asciiTheme="minorHAnsi" w:hAnsiTheme="minorHAnsi" w:cstheme="minorHAnsi"/>
          <w:spacing w:val="-6"/>
        </w:rPr>
        <w:t xml:space="preserve"> </w:t>
      </w:r>
      <w:r w:rsidRPr="001E6BB1">
        <w:rPr>
          <w:rFonts w:asciiTheme="minorHAnsi" w:hAnsiTheme="minorHAnsi" w:cstheme="minorHAnsi"/>
        </w:rPr>
        <w:t>d’execució</w:t>
      </w:r>
      <w:r w:rsidRPr="001E6BB1">
        <w:rPr>
          <w:rFonts w:asciiTheme="minorHAnsi" w:hAnsiTheme="minorHAnsi" w:cstheme="minorHAnsi"/>
          <w:spacing w:val="-6"/>
        </w:rPr>
        <w:t xml:space="preserve"> </w:t>
      </w:r>
      <w:r w:rsidRPr="001E6BB1">
        <w:rPr>
          <w:rFonts w:asciiTheme="minorHAnsi" w:hAnsiTheme="minorHAnsi" w:cstheme="minorHAnsi"/>
        </w:rPr>
        <w:t>dels</w:t>
      </w:r>
      <w:r w:rsidRPr="001E6BB1">
        <w:rPr>
          <w:rFonts w:asciiTheme="minorHAnsi" w:hAnsiTheme="minorHAnsi" w:cstheme="minorHAnsi"/>
          <w:spacing w:val="-5"/>
        </w:rPr>
        <w:t xml:space="preserve"> </w:t>
      </w:r>
      <w:r w:rsidRPr="001E6BB1">
        <w:rPr>
          <w:rFonts w:asciiTheme="minorHAnsi" w:hAnsiTheme="minorHAnsi" w:cstheme="minorHAnsi"/>
        </w:rPr>
        <w:t>contractes</w:t>
      </w:r>
      <w:r w:rsidRPr="001E6BB1">
        <w:rPr>
          <w:rFonts w:asciiTheme="minorHAnsi" w:hAnsiTheme="minorHAnsi" w:cstheme="minorHAnsi"/>
          <w:spacing w:val="-5"/>
        </w:rPr>
        <w:t xml:space="preserve"> </w:t>
      </w:r>
      <w:r w:rsidRPr="001E6BB1">
        <w:rPr>
          <w:rFonts w:asciiTheme="minorHAnsi" w:hAnsiTheme="minorHAnsi" w:cstheme="minorHAnsi"/>
          <w:spacing w:val="-2"/>
        </w:rPr>
        <w:t>específics:</w:t>
      </w:r>
    </w:p>
    <w:p w14:paraId="381F09DF" w14:textId="77777777" w:rsidR="00BD266E" w:rsidRPr="001E6BB1" w:rsidRDefault="00BD266E" w:rsidP="000179C7">
      <w:pPr>
        <w:pStyle w:val="Textindependent"/>
        <w:ind w:right="20"/>
        <w:jc w:val="both"/>
        <w:rPr>
          <w:rFonts w:asciiTheme="minorHAnsi" w:hAnsiTheme="minorHAnsi" w:cstheme="minorHAnsi"/>
        </w:rPr>
      </w:pPr>
    </w:p>
    <w:p w14:paraId="5F8258A6" w14:textId="15CF4C98" w:rsidR="00417D23" w:rsidRPr="001E6BB1" w:rsidRDefault="00417D23" w:rsidP="004967C7">
      <w:pPr>
        <w:pStyle w:val="Pargrafdellista"/>
        <w:numPr>
          <w:ilvl w:val="0"/>
          <w:numId w:val="3"/>
        </w:numPr>
        <w:tabs>
          <w:tab w:val="left" w:pos="922"/>
          <w:tab w:val="left" w:pos="924"/>
        </w:tabs>
        <w:ind w:left="924" w:right="20"/>
        <w:jc w:val="both"/>
        <w:rPr>
          <w:rFonts w:asciiTheme="minorHAnsi" w:hAnsiTheme="minorHAnsi" w:cstheme="minorHAnsi"/>
        </w:rPr>
      </w:pPr>
      <w:r w:rsidRPr="001E6BB1">
        <w:rPr>
          <w:rFonts w:asciiTheme="minorHAnsi" w:hAnsiTheme="minorHAnsi" w:cstheme="minorHAnsi"/>
        </w:rPr>
        <w:t>L’obligació de l’empresa</w:t>
      </w:r>
      <w:r w:rsidRPr="001E6BB1">
        <w:rPr>
          <w:rFonts w:asciiTheme="minorHAnsi" w:hAnsiTheme="minorHAnsi" w:cstheme="minorHAnsi"/>
          <w:spacing w:val="-3"/>
        </w:rPr>
        <w:t xml:space="preserve"> </w:t>
      </w:r>
      <w:r w:rsidR="000A0E5C" w:rsidRPr="001E6BB1">
        <w:rPr>
          <w:rFonts w:asciiTheme="minorHAnsi" w:hAnsiTheme="minorHAnsi" w:cstheme="minorHAnsi"/>
        </w:rPr>
        <w:t>contractista</w:t>
      </w:r>
      <w:r w:rsidRPr="001E6BB1">
        <w:rPr>
          <w:rFonts w:asciiTheme="minorHAnsi" w:hAnsiTheme="minorHAnsi" w:cstheme="minorHAnsi"/>
        </w:rPr>
        <w:t xml:space="preserve"> de sotmetre’s a la normativa nacional i de la Unió Europea en matèria de protecció de dades.</w:t>
      </w:r>
    </w:p>
    <w:p w14:paraId="5F8258A7" w14:textId="1B306EE3" w:rsidR="00417D23" w:rsidRPr="001E6BB1" w:rsidRDefault="00417D23" w:rsidP="004967C7">
      <w:pPr>
        <w:pStyle w:val="Pargrafdellista"/>
        <w:numPr>
          <w:ilvl w:val="0"/>
          <w:numId w:val="3"/>
        </w:numPr>
        <w:tabs>
          <w:tab w:val="left" w:pos="922"/>
          <w:tab w:val="left" w:pos="924"/>
        </w:tabs>
        <w:spacing w:before="253"/>
        <w:ind w:left="924" w:right="20"/>
        <w:jc w:val="both"/>
        <w:rPr>
          <w:rFonts w:asciiTheme="minorHAnsi" w:hAnsiTheme="minorHAnsi" w:cstheme="minorHAnsi"/>
        </w:rPr>
      </w:pPr>
      <w:r w:rsidRPr="001E6BB1">
        <w:rPr>
          <w:rFonts w:asciiTheme="minorHAnsi" w:hAnsiTheme="minorHAnsi" w:cstheme="minorHAnsi"/>
        </w:rPr>
        <w:t xml:space="preserve">Així mateix, l’empresa </w:t>
      </w:r>
      <w:r w:rsidR="000A0E5C" w:rsidRPr="001E6BB1">
        <w:rPr>
          <w:rFonts w:asciiTheme="minorHAnsi" w:hAnsiTheme="minorHAnsi" w:cstheme="minorHAnsi"/>
        </w:rPr>
        <w:t>contractista</w:t>
      </w:r>
      <w:r w:rsidRPr="001E6BB1">
        <w:rPr>
          <w:rFonts w:asciiTheme="minorHAnsi" w:hAnsiTheme="minorHAnsi" w:cstheme="minorHAnsi"/>
        </w:rPr>
        <w:t xml:space="preserve"> ha d’adequar la seva activitat als principis ètics i a les regles </w:t>
      </w:r>
      <w:r w:rsidR="007F425A" w:rsidRPr="001E6BB1">
        <w:rPr>
          <w:rFonts w:asciiTheme="minorHAnsi" w:hAnsiTheme="minorHAnsi" w:cstheme="minorHAnsi"/>
        </w:rPr>
        <w:t>de conducta establertes aquest p</w:t>
      </w:r>
      <w:r w:rsidRPr="001E6BB1">
        <w:rPr>
          <w:rFonts w:asciiTheme="minorHAnsi" w:hAnsiTheme="minorHAnsi" w:cstheme="minorHAnsi"/>
        </w:rPr>
        <w:t>lec.</w:t>
      </w:r>
    </w:p>
    <w:p w14:paraId="63E3D20E" w14:textId="1B41522B" w:rsidR="00BD266E" w:rsidRPr="001E6BB1" w:rsidRDefault="00BD266E" w:rsidP="004967C7">
      <w:pPr>
        <w:pStyle w:val="Pargrafdellista"/>
        <w:numPr>
          <w:ilvl w:val="0"/>
          <w:numId w:val="3"/>
        </w:numPr>
        <w:tabs>
          <w:tab w:val="left" w:pos="922"/>
          <w:tab w:val="left" w:pos="924"/>
        </w:tabs>
        <w:spacing w:before="253"/>
        <w:ind w:left="924" w:right="20"/>
        <w:jc w:val="both"/>
        <w:rPr>
          <w:rFonts w:asciiTheme="minorHAnsi" w:hAnsiTheme="minorHAnsi" w:cstheme="minorHAnsi"/>
        </w:rPr>
      </w:pPr>
      <w:r w:rsidRPr="001E6BB1">
        <w:rPr>
          <w:rFonts w:asciiTheme="minorHAnsi" w:hAnsiTheme="minorHAnsi" w:cstheme="minorHAnsi"/>
        </w:rPr>
        <w:t xml:space="preserve">Compliment del Conveni Sectorial i territorial aplicable al </w:t>
      </w:r>
      <w:r w:rsidR="000A0E5C" w:rsidRPr="001E6BB1">
        <w:rPr>
          <w:rFonts w:asciiTheme="minorHAnsi" w:hAnsiTheme="minorHAnsi" w:cstheme="minorHAnsi"/>
        </w:rPr>
        <w:t>contractista</w:t>
      </w:r>
      <w:r w:rsidRPr="001E6BB1">
        <w:rPr>
          <w:rFonts w:asciiTheme="minorHAnsi" w:hAnsiTheme="minorHAnsi" w:cstheme="minorHAnsi"/>
        </w:rPr>
        <w:t xml:space="preserve"> i als seus subcontractistes.</w:t>
      </w:r>
    </w:p>
    <w:p w14:paraId="3164A7D0" w14:textId="16D4DE11" w:rsidR="00BD266E" w:rsidRPr="001E6BB1" w:rsidRDefault="00BD266E" w:rsidP="004967C7">
      <w:pPr>
        <w:pStyle w:val="Pargrafdellista"/>
        <w:numPr>
          <w:ilvl w:val="0"/>
          <w:numId w:val="3"/>
        </w:numPr>
        <w:tabs>
          <w:tab w:val="left" w:pos="922"/>
          <w:tab w:val="left" w:pos="924"/>
        </w:tabs>
        <w:spacing w:before="253"/>
        <w:ind w:left="924" w:right="20"/>
        <w:jc w:val="both"/>
        <w:rPr>
          <w:rFonts w:asciiTheme="minorHAnsi" w:hAnsiTheme="minorHAnsi" w:cstheme="minorHAnsi"/>
        </w:rPr>
      </w:pPr>
      <w:r w:rsidRPr="001E6BB1">
        <w:rPr>
          <w:rFonts w:asciiTheme="minorHAnsi" w:hAnsiTheme="minorHAnsi" w:cstheme="minorHAnsi"/>
        </w:rPr>
        <w:t xml:space="preserve">Obligació d’informació del </w:t>
      </w:r>
      <w:r w:rsidR="000A0E5C" w:rsidRPr="001E6BB1">
        <w:rPr>
          <w:rFonts w:asciiTheme="minorHAnsi" w:hAnsiTheme="minorHAnsi" w:cstheme="minorHAnsi"/>
        </w:rPr>
        <w:t>contractista</w:t>
      </w:r>
      <w:r w:rsidRPr="001E6BB1">
        <w:rPr>
          <w:rFonts w:asciiTheme="minorHAnsi" w:hAnsiTheme="minorHAnsi" w:cstheme="minorHAnsi"/>
        </w:rPr>
        <w:t xml:space="preserve"> a efectes de comprovació de pagament als seus subcontractistes en especial en els supòsits de subcontractació del 30% del preu del contracte.</w:t>
      </w:r>
    </w:p>
    <w:p w14:paraId="15926F2B" w14:textId="77777777" w:rsidR="00392BD1" w:rsidRPr="001E6BB1" w:rsidRDefault="00392BD1" w:rsidP="00C16BC7">
      <w:pPr>
        <w:pStyle w:val="Pargrafdellista"/>
        <w:tabs>
          <w:tab w:val="left" w:pos="922"/>
          <w:tab w:val="left" w:pos="924"/>
        </w:tabs>
        <w:ind w:left="924" w:right="20" w:firstLine="0"/>
        <w:jc w:val="both"/>
        <w:rPr>
          <w:rFonts w:asciiTheme="minorHAnsi" w:hAnsiTheme="minorHAnsi" w:cstheme="minorHAnsi"/>
          <w:highlight w:val="yellow"/>
        </w:rPr>
      </w:pPr>
    </w:p>
    <w:p w14:paraId="5F8258A8" w14:textId="77777777" w:rsidR="00417D23" w:rsidRPr="001E6BB1" w:rsidRDefault="00417D23" w:rsidP="004967C7">
      <w:pPr>
        <w:pStyle w:val="Ttol2"/>
        <w:numPr>
          <w:ilvl w:val="0"/>
          <w:numId w:val="4"/>
        </w:numPr>
        <w:tabs>
          <w:tab w:val="left" w:pos="446"/>
        </w:tabs>
        <w:ind w:right="20"/>
        <w:jc w:val="both"/>
        <w:rPr>
          <w:rFonts w:asciiTheme="minorHAnsi" w:hAnsiTheme="minorHAnsi" w:cstheme="minorHAnsi"/>
        </w:rPr>
      </w:pPr>
      <w:bookmarkStart w:id="32" w:name="_Toc201734912"/>
      <w:r w:rsidRPr="001E6BB1">
        <w:rPr>
          <w:rFonts w:asciiTheme="minorHAnsi" w:hAnsiTheme="minorHAnsi" w:cstheme="minorHAnsi"/>
        </w:rPr>
        <w:t>Penalitats pel seu incompliment</w:t>
      </w:r>
      <w:bookmarkEnd w:id="32"/>
    </w:p>
    <w:p w14:paraId="5F8258A9" w14:textId="77777777" w:rsidR="00417D23" w:rsidRPr="001E6BB1" w:rsidRDefault="00417D23" w:rsidP="00C16BC7">
      <w:pPr>
        <w:pStyle w:val="Textindependent"/>
        <w:spacing w:before="1"/>
        <w:ind w:right="20"/>
        <w:jc w:val="both"/>
        <w:rPr>
          <w:rFonts w:asciiTheme="minorHAnsi" w:hAnsiTheme="minorHAnsi" w:cstheme="minorHAnsi"/>
        </w:rPr>
      </w:pPr>
    </w:p>
    <w:p w14:paraId="7FBE1E62" w14:textId="19E5A25A" w:rsidR="000855FE" w:rsidRPr="001E6BB1" w:rsidRDefault="00417D23" w:rsidP="004967C7">
      <w:pPr>
        <w:pStyle w:val="Pargrafdellista"/>
        <w:numPr>
          <w:ilvl w:val="0"/>
          <w:numId w:val="2"/>
        </w:numPr>
        <w:tabs>
          <w:tab w:val="left" w:pos="993"/>
        </w:tabs>
        <w:ind w:right="20"/>
        <w:jc w:val="both"/>
        <w:rPr>
          <w:rFonts w:asciiTheme="minorHAnsi" w:hAnsiTheme="minorHAnsi" w:cstheme="minorHAnsi"/>
        </w:rPr>
      </w:pPr>
      <w:r w:rsidRPr="001E6BB1">
        <w:rPr>
          <w:rFonts w:asciiTheme="minorHAnsi" w:hAnsiTheme="minorHAnsi" w:cstheme="minorHAnsi"/>
        </w:rPr>
        <w:t>Les</w:t>
      </w:r>
      <w:r w:rsidR="000855FE" w:rsidRPr="001E6BB1">
        <w:rPr>
          <w:rFonts w:asciiTheme="minorHAnsi" w:hAnsiTheme="minorHAnsi" w:cstheme="minorHAnsi"/>
        </w:rPr>
        <w:t xml:space="preserve"> penalitats establertes són: </w:t>
      </w:r>
    </w:p>
    <w:p w14:paraId="1AB110CF" w14:textId="77777777" w:rsidR="000855FE" w:rsidRPr="001E6BB1" w:rsidRDefault="000855FE" w:rsidP="000855FE">
      <w:pPr>
        <w:pStyle w:val="Pargrafdellista"/>
        <w:tabs>
          <w:tab w:val="left" w:pos="993"/>
        </w:tabs>
        <w:ind w:left="993" w:right="20" w:firstLine="0"/>
        <w:jc w:val="both"/>
        <w:rPr>
          <w:rFonts w:asciiTheme="minorHAnsi" w:hAnsiTheme="minorHAnsi" w:cstheme="minorHAnsi"/>
        </w:rPr>
      </w:pPr>
    </w:p>
    <w:p w14:paraId="5F8258AA" w14:textId="297A9211" w:rsidR="00417D23" w:rsidRPr="001E6BB1" w:rsidRDefault="00417D23" w:rsidP="004967C7">
      <w:pPr>
        <w:pStyle w:val="Pargrafdellista"/>
        <w:numPr>
          <w:ilvl w:val="0"/>
          <w:numId w:val="2"/>
        </w:numPr>
        <w:tabs>
          <w:tab w:val="left" w:pos="993"/>
        </w:tabs>
        <w:ind w:right="20"/>
        <w:jc w:val="both"/>
        <w:rPr>
          <w:rFonts w:asciiTheme="minorHAnsi" w:hAnsiTheme="minorHAnsi" w:cstheme="minorHAnsi"/>
        </w:rPr>
      </w:pPr>
      <w:r w:rsidRPr="001E6BB1">
        <w:rPr>
          <w:rFonts w:asciiTheme="minorHAnsi" w:hAnsiTheme="minorHAnsi" w:cstheme="minorHAnsi"/>
          <w:spacing w:val="-4"/>
        </w:rPr>
        <w:t xml:space="preserve"> </w:t>
      </w:r>
      <w:r w:rsidR="000855FE" w:rsidRPr="001E6BB1">
        <w:rPr>
          <w:rFonts w:asciiTheme="minorHAnsi" w:hAnsiTheme="minorHAnsi" w:cstheme="minorHAnsi"/>
        </w:rPr>
        <w:t xml:space="preserve">Addicionalment s’haurà de tenir en compte aquelles regulades </w:t>
      </w:r>
      <w:r w:rsidR="000855FE" w:rsidRPr="001E6BB1">
        <w:rPr>
          <w:rFonts w:asciiTheme="minorHAnsi" w:hAnsiTheme="minorHAnsi" w:cstheme="minorHAnsi"/>
          <w:color w:val="000000" w:themeColor="text1"/>
        </w:rPr>
        <w:t xml:space="preserve">a </w:t>
      </w:r>
      <w:r w:rsidR="006F32E5" w:rsidRPr="001E6BB1">
        <w:rPr>
          <w:rFonts w:asciiTheme="minorHAnsi" w:hAnsiTheme="minorHAnsi" w:cstheme="minorHAnsi"/>
          <w:color w:val="000000" w:themeColor="text1"/>
          <w:spacing w:val="-2"/>
        </w:rPr>
        <w:t>l</w:t>
      </w:r>
      <w:r w:rsidR="006F32E5" w:rsidRPr="001E6BB1">
        <w:rPr>
          <w:rFonts w:asciiTheme="minorHAnsi" w:hAnsiTheme="minorHAnsi" w:cstheme="minorHAnsi"/>
          <w:b/>
          <w:color w:val="000000" w:themeColor="text1"/>
          <w:spacing w:val="-2"/>
        </w:rPr>
        <w:t>’</w:t>
      </w:r>
      <w:r w:rsidR="006F32E5" w:rsidRPr="001E6BB1">
        <w:rPr>
          <w:rFonts w:asciiTheme="minorHAnsi" w:hAnsiTheme="minorHAnsi" w:cstheme="minorHAnsi"/>
          <w:b/>
          <w:color w:val="000000" w:themeColor="text1"/>
        </w:rPr>
        <w:t xml:space="preserve">annex </w:t>
      </w:r>
      <w:r w:rsidR="00B96E50" w:rsidRPr="001E6BB1">
        <w:rPr>
          <w:rFonts w:asciiTheme="minorHAnsi" w:hAnsiTheme="minorHAnsi" w:cstheme="minorHAnsi"/>
          <w:b/>
          <w:color w:val="000000" w:themeColor="text1"/>
        </w:rPr>
        <w:t>1</w:t>
      </w:r>
      <w:r w:rsidR="00873EA2" w:rsidRPr="001E6BB1">
        <w:rPr>
          <w:rFonts w:asciiTheme="minorHAnsi" w:hAnsiTheme="minorHAnsi" w:cstheme="minorHAnsi"/>
          <w:b/>
          <w:color w:val="000000" w:themeColor="text1"/>
        </w:rPr>
        <w:t>3</w:t>
      </w:r>
      <w:r w:rsidRPr="001E6BB1">
        <w:rPr>
          <w:rFonts w:asciiTheme="minorHAnsi" w:hAnsiTheme="minorHAnsi" w:cstheme="minorHAnsi"/>
          <w:color w:val="000000" w:themeColor="text1"/>
          <w:spacing w:val="-2"/>
        </w:rPr>
        <w:t>.</w:t>
      </w:r>
    </w:p>
    <w:p w14:paraId="5F8258AB" w14:textId="77777777" w:rsidR="00417D23" w:rsidRPr="001E6BB1" w:rsidRDefault="00417D23" w:rsidP="00C16BC7">
      <w:pPr>
        <w:pStyle w:val="Textindependent"/>
        <w:spacing w:before="2"/>
        <w:ind w:right="20"/>
        <w:jc w:val="both"/>
        <w:rPr>
          <w:rFonts w:asciiTheme="minorHAnsi" w:hAnsiTheme="minorHAnsi" w:cstheme="minorHAnsi"/>
        </w:rPr>
      </w:pPr>
    </w:p>
    <w:p w14:paraId="5F8258AC" w14:textId="0844AE09" w:rsidR="00417D23" w:rsidRPr="001E6BB1" w:rsidRDefault="00417D23" w:rsidP="004967C7">
      <w:pPr>
        <w:pStyle w:val="Pargrafdellista"/>
        <w:numPr>
          <w:ilvl w:val="0"/>
          <w:numId w:val="2"/>
        </w:numPr>
        <w:tabs>
          <w:tab w:val="left" w:pos="991"/>
          <w:tab w:val="left" w:pos="993"/>
        </w:tabs>
        <w:spacing w:before="1"/>
        <w:ind w:right="20"/>
        <w:jc w:val="both"/>
        <w:rPr>
          <w:rFonts w:asciiTheme="minorHAnsi" w:hAnsiTheme="minorHAnsi" w:cstheme="minorHAnsi"/>
        </w:rPr>
      </w:pPr>
      <w:r w:rsidRPr="001E6BB1">
        <w:rPr>
          <w:rFonts w:asciiTheme="minorHAnsi" w:hAnsiTheme="minorHAnsi" w:cstheme="minorHAnsi"/>
        </w:rPr>
        <w:t xml:space="preserve">Les conseqüències o penalitats per l’incompliment de la clàusula ètica establerta en la </w:t>
      </w:r>
      <w:r w:rsidR="007F425A" w:rsidRPr="001E6BB1">
        <w:rPr>
          <w:rFonts w:asciiTheme="minorHAnsi" w:hAnsiTheme="minorHAnsi" w:cstheme="minorHAnsi"/>
          <w:b/>
        </w:rPr>
        <w:t xml:space="preserve">clàusula </w:t>
      </w:r>
      <w:r w:rsidR="00B96E50" w:rsidRPr="001E6BB1">
        <w:rPr>
          <w:rFonts w:asciiTheme="minorHAnsi" w:hAnsiTheme="minorHAnsi" w:cstheme="minorHAnsi"/>
          <w:b/>
        </w:rPr>
        <w:t>trenta-set</w:t>
      </w:r>
      <w:r w:rsidRPr="001E6BB1">
        <w:rPr>
          <w:rFonts w:asciiTheme="minorHAnsi" w:hAnsiTheme="minorHAnsi" w:cstheme="minorHAnsi"/>
          <w:b/>
        </w:rPr>
        <w:t>ena del PCAP</w:t>
      </w:r>
      <w:r w:rsidR="007F425A" w:rsidRPr="001E6BB1">
        <w:rPr>
          <w:rFonts w:asciiTheme="minorHAnsi" w:hAnsiTheme="minorHAnsi" w:cstheme="minorHAnsi"/>
        </w:rPr>
        <w:t>.</w:t>
      </w:r>
    </w:p>
    <w:p w14:paraId="1913CA28" w14:textId="77777777" w:rsidR="00392BD1" w:rsidRPr="001E6BB1" w:rsidRDefault="00392BD1" w:rsidP="00C16BC7">
      <w:pPr>
        <w:pStyle w:val="Pargrafdellista"/>
        <w:tabs>
          <w:tab w:val="left" w:pos="991"/>
          <w:tab w:val="left" w:pos="993"/>
        </w:tabs>
        <w:spacing w:before="1"/>
        <w:ind w:left="993" w:right="20" w:firstLine="0"/>
        <w:jc w:val="both"/>
        <w:rPr>
          <w:rFonts w:asciiTheme="minorHAnsi" w:hAnsiTheme="minorHAnsi" w:cstheme="minorHAnsi"/>
        </w:rPr>
      </w:pPr>
    </w:p>
    <w:p w14:paraId="5F8258AD" w14:textId="22C207F1" w:rsidR="00417D23" w:rsidRPr="001E6BB1" w:rsidRDefault="00157A01" w:rsidP="004967C7">
      <w:pPr>
        <w:pStyle w:val="Ttol2"/>
        <w:numPr>
          <w:ilvl w:val="0"/>
          <w:numId w:val="4"/>
        </w:numPr>
        <w:tabs>
          <w:tab w:val="left" w:pos="446"/>
        </w:tabs>
        <w:ind w:right="20"/>
        <w:jc w:val="both"/>
        <w:rPr>
          <w:rFonts w:asciiTheme="minorHAnsi" w:hAnsiTheme="minorHAnsi" w:cstheme="minorHAnsi"/>
        </w:rPr>
      </w:pPr>
      <w:bookmarkStart w:id="33" w:name="_Toc201734913"/>
      <w:r w:rsidRPr="001E6BB1">
        <w:rPr>
          <w:rFonts w:asciiTheme="minorHAnsi" w:hAnsiTheme="minorHAnsi" w:cstheme="minorHAnsi"/>
        </w:rPr>
        <w:t>A</w:t>
      </w:r>
      <w:r w:rsidR="00417D23" w:rsidRPr="001E6BB1">
        <w:rPr>
          <w:rFonts w:asciiTheme="minorHAnsi" w:hAnsiTheme="minorHAnsi" w:cstheme="minorHAnsi"/>
        </w:rPr>
        <w:t>tribució de caràcter d’obligació essencial pels contractes específics:</w:t>
      </w:r>
      <w:bookmarkEnd w:id="33"/>
    </w:p>
    <w:p w14:paraId="5F8258AE" w14:textId="77777777" w:rsidR="00417D23" w:rsidRPr="001E6BB1" w:rsidRDefault="00417D23" w:rsidP="00C16BC7">
      <w:pPr>
        <w:pStyle w:val="Textindependent"/>
        <w:ind w:right="20"/>
        <w:jc w:val="both"/>
        <w:rPr>
          <w:rFonts w:asciiTheme="minorHAnsi" w:hAnsiTheme="minorHAnsi" w:cstheme="minorHAnsi"/>
        </w:rPr>
      </w:pPr>
    </w:p>
    <w:p w14:paraId="19ECEC6F" w14:textId="07B03053" w:rsidR="00873EA2" w:rsidRPr="001E6BB1" w:rsidRDefault="00417D23" w:rsidP="00907C2A">
      <w:pPr>
        <w:pStyle w:val="Pargrafdellista"/>
        <w:numPr>
          <w:ilvl w:val="0"/>
          <w:numId w:val="1"/>
        </w:numPr>
        <w:tabs>
          <w:tab w:val="left" w:pos="851"/>
          <w:tab w:val="left" w:pos="854"/>
        </w:tabs>
        <w:ind w:right="20"/>
        <w:jc w:val="both"/>
        <w:rPr>
          <w:rFonts w:asciiTheme="minorHAnsi" w:hAnsiTheme="minorHAnsi" w:cstheme="minorHAnsi"/>
        </w:rPr>
      </w:pPr>
      <w:r w:rsidRPr="001E6BB1">
        <w:rPr>
          <w:rFonts w:asciiTheme="minorHAnsi" w:hAnsiTheme="minorHAnsi" w:cstheme="minorHAnsi"/>
        </w:rPr>
        <w:t xml:space="preserve">El compliment amb les prescripcions tècniques </w:t>
      </w:r>
      <w:r w:rsidR="007D26D2" w:rsidRPr="001E6BB1">
        <w:rPr>
          <w:rFonts w:asciiTheme="minorHAnsi" w:hAnsiTheme="minorHAnsi" w:cstheme="minorHAnsi"/>
        </w:rPr>
        <w:t xml:space="preserve">d’obligat compliment </w:t>
      </w:r>
      <w:r w:rsidRPr="001E6BB1">
        <w:rPr>
          <w:rFonts w:asciiTheme="minorHAnsi" w:hAnsiTheme="minorHAnsi" w:cstheme="minorHAnsi"/>
        </w:rPr>
        <w:t xml:space="preserve">establertes al </w:t>
      </w:r>
      <w:r w:rsidR="006C5ADA" w:rsidRPr="001E6BB1">
        <w:rPr>
          <w:rFonts w:asciiTheme="minorHAnsi" w:hAnsiTheme="minorHAnsi" w:cstheme="minorHAnsi"/>
        </w:rPr>
        <w:t>p</w:t>
      </w:r>
      <w:r w:rsidRPr="001E6BB1">
        <w:rPr>
          <w:rFonts w:asciiTheme="minorHAnsi" w:hAnsiTheme="minorHAnsi" w:cstheme="minorHAnsi"/>
        </w:rPr>
        <w:t xml:space="preserve">lec de </w:t>
      </w:r>
      <w:r w:rsidR="007D26D2" w:rsidRPr="001E6BB1">
        <w:rPr>
          <w:rFonts w:asciiTheme="minorHAnsi" w:hAnsiTheme="minorHAnsi" w:cstheme="minorHAnsi"/>
        </w:rPr>
        <w:t>l’SDA</w:t>
      </w:r>
      <w:r w:rsidRPr="001E6BB1">
        <w:rPr>
          <w:rFonts w:asciiTheme="minorHAnsi" w:hAnsiTheme="minorHAnsi" w:cstheme="minorHAnsi"/>
        </w:rPr>
        <w:t>.</w:t>
      </w:r>
    </w:p>
    <w:p w14:paraId="5F8258B4" w14:textId="77777777" w:rsidR="00417D23" w:rsidRPr="001E6BB1" w:rsidRDefault="00417D23" w:rsidP="00C16BC7">
      <w:pPr>
        <w:pStyle w:val="Pargrafdellista"/>
        <w:tabs>
          <w:tab w:val="left" w:pos="852"/>
          <w:tab w:val="left" w:pos="854"/>
        </w:tabs>
        <w:ind w:left="854" w:right="20" w:firstLine="0"/>
        <w:jc w:val="both"/>
        <w:rPr>
          <w:rFonts w:asciiTheme="minorHAnsi" w:hAnsiTheme="minorHAnsi" w:cstheme="minorHAnsi"/>
        </w:rPr>
      </w:pPr>
    </w:p>
    <w:p w14:paraId="11BD1F6F" w14:textId="0027D3E2" w:rsidR="002A1448" w:rsidRPr="001E6BB1" w:rsidRDefault="002A1448" w:rsidP="004967C7">
      <w:pPr>
        <w:pStyle w:val="Ttol2"/>
        <w:numPr>
          <w:ilvl w:val="0"/>
          <w:numId w:val="4"/>
        </w:numPr>
        <w:tabs>
          <w:tab w:val="left" w:pos="446"/>
        </w:tabs>
        <w:ind w:right="20"/>
        <w:jc w:val="both"/>
        <w:rPr>
          <w:rFonts w:asciiTheme="minorHAnsi" w:hAnsiTheme="minorHAnsi" w:cstheme="minorHAnsi"/>
        </w:rPr>
      </w:pPr>
      <w:bookmarkStart w:id="34" w:name="_Toc201734914"/>
      <w:r w:rsidRPr="001E6BB1">
        <w:rPr>
          <w:rFonts w:asciiTheme="minorHAnsi" w:hAnsiTheme="minorHAnsi" w:cstheme="minorHAnsi"/>
        </w:rPr>
        <w:t>Modificació contractes específics:</w:t>
      </w:r>
      <w:bookmarkEnd w:id="34"/>
    </w:p>
    <w:p w14:paraId="5F8258BD" w14:textId="77777777" w:rsidR="00417D23" w:rsidRPr="001E6BB1" w:rsidRDefault="00417D23" w:rsidP="00C16BC7">
      <w:pPr>
        <w:pStyle w:val="Textindependent"/>
        <w:spacing w:before="3"/>
        <w:ind w:right="20"/>
        <w:jc w:val="both"/>
        <w:rPr>
          <w:rFonts w:asciiTheme="minorHAnsi" w:hAnsiTheme="minorHAnsi" w:cstheme="minorHAnsi"/>
          <w:b/>
        </w:rPr>
      </w:pPr>
    </w:p>
    <w:p w14:paraId="5F8258BE" w14:textId="015DC728" w:rsidR="00417D23" w:rsidRPr="001E6BB1" w:rsidRDefault="00907C2A" w:rsidP="00C16BC7">
      <w:pPr>
        <w:pStyle w:val="Pargrafdellista"/>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417D23" w:rsidRPr="001E6BB1">
        <w:rPr>
          <w:rFonts w:asciiTheme="minorHAnsi" w:hAnsiTheme="minorHAnsi" w:cstheme="minorHAnsi"/>
        </w:rPr>
        <w:t xml:space="preserve"> Sí  </w:t>
      </w:r>
      <w:r w:rsidR="00417D23" w:rsidRPr="001E6BB1">
        <w:rPr>
          <w:rFonts w:asciiTheme="minorHAnsi" w:hAnsiTheme="minorHAnsi" w:cstheme="minorHAnsi"/>
        </w:rPr>
        <w:tab/>
      </w:r>
      <w:r w:rsidR="00417D23" w:rsidRPr="001E6BB1">
        <w:rPr>
          <w:rFonts w:asciiTheme="minorHAnsi" w:hAnsiTheme="minorHAnsi" w:cstheme="minorHAnsi"/>
        </w:rPr>
        <w:tab/>
      </w:r>
      <w:r w:rsidRPr="001E6BB1">
        <w:rPr>
          <w:rFonts w:asciiTheme="minorHAnsi" w:hAnsiTheme="minorHAnsi" w:cstheme="minorHAnsi"/>
        </w:rPr>
        <w:fldChar w:fldCharType="begin">
          <w:ffData>
            <w:name w:val=""/>
            <w:enabled/>
            <w:calcOnExit w:val="0"/>
            <w:checkBox>
              <w:sizeAuto/>
              <w:default w:val="1"/>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417D23" w:rsidRPr="001E6BB1">
        <w:rPr>
          <w:rFonts w:asciiTheme="minorHAnsi" w:hAnsiTheme="minorHAnsi" w:cstheme="minorHAnsi"/>
        </w:rPr>
        <w:t xml:space="preserve"> No </w:t>
      </w:r>
    </w:p>
    <w:p w14:paraId="5F8258BF" w14:textId="77777777" w:rsidR="00417D23" w:rsidRPr="001E6BB1" w:rsidRDefault="00417D23" w:rsidP="00C16BC7">
      <w:pPr>
        <w:pStyle w:val="Textindependent"/>
        <w:ind w:right="20"/>
        <w:jc w:val="both"/>
        <w:rPr>
          <w:rFonts w:asciiTheme="minorHAnsi" w:hAnsiTheme="minorHAnsi" w:cstheme="minorHAnsi"/>
          <w:b/>
          <w:bCs/>
        </w:rPr>
      </w:pPr>
    </w:p>
    <w:p w14:paraId="5F8258C0" w14:textId="56D73CDB" w:rsidR="00417D23" w:rsidRPr="001E6BB1" w:rsidRDefault="00417D23" w:rsidP="00C16BC7">
      <w:pPr>
        <w:pStyle w:val="Textindependent"/>
        <w:ind w:left="141" w:right="20"/>
        <w:jc w:val="both"/>
        <w:rPr>
          <w:rFonts w:asciiTheme="minorHAnsi" w:hAnsiTheme="minorHAnsi" w:cstheme="minorHAnsi"/>
          <w:color w:val="000000" w:themeColor="text1"/>
        </w:rPr>
      </w:pPr>
      <w:r w:rsidRPr="001E6BB1">
        <w:rPr>
          <w:rFonts w:asciiTheme="minorHAnsi" w:hAnsiTheme="minorHAnsi" w:cstheme="minorHAnsi"/>
          <w:b/>
          <w:bCs/>
        </w:rPr>
        <w:t>Descripció:</w:t>
      </w:r>
      <w:r w:rsidRPr="001E6BB1">
        <w:rPr>
          <w:rFonts w:asciiTheme="minorHAnsi" w:hAnsiTheme="minorHAnsi" w:cstheme="minorHAnsi"/>
        </w:rPr>
        <w:t xml:space="preserve"> </w:t>
      </w:r>
      <w:r w:rsidR="002A1448" w:rsidRPr="001E6BB1">
        <w:rPr>
          <w:rFonts w:asciiTheme="minorHAnsi" w:hAnsiTheme="minorHAnsi" w:cstheme="minorHAnsi"/>
        </w:rPr>
        <w:t xml:space="preserve">Les obres que es liciten a cada contracte específic podran ser modificades segon allò </w:t>
      </w:r>
      <w:r w:rsidR="002A1448" w:rsidRPr="001E6BB1">
        <w:rPr>
          <w:rFonts w:asciiTheme="minorHAnsi" w:hAnsiTheme="minorHAnsi" w:cstheme="minorHAnsi"/>
        </w:rPr>
        <w:lastRenderedPageBreak/>
        <w:t>establert a l’article 242 de la LCSP</w:t>
      </w:r>
      <w:r w:rsidR="001C0BF1" w:rsidRPr="001E6BB1">
        <w:rPr>
          <w:rFonts w:asciiTheme="minorHAnsi" w:hAnsiTheme="minorHAnsi" w:cstheme="minorHAnsi"/>
        </w:rPr>
        <w:t xml:space="preserve">, amb l’abast i supòsits que </w:t>
      </w:r>
      <w:r w:rsidR="001C0BF1" w:rsidRPr="001E6BB1">
        <w:rPr>
          <w:rFonts w:asciiTheme="minorHAnsi" w:hAnsiTheme="minorHAnsi" w:cstheme="minorHAnsi"/>
          <w:color w:val="000000" w:themeColor="text1"/>
        </w:rPr>
        <w:t>s’estableixi a l</w:t>
      </w:r>
      <w:r w:rsidR="00873EA2" w:rsidRPr="001E6BB1">
        <w:rPr>
          <w:rFonts w:asciiTheme="minorHAnsi" w:hAnsiTheme="minorHAnsi" w:cstheme="minorHAnsi"/>
          <w:color w:val="000000" w:themeColor="text1"/>
        </w:rPr>
        <w:t>’</w:t>
      </w:r>
      <w:r w:rsidR="00873EA2" w:rsidRPr="001E6BB1">
        <w:rPr>
          <w:rFonts w:asciiTheme="minorHAnsi" w:hAnsiTheme="minorHAnsi" w:cstheme="minorHAnsi"/>
          <w:b/>
          <w:color w:val="000000" w:themeColor="text1"/>
        </w:rPr>
        <w:t>annex 14</w:t>
      </w:r>
      <w:r w:rsidR="00907C2A" w:rsidRPr="001E6BB1">
        <w:rPr>
          <w:rFonts w:asciiTheme="minorHAnsi" w:hAnsiTheme="minorHAnsi" w:cstheme="minorHAnsi"/>
          <w:color w:val="000000" w:themeColor="text1"/>
        </w:rPr>
        <w:t>.</w:t>
      </w:r>
    </w:p>
    <w:p w14:paraId="312EA289" w14:textId="77777777" w:rsidR="00B96E50" w:rsidRPr="001E6BB1" w:rsidRDefault="00B96E50" w:rsidP="00907C2A">
      <w:pPr>
        <w:pStyle w:val="Textindependent"/>
        <w:ind w:right="20"/>
        <w:jc w:val="both"/>
        <w:rPr>
          <w:rFonts w:asciiTheme="minorHAnsi" w:hAnsiTheme="minorHAnsi" w:cstheme="minorHAnsi"/>
        </w:rPr>
      </w:pPr>
    </w:p>
    <w:p w14:paraId="3EEA3E68" w14:textId="6B933802" w:rsidR="002A1448" w:rsidRPr="001E6BB1" w:rsidRDefault="002A1448" w:rsidP="00C16BC7">
      <w:pPr>
        <w:pStyle w:val="Textindependent"/>
        <w:ind w:left="141" w:right="20"/>
        <w:jc w:val="both"/>
        <w:rPr>
          <w:rFonts w:asciiTheme="minorHAnsi" w:hAnsiTheme="minorHAnsi" w:cstheme="minorHAnsi"/>
        </w:rPr>
      </w:pPr>
      <w:r w:rsidRPr="001E6BB1">
        <w:rPr>
          <w:rFonts w:asciiTheme="minorHAnsi" w:hAnsiTheme="minorHAnsi" w:cstheme="minorHAnsi"/>
        </w:rPr>
        <w:t xml:space="preserve">En cas de ser necessària la supressió o reducció d’unitats d’obra, que en aquest cas el </w:t>
      </w:r>
      <w:r w:rsidR="000A0E5C" w:rsidRPr="001E6BB1">
        <w:rPr>
          <w:rFonts w:asciiTheme="minorHAnsi" w:hAnsiTheme="minorHAnsi" w:cstheme="minorHAnsi"/>
        </w:rPr>
        <w:t>contractista</w:t>
      </w:r>
      <w:r w:rsidRPr="001E6BB1">
        <w:rPr>
          <w:rFonts w:asciiTheme="minorHAnsi" w:hAnsiTheme="minorHAnsi" w:cstheme="minorHAnsi"/>
        </w:rPr>
        <w:t xml:space="preserve"> no tindrà dret a reclamar cap indemnització.</w:t>
      </w:r>
    </w:p>
    <w:p w14:paraId="0936A161" w14:textId="77777777" w:rsidR="001C0BF1" w:rsidRPr="001E6BB1" w:rsidRDefault="001C0BF1" w:rsidP="00C16BC7">
      <w:pPr>
        <w:pStyle w:val="Textindependent"/>
        <w:ind w:left="141" w:right="20"/>
        <w:jc w:val="both"/>
        <w:rPr>
          <w:rFonts w:asciiTheme="minorHAnsi" w:hAnsiTheme="minorHAnsi" w:cstheme="minorHAnsi"/>
        </w:rPr>
      </w:pPr>
    </w:p>
    <w:p w14:paraId="3B68F206" w14:textId="20B1A3F7" w:rsidR="002A1448" w:rsidRPr="001E6BB1" w:rsidRDefault="002A1448" w:rsidP="00C16BC7">
      <w:pPr>
        <w:pStyle w:val="Textindependent"/>
        <w:ind w:left="141" w:right="20"/>
        <w:jc w:val="both"/>
        <w:rPr>
          <w:rFonts w:asciiTheme="minorHAnsi" w:hAnsiTheme="minorHAnsi" w:cstheme="minorHAnsi"/>
        </w:rPr>
      </w:pPr>
      <w:r w:rsidRPr="001E6BB1">
        <w:rPr>
          <w:rFonts w:asciiTheme="minorHAnsi" w:hAnsiTheme="minorHAnsi" w:cstheme="minorHAnsi"/>
        </w:rPr>
        <w:t xml:space="preserve">En cas d’introducció d’unitats d’obra no previstes en el projecte o les característiques de les quals difereixin de les que aquest fixa, i no sigui necessari efectuar una nova licitació, els preus aplicables seran fixats per l’ICS, amb l’audiència prèvia del </w:t>
      </w:r>
      <w:r w:rsidR="000A0E5C" w:rsidRPr="001E6BB1">
        <w:rPr>
          <w:rFonts w:asciiTheme="minorHAnsi" w:hAnsiTheme="minorHAnsi" w:cstheme="minorHAnsi"/>
        </w:rPr>
        <w:t>contractista</w:t>
      </w:r>
      <w:r w:rsidRPr="001E6BB1">
        <w:rPr>
          <w:rFonts w:asciiTheme="minorHAnsi" w:hAnsiTheme="minorHAnsi" w:cstheme="minorHAnsi"/>
        </w:rPr>
        <w:t xml:space="preserve"> per un termini mínim de tres dies hàbils. Si el </w:t>
      </w:r>
      <w:r w:rsidR="000A0E5C" w:rsidRPr="001E6BB1">
        <w:rPr>
          <w:rFonts w:asciiTheme="minorHAnsi" w:hAnsiTheme="minorHAnsi" w:cstheme="minorHAnsi"/>
        </w:rPr>
        <w:t>contractista</w:t>
      </w:r>
      <w:r w:rsidRPr="001E6BB1">
        <w:rPr>
          <w:rFonts w:asciiTheme="minorHAnsi" w:hAnsiTheme="minorHAnsi" w:cstheme="minorHAnsi"/>
        </w:rPr>
        <w:t xml:space="preserve"> no accepta els preus fixats, l’òrgan de contractació les podrà contractar amb un altre empresari en els mateixos preus que hagi fixat, executar-les directament o optar per la resolució del contracte de conformitat amb l’article 211 d</w:t>
      </w:r>
      <w:r w:rsidR="001C0BF1" w:rsidRPr="001E6BB1">
        <w:rPr>
          <w:rFonts w:asciiTheme="minorHAnsi" w:hAnsiTheme="minorHAnsi" w:cstheme="minorHAnsi"/>
        </w:rPr>
        <w:t>e la LCSP</w:t>
      </w:r>
      <w:r w:rsidRPr="001E6BB1">
        <w:rPr>
          <w:rFonts w:asciiTheme="minorHAnsi" w:hAnsiTheme="minorHAnsi" w:cstheme="minorHAnsi"/>
        </w:rPr>
        <w:t>.</w:t>
      </w:r>
    </w:p>
    <w:p w14:paraId="4E89D02F" w14:textId="77777777" w:rsidR="001C0BF1" w:rsidRPr="001E6BB1" w:rsidRDefault="001C0BF1" w:rsidP="00C16BC7">
      <w:pPr>
        <w:pStyle w:val="Textindependent"/>
        <w:ind w:left="141" w:right="20"/>
        <w:jc w:val="both"/>
        <w:rPr>
          <w:rFonts w:asciiTheme="minorHAnsi" w:hAnsiTheme="minorHAnsi" w:cstheme="minorHAnsi"/>
        </w:rPr>
      </w:pPr>
    </w:p>
    <w:p w14:paraId="7C5B2D5B" w14:textId="1804858D" w:rsidR="002A1448" w:rsidRPr="001E6BB1" w:rsidRDefault="002A1448" w:rsidP="00C16BC7">
      <w:pPr>
        <w:pStyle w:val="Textindependent"/>
        <w:ind w:left="141" w:right="20"/>
        <w:jc w:val="both"/>
        <w:rPr>
          <w:rFonts w:asciiTheme="minorHAnsi" w:hAnsiTheme="minorHAnsi" w:cstheme="minorHAnsi"/>
        </w:rPr>
      </w:pPr>
      <w:r w:rsidRPr="001E6BB1">
        <w:rPr>
          <w:rFonts w:asciiTheme="minorHAnsi" w:hAnsiTheme="minorHAnsi" w:cstheme="minorHAnsi"/>
        </w:rPr>
        <w:t>No obstant això, no tenen la consideració de modificacions:</w:t>
      </w:r>
    </w:p>
    <w:p w14:paraId="008429F9" w14:textId="77777777" w:rsidR="001C0BF1" w:rsidRPr="001E6BB1" w:rsidRDefault="001C0BF1" w:rsidP="00C16BC7">
      <w:pPr>
        <w:pStyle w:val="Textindependent"/>
        <w:ind w:left="141" w:right="20"/>
        <w:jc w:val="both"/>
        <w:rPr>
          <w:rFonts w:asciiTheme="minorHAnsi" w:hAnsiTheme="minorHAnsi" w:cstheme="minorHAnsi"/>
        </w:rPr>
      </w:pPr>
    </w:p>
    <w:p w14:paraId="019D45E9" w14:textId="7FA0A2A8" w:rsidR="002A1448" w:rsidRPr="001E6BB1" w:rsidRDefault="001C0BF1" w:rsidP="00C16BC7">
      <w:pPr>
        <w:pStyle w:val="Textindependent"/>
        <w:ind w:left="141" w:right="20"/>
        <w:jc w:val="both"/>
        <w:rPr>
          <w:rFonts w:asciiTheme="minorHAnsi" w:hAnsiTheme="minorHAnsi" w:cstheme="minorHAnsi"/>
        </w:rPr>
      </w:pPr>
      <w:r w:rsidRPr="001E6BB1">
        <w:rPr>
          <w:rFonts w:asciiTheme="minorHAnsi" w:hAnsiTheme="minorHAnsi" w:cstheme="minorHAnsi"/>
        </w:rPr>
        <w:t xml:space="preserve">- </w:t>
      </w:r>
      <w:r w:rsidR="002A1448" w:rsidRPr="001E6BB1">
        <w:rPr>
          <w:rFonts w:asciiTheme="minorHAnsi" w:hAnsiTheme="minorHAnsi" w:cstheme="minorHAnsi"/>
        </w:rPr>
        <w:t>L’excés de mesuraments, entenent com a tal la variació que durant l’execució correcta de l’obra es produeixi exclusivament en el nombre d’unitats realment executades sobre les previstes en els mesuraments del projecte, semp</w:t>
      </w:r>
      <w:r w:rsidRPr="001E6BB1">
        <w:rPr>
          <w:rFonts w:asciiTheme="minorHAnsi" w:hAnsiTheme="minorHAnsi" w:cstheme="minorHAnsi"/>
        </w:rPr>
        <w:t xml:space="preserve">re que en global no representin </w:t>
      </w:r>
      <w:r w:rsidR="002A1448" w:rsidRPr="001E6BB1">
        <w:rPr>
          <w:rFonts w:asciiTheme="minorHAnsi" w:hAnsiTheme="minorHAnsi" w:cstheme="minorHAnsi"/>
        </w:rPr>
        <w:t xml:space="preserve">un increment de la despesa superior al 10 per cent del preu del contracte inicial. Aquest excés de mesuraments </w:t>
      </w:r>
      <w:r w:rsidRPr="001E6BB1">
        <w:rPr>
          <w:rFonts w:asciiTheme="minorHAnsi" w:hAnsiTheme="minorHAnsi" w:cstheme="minorHAnsi"/>
        </w:rPr>
        <w:t>e</w:t>
      </w:r>
      <w:r w:rsidR="002A1448" w:rsidRPr="001E6BB1">
        <w:rPr>
          <w:rFonts w:asciiTheme="minorHAnsi" w:hAnsiTheme="minorHAnsi" w:cstheme="minorHAnsi"/>
        </w:rPr>
        <w:t>s</w:t>
      </w:r>
      <w:r w:rsidRPr="001E6BB1">
        <w:rPr>
          <w:rFonts w:asciiTheme="minorHAnsi" w:hAnsiTheme="minorHAnsi" w:cstheme="minorHAnsi"/>
        </w:rPr>
        <w:t xml:space="preserve"> </w:t>
      </w:r>
      <w:r w:rsidR="002A1448" w:rsidRPr="001E6BB1">
        <w:rPr>
          <w:rFonts w:asciiTheme="minorHAnsi" w:hAnsiTheme="minorHAnsi" w:cstheme="minorHAnsi"/>
        </w:rPr>
        <w:t>recollir</w:t>
      </w:r>
      <w:r w:rsidRPr="001E6BB1">
        <w:rPr>
          <w:rFonts w:asciiTheme="minorHAnsi" w:hAnsiTheme="minorHAnsi" w:cstheme="minorHAnsi"/>
        </w:rPr>
        <w:t>à</w:t>
      </w:r>
      <w:r w:rsidR="002A1448" w:rsidRPr="001E6BB1">
        <w:rPr>
          <w:rFonts w:asciiTheme="minorHAnsi" w:hAnsiTheme="minorHAnsi" w:cstheme="minorHAnsi"/>
        </w:rPr>
        <w:t xml:space="preserve"> en la certificació final de l’obra.</w:t>
      </w:r>
    </w:p>
    <w:p w14:paraId="508D0CDA" w14:textId="30F192C3" w:rsidR="006F32E5" w:rsidRPr="001E6BB1" w:rsidRDefault="006F32E5" w:rsidP="00C16BC7">
      <w:pPr>
        <w:pStyle w:val="Textindependent"/>
        <w:ind w:left="141" w:right="20"/>
        <w:jc w:val="both"/>
        <w:rPr>
          <w:rFonts w:asciiTheme="minorHAnsi" w:hAnsiTheme="minorHAnsi" w:cstheme="minorHAnsi"/>
        </w:rPr>
      </w:pPr>
    </w:p>
    <w:p w14:paraId="3E9813C3" w14:textId="517DDA28" w:rsidR="006F32E5" w:rsidRPr="001E6BB1" w:rsidRDefault="006F32E5" w:rsidP="00C16BC7">
      <w:pPr>
        <w:pStyle w:val="Textindependent"/>
        <w:ind w:left="141" w:right="20"/>
        <w:jc w:val="both"/>
        <w:rPr>
          <w:rFonts w:asciiTheme="minorHAnsi" w:hAnsiTheme="minorHAnsi" w:cstheme="minorHAnsi"/>
        </w:rPr>
      </w:pPr>
      <w:r w:rsidRPr="001E6BB1">
        <w:rPr>
          <w:rFonts w:asciiTheme="minorHAnsi" w:hAnsiTheme="minorHAnsi" w:cstheme="minorHAnsi"/>
        </w:rPr>
        <w:t xml:space="preserve">- La inclusió de nous preus, fixats contradictòriament sempre que no suposin un increment global del contracte ni afectin unitats d’obra que en el seu conjunt excedeixi del 3% del preu inicial. </w:t>
      </w:r>
    </w:p>
    <w:p w14:paraId="64271070" w14:textId="77777777" w:rsidR="00392BD1" w:rsidRPr="001E6BB1" w:rsidRDefault="00392BD1" w:rsidP="00C16BC7">
      <w:pPr>
        <w:pStyle w:val="Textindependent"/>
        <w:ind w:left="141" w:right="20"/>
        <w:jc w:val="both"/>
        <w:rPr>
          <w:rFonts w:asciiTheme="minorHAnsi" w:hAnsiTheme="minorHAnsi" w:cstheme="minorHAnsi"/>
        </w:rPr>
      </w:pPr>
    </w:p>
    <w:p w14:paraId="5F8258C1" w14:textId="15A42426" w:rsidR="00417D23" w:rsidRPr="001E6BB1" w:rsidRDefault="00417D23" w:rsidP="004967C7">
      <w:pPr>
        <w:pStyle w:val="Ttol2"/>
        <w:numPr>
          <w:ilvl w:val="0"/>
          <w:numId w:val="4"/>
        </w:numPr>
        <w:tabs>
          <w:tab w:val="left" w:pos="446"/>
        </w:tabs>
        <w:ind w:right="20"/>
        <w:jc w:val="both"/>
        <w:rPr>
          <w:rFonts w:asciiTheme="minorHAnsi" w:hAnsiTheme="minorHAnsi" w:cstheme="minorHAnsi"/>
        </w:rPr>
      </w:pPr>
      <w:bookmarkStart w:id="35" w:name="_Toc163477272"/>
      <w:bookmarkStart w:id="36" w:name="_Toc201734915"/>
      <w:r w:rsidRPr="001E6BB1">
        <w:rPr>
          <w:rFonts w:asciiTheme="minorHAnsi" w:hAnsiTheme="minorHAnsi" w:cstheme="minorHAnsi"/>
        </w:rPr>
        <w:t>Cessió dels contractes específics</w:t>
      </w:r>
      <w:bookmarkEnd w:id="35"/>
      <w:bookmarkEnd w:id="36"/>
    </w:p>
    <w:p w14:paraId="5F8258C2" w14:textId="77777777" w:rsidR="00417D23" w:rsidRPr="001E6BB1" w:rsidRDefault="00417D23" w:rsidP="00C16BC7">
      <w:pPr>
        <w:pStyle w:val="Textindependent"/>
        <w:spacing w:before="3"/>
        <w:ind w:right="20"/>
        <w:jc w:val="both"/>
        <w:rPr>
          <w:rFonts w:asciiTheme="minorHAnsi" w:hAnsiTheme="minorHAnsi" w:cstheme="minorHAnsi"/>
          <w:b/>
        </w:rPr>
      </w:pPr>
    </w:p>
    <w:p w14:paraId="5F8258C3" w14:textId="2A10E9A2" w:rsidR="00417D23" w:rsidRPr="001E6BB1" w:rsidRDefault="00907C2A" w:rsidP="00C16BC7">
      <w:pPr>
        <w:pStyle w:val="Pargrafdellista"/>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
            <w:enabled/>
            <w:calcOnExit w:val="0"/>
            <w:checkBox>
              <w:sizeAuto/>
              <w:default w:val="1"/>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417D23" w:rsidRPr="001E6BB1">
        <w:rPr>
          <w:rFonts w:asciiTheme="minorHAnsi" w:hAnsiTheme="minorHAnsi" w:cstheme="minorHAnsi"/>
        </w:rPr>
        <w:t xml:space="preserve"> Sí  </w:t>
      </w:r>
      <w:r w:rsidR="00417D23" w:rsidRPr="001E6BB1">
        <w:rPr>
          <w:rFonts w:asciiTheme="minorHAnsi" w:hAnsiTheme="minorHAnsi" w:cstheme="minorHAnsi"/>
        </w:rPr>
        <w:tab/>
      </w:r>
      <w:r w:rsidR="00417D23" w:rsidRPr="001E6BB1">
        <w:rPr>
          <w:rFonts w:asciiTheme="minorHAnsi" w:hAnsiTheme="minorHAnsi" w:cstheme="minorHAnsi"/>
        </w:rPr>
        <w:tab/>
      </w:r>
      <w:r w:rsidR="00417D23" w:rsidRPr="001E6BB1">
        <w:rPr>
          <w:rFonts w:asciiTheme="minorHAnsi" w:hAnsiTheme="minorHAnsi" w:cstheme="minorHAnsi"/>
        </w:rPr>
        <w:fldChar w:fldCharType="begin">
          <w:ffData>
            <w:name w:val=""/>
            <w:enabled/>
            <w:calcOnExit w:val="0"/>
            <w:checkBox>
              <w:sizeAuto/>
              <w:default w:val="0"/>
            </w:checkBox>
          </w:ffData>
        </w:fldChar>
      </w:r>
      <w:r w:rsidR="00417D23" w:rsidRPr="001E6BB1">
        <w:rPr>
          <w:rFonts w:asciiTheme="minorHAnsi" w:hAnsiTheme="minorHAnsi" w:cstheme="minorHAnsi"/>
        </w:rPr>
        <w:instrText xml:space="preserve"> FORMCHECKBOX </w:instrText>
      </w:r>
      <w:r w:rsidR="00417D23" w:rsidRPr="001E6BB1">
        <w:rPr>
          <w:rFonts w:asciiTheme="minorHAnsi" w:hAnsiTheme="minorHAnsi" w:cstheme="minorHAnsi"/>
        </w:rPr>
      </w:r>
      <w:r w:rsidR="00417D23" w:rsidRPr="001E6BB1">
        <w:rPr>
          <w:rFonts w:asciiTheme="minorHAnsi" w:hAnsiTheme="minorHAnsi" w:cstheme="minorHAnsi"/>
        </w:rPr>
        <w:fldChar w:fldCharType="separate"/>
      </w:r>
      <w:r w:rsidR="00417D23" w:rsidRPr="001E6BB1">
        <w:rPr>
          <w:rFonts w:asciiTheme="minorHAnsi" w:hAnsiTheme="minorHAnsi" w:cstheme="minorHAnsi"/>
        </w:rPr>
        <w:fldChar w:fldCharType="end"/>
      </w:r>
      <w:r w:rsidR="00417D23" w:rsidRPr="001E6BB1">
        <w:rPr>
          <w:rFonts w:asciiTheme="minorHAnsi" w:hAnsiTheme="minorHAnsi" w:cstheme="minorHAnsi"/>
        </w:rPr>
        <w:t xml:space="preserve"> No </w:t>
      </w:r>
    </w:p>
    <w:p w14:paraId="7825E24C" w14:textId="77777777" w:rsidR="00392BD1" w:rsidRPr="001E6BB1" w:rsidRDefault="00392BD1" w:rsidP="00C16BC7">
      <w:pPr>
        <w:pStyle w:val="Pargrafdellista"/>
        <w:tabs>
          <w:tab w:val="left" w:pos="426"/>
        </w:tabs>
        <w:ind w:left="420" w:right="20" w:firstLine="0"/>
        <w:jc w:val="both"/>
        <w:rPr>
          <w:rFonts w:asciiTheme="minorHAnsi" w:hAnsiTheme="minorHAnsi" w:cstheme="minorHAnsi"/>
        </w:rPr>
      </w:pPr>
    </w:p>
    <w:p w14:paraId="5F8258C4" w14:textId="6FC90DF2" w:rsidR="00417D23" w:rsidRPr="001E6BB1" w:rsidRDefault="00417D23" w:rsidP="004967C7">
      <w:pPr>
        <w:pStyle w:val="Ttol2"/>
        <w:numPr>
          <w:ilvl w:val="0"/>
          <w:numId w:val="4"/>
        </w:numPr>
        <w:tabs>
          <w:tab w:val="left" w:pos="435"/>
        </w:tabs>
        <w:ind w:right="20"/>
        <w:jc w:val="both"/>
        <w:rPr>
          <w:rFonts w:asciiTheme="minorHAnsi" w:hAnsiTheme="minorHAnsi" w:cstheme="minorHAnsi"/>
        </w:rPr>
      </w:pPr>
      <w:bookmarkStart w:id="37" w:name="_Toc163477273"/>
      <w:bookmarkStart w:id="38" w:name="_Toc201734916"/>
      <w:r w:rsidRPr="001E6BB1">
        <w:rPr>
          <w:rFonts w:asciiTheme="minorHAnsi" w:hAnsiTheme="minorHAnsi" w:cstheme="minorHAnsi"/>
        </w:rPr>
        <w:t>Subcontractació en els contractes específics</w:t>
      </w:r>
      <w:bookmarkEnd w:id="37"/>
      <w:bookmarkEnd w:id="38"/>
    </w:p>
    <w:p w14:paraId="5F8258C5" w14:textId="77777777" w:rsidR="00417D23" w:rsidRPr="001E6BB1" w:rsidRDefault="00417D23" w:rsidP="00C16BC7">
      <w:pPr>
        <w:pStyle w:val="Textindependent"/>
        <w:ind w:right="20"/>
        <w:jc w:val="both"/>
        <w:rPr>
          <w:rFonts w:asciiTheme="minorHAnsi" w:hAnsiTheme="minorHAnsi" w:cstheme="minorHAnsi"/>
          <w:b/>
        </w:rPr>
      </w:pPr>
    </w:p>
    <w:p w14:paraId="5F8258C6" w14:textId="3DA56783" w:rsidR="00417D23" w:rsidRPr="001E6BB1" w:rsidRDefault="00907C2A" w:rsidP="00C16BC7">
      <w:pPr>
        <w:pStyle w:val="Pargrafdellista"/>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PL_SI"/>
            <w:enabled/>
            <w:calcOnExit w:val="0"/>
            <w:checkBox>
              <w:sizeAuto/>
              <w:default w:val="1"/>
            </w:checkBox>
          </w:ffData>
        </w:fldChar>
      </w:r>
      <w:bookmarkStart w:id="39" w:name="PL_SI"/>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bookmarkEnd w:id="39"/>
      <w:r w:rsidR="00417D23" w:rsidRPr="001E6BB1">
        <w:rPr>
          <w:rFonts w:asciiTheme="minorHAnsi" w:hAnsiTheme="minorHAnsi" w:cstheme="minorHAnsi"/>
        </w:rPr>
        <w:t xml:space="preserve"> Sí  </w:t>
      </w:r>
      <w:r w:rsidR="00417D23" w:rsidRPr="001E6BB1">
        <w:rPr>
          <w:rFonts w:asciiTheme="minorHAnsi" w:hAnsiTheme="minorHAnsi" w:cstheme="minorHAnsi"/>
        </w:rPr>
        <w:tab/>
      </w:r>
      <w:r w:rsidR="00417D23" w:rsidRPr="001E6BB1">
        <w:rPr>
          <w:rFonts w:asciiTheme="minorHAnsi" w:hAnsiTheme="minorHAnsi" w:cstheme="minorHAnsi"/>
        </w:rPr>
        <w:tab/>
      </w:r>
      <w:r w:rsidR="00417D23" w:rsidRPr="001E6BB1">
        <w:rPr>
          <w:rFonts w:asciiTheme="minorHAnsi" w:hAnsiTheme="minorHAnsi" w:cstheme="minorHAnsi"/>
        </w:rPr>
        <w:fldChar w:fldCharType="begin">
          <w:ffData>
            <w:name w:val=""/>
            <w:enabled/>
            <w:calcOnExit w:val="0"/>
            <w:checkBox>
              <w:sizeAuto/>
              <w:default w:val="0"/>
            </w:checkBox>
          </w:ffData>
        </w:fldChar>
      </w:r>
      <w:r w:rsidR="00417D23" w:rsidRPr="001E6BB1">
        <w:rPr>
          <w:rFonts w:asciiTheme="minorHAnsi" w:hAnsiTheme="minorHAnsi" w:cstheme="minorHAnsi"/>
        </w:rPr>
        <w:instrText xml:space="preserve"> FORMCHECKBOX </w:instrText>
      </w:r>
      <w:r w:rsidR="00417D23" w:rsidRPr="001E6BB1">
        <w:rPr>
          <w:rFonts w:asciiTheme="minorHAnsi" w:hAnsiTheme="minorHAnsi" w:cstheme="minorHAnsi"/>
        </w:rPr>
      </w:r>
      <w:r w:rsidR="00417D23" w:rsidRPr="001E6BB1">
        <w:rPr>
          <w:rFonts w:asciiTheme="minorHAnsi" w:hAnsiTheme="minorHAnsi" w:cstheme="minorHAnsi"/>
        </w:rPr>
        <w:fldChar w:fldCharType="separate"/>
      </w:r>
      <w:r w:rsidR="00417D23" w:rsidRPr="001E6BB1">
        <w:rPr>
          <w:rFonts w:asciiTheme="minorHAnsi" w:hAnsiTheme="minorHAnsi" w:cstheme="minorHAnsi"/>
        </w:rPr>
        <w:fldChar w:fldCharType="end"/>
      </w:r>
      <w:r w:rsidR="00417D23" w:rsidRPr="001E6BB1">
        <w:rPr>
          <w:rFonts w:asciiTheme="minorHAnsi" w:hAnsiTheme="minorHAnsi" w:cstheme="minorHAnsi"/>
        </w:rPr>
        <w:t xml:space="preserve"> No </w:t>
      </w:r>
    </w:p>
    <w:p w14:paraId="5F8258C7" w14:textId="77777777" w:rsidR="00417D23" w:rsidRPr="001E6BB1" w:rsidRDefault="00417D23" w:rsidP="00C16BC7">
      <w:pPr>
        <w:pStyle w:val="Textindependent"/>
        <w:ind w:right="20"/>
        <w:jc w:val="both"/>
        <w:rPr>
          <w:rFonts w:asciiTheme="minorHAnsi" w:hAnsiTheme="minorHAnsi" w:cstheme="minorHAnsi"/>
        </w:rPr>
      </w:pPr>
    </w:p>
    <w:p w14:paraId="5F8258C8" w14:textId="5AEA4724" w:rsidR="00417D23" w:rsidRPr="001E6BB1" w:rsidRDefault="00417D23" w:rsidP="00C16BC7">
      <w:pPr>
        <w:pStyle w:val="Textindependent"/>
        <w:spacing w:before="1"/>
        <w:ind w:left="141" w:right="20"/>
        <w:jc w:val="both"/>
        <w:rPr>
          <w:rFonts w:asciiTheme="minorHAnsi" w:hAnsiTheme="minorHAnsi" w:cstheme="minorHAnsi"/>
        </w:rPr>
      </w:pPr>
      <w:r w:rsidRPr="001E6BB1">
        <w:rPr>
          <w:rFonts w:asciiTheme="minorHAnsi" w:hAnsiTheme="minorHAnsi" w:cstheme="minorHAnsi"/>
        </w:rPr>
        <w:t>Només en aquells supòsits previstos en l’article 6 del Reial decret 843/2011, de 17 de juny i amb les limitacions establertes en l’article 7 de l’esmentat Reial decret.</w:t>
      </w:r>
    </w:p>
    <w:p w14:paraId="72939E56" w14:textId="77777777" w:rsidR="00392BD1" w:rsidRPr="001E6BB1" w:rsidRDefault="00392BD1" w:rsidP="00C16BC7">
      <w:pPr>
        <w:pStyle w:val="Textindependent"/>
        <w:spacing w:before="1"/>
        <w:ind w:left="141" w:right="20"/>
        <w:jc w:val="both"/>
        <w:rPr>
          <w:rFonts w:asciiTheme="minorHAnsi" w:hAnsiTheme="minorHAnsi" w:cstheme="minorHAnsi"/>
        </w:rPr>
      </w:pPr>
    </w:p>
    <w:p w14:paraId="5F8258C9" w14:textId="264427E4" w:rsidR="00417D23" w:rsidRPr="001E6BB1" w:rsidRDefault="00417D23" w:rsidP="004967C7">
      <w:pPr>
        <w:pStyle w:val="Ttol2"/>
        <w:numPr>
          <w:ilvl w:val="0"/>
          <w:numId w:val="4"/>
        </w:numPr>
        <w:tabs>
          <w:tab w:val="left" w:pos="422"/>
        </w:tabs>
        <w:ind w:right="20"/>
        <w:jc w:val="both"/>
        <w:rPr>
          <w:rFonts w:asciiTheme="minorHAnsi" w:hAnsiTheme="minorHAnsi" w:cstheme="minorHAnsi"/>
        </w:rPr>
      </w:pPr>
      <w:bookmarkStart w:id="40" w:name="_Toc163477274"/>
      <w:bookmarkStart w:id="41" w:name="_Toc201734917"/>
      <w:r w:rsidRPr="001E6BB1">
        <w:rPr>
          <w:rFonts w:asciiTheme="minorHAnsi" w:hAnsiTheme="minorHAnsi" w:cstheme="minorHAnsi"/>
        </w:rPr>
        <w:t>Forma de pagament dels contractes específics</w:t>
      </w:r>
      <w:bookmarkEnd w:id="40"/>
      <w:bookmarkEnd w:id="41"/>
    </w:p>
    <w:p w14:paraId="5F8258CA" w14:textId="77777777" w:rsidR="00417D23" w:rsidRPr="001E6BB1" w:rsidRDefault="00417D23" w:rsidP="00C16BC7">
      <w:pPr>
        <w:pStyle w:val="Textindependent"/>
        <w:spacing w:before="3"/>
        <w:ind w:right="20"/>
        <w:jc w:val="both"/>
        <w:rPr>
          <w:rFonts w:asciiTheme="minorHAnsi" w:hAnsiTheme="minorHAnsi" w:cstheme="minorHAnsi"/>
          <w:b/>
        </w:rPr>
      </w:pPr>
    </w:p>
    <w:p w14:paraId="007C0036" w14:textId="77777777" w:rsidR="00B96E50" w:rsidRPr="001E6BB1" w:rsidRDefault="00417D23" w:rsidP="00C16BC7">
      <w:pPr>
        <w:pStyle w:val="Textindependent"/>
        <w:ind w:left="141" w:right="20"/>
        <w:jc w:val="both"/>
        <w:rPr>
          <w:rFonts w:asciiTheme="minorHAnsi" w:hAnsiTheme="minorHAnsi" w:cstheme="minorHAnsi"/>
        </w:rPr>
      </w:pPr>
      <w:r w:rsidRPr="001E6BB1">
        <w:rPr>
          <w:rFonts w:asciiTheme="minorHAnsi" w:hAnsiTheme="minorHAnsi" w:cstheme="minorHAnsi"/>
        </w:rPr>
        <w:t>El pagament es realitzarà en els terminis establerts per l’article 198 de la LCSP i amb les condicions de</w:t>
      </w:r>
      <w:r w:rsidRPr="001E6BB1">
        <w:rPr>
          <w:rFonts w:asciiTheme="minorHAnsi" w:hAnsiTheme="minorHAnsi" w:cstheme="minorHAnsi"/>
          <w:spacing w:val="-1"/>
        </w:rPr>
        <w:t xml:space="preserve"> </w:t>
      </w:r>
      <w:r w:rsidRPr="001E6BB1">
        <w:rPr>
          <w:rFonts w:asciiTheme="minorHAnsi" w:hAnsiTheme="minorHAnsi" w:cstheme="minorHAnsi"/>
        </w:rPr>
        <w:t>la</w:t>
      </w:r>
      <w:r w:rsidRPr="001E6BB1">
        <w:rPr>
          <w:rFonts w:asciiTheme="minorHAnsi" w:hAnsiTheme="minorHAnsi" w:cstheme="minorHAnsi"/>
          <w:spacing w:val="-1"/>
        </w:rPr>
        <w:t xml:space="preserve"> </w:t>
      </w:r>
      <w:r w:rsidRPr="001E6BB1">
        <w:rPr>
          <w:rFonts w:asciiTheme="minorHAnsi" w:hAnsiTheme="minorHAnsi" w:cstheme="minorHAnsi"/>
          <w:b/>
        </w:rPr>
        <w:t>clàusula</w:t>
      </w:r>
      <w:r w:rsidRPr="001E6BB1">
        <w:rPr>
          <w:rFonts w:asciiTheme="minorHAnsi" w:hAnsiTheme="minorHAnsi" w:cstheme="minorHAnsi"/>
          <w:b/>
          <w:spacing w:val="-1"/>
        </w:rPr>
        <w:t xml:space="preserve"> </w:t>
      </w:r>
      <w:r w:rsidR="00B96E50" w:rsidRPr="001E6BB1">
        <w:rPr>
          <w:rFonts w:asciiTheme="minorHAnsi" w:hAnsiTheme="minorHAnsi" w:cstheme="minorHAnsi"/>
          <w:b/>
        </w:rPr>
        <w:t xml:space="preserve">“Abonament a l’empresa contractista” </w:t>
      </w:r>
      <w:r w:rsidRPr="001E6BB1">
        <w:rPr>
          <w:rFonts w:asciiTheme="minorHAnsi" w:hAnsiTheme="minorHAnsi" w:cstheme="minorHAnsi"/>
          <w:b/>
        </w:rPr>
        <w:t>del</w:t>
      </w:r>
      <w:r w:rsidRPr="001E6BB1">
        <w:rPr>
          <w:rFonts w:asciiTheme="minorHAnsi" w:hAnsiTheme="minorHAnsi" w:cstheme="minorHAnsi"/>
          <w:b/>
          <w:spacing w:val="-1"/>
        </w:rPr>
        <w:t xml:space="preserve"> </w:t>
      </w:r>
      <w:r w:rsidR="00B96E50" w:rsidRPr="001E6BB1">
        <w:rPr>
          <w:rFonts w:asciiTheme="minorHAnsi" w:hAnsiTheme="minorHAnsi" w:cstheme="minorHAnsi"/>
          <w:b/>
          <w:spacing w:val="-1"/>
        </w:rPr>
        <w:t>plec de concrecions</w:t>
      </w:r>
      <w:r w:rsidRPr="001E6BB1">
        <w:rPr>
          <w:rFonts w:asciiTheme="minorHAnsi" w:hAnsiTheme="minorHAnsi" w:cstheme="minorHAnsi"/>
        </w:rPr>
        <w:t xml:space="preserve">. </w:t>
      </w:r>
    </w:p>
    <w:p w14:paraId="74F10B54" w14:textId="77777777" w:rsidR="00B96E50" w:rsidRPr="001E6BB1" w:rsidRDefault="00B96E50" w:rsidP="00C16BC7">
      <w:pPr>
        <w:pStyle w:val="Textindependent"/>
        <w:ind w:left="141" w:right="20"/>
        <w:jc w:val="both"/>
        <w:rPr>
          <w:rFonts w:asciiTheme="minorHAnsi" w:hAnsiTheme="minorHAnsi" w:cstheme="minorHAnsi"/>
        </w:rPr>
      </w:pPr>
    </w:p>
    <w:p w14:paraId="5F8258CB" w14:textId="52053EC2" w:rsidR="00417D23" w:rsidRPr="00EA4A74" w:rsidRDefault="00B96E50" w:rsidP="00C16BC7">
      <w:pPr>
        <w:pStyle w:val="Textindependent"/>
        <w:ind w:left="141" w:right="20"/>
        <w:jc w:val="both"/>
        <w:rPr>
          <w:rFonts w:asciiTheme="minorHAnsi" w:hAnsiTheme="minorHAnsi" w:cstheme="minorHAnsi"/>
          <w:b/>
          <w:bCs/>
          <w:i/>
          <w:iCs/>
          <w:u w:val="single"/>
        </w:rPr>
      </w:pPr>
      <w:r w:rsidRPr="001E6BB1">
        <w:rPr>
          <w:rFonts w:asciiTheme="minorHAnsi" w:hAnsiTheme="minorHAnsi" w:cstheme="minorHAnsi"/>
        </w:rPr>
        <w:t>P</w:t>
      </w:r>
      <w:r w:rsidR="00417D23" w:rsidRPr="001E6BB1">
        <w:rPr>
          <w:rFonts w:asciiTheme="minorHAnsi" w:hAnsiTheme="minorHAnsi" w:cstheme="minorHAnsi"/>
        </w:rPr>
        <w:t>articular en la forma de pagament</w:t>
      </w:r>
      <w:r w:rsidRPr="001E6BB1">
        <w:rPr>
          <w:rFonts w:asciiTheme="minorHAnsi" w:hAnsiTheme="minorHAnsi" w:cstheme="minorHAnsi"/>
        </w:rPr>
        <w:t xml:space="preserve">, si escau: </w:t>
      </w:r>
      <w:r w:rsidR="00DD5354" w:rsidRPr="00EA4A74">
        <w:rPr>
          <w:i/>
          <w:iCs/>
          <w:sz w:val="20"/>
          <w:szCs w:val="20"/>
          <w:u w:val="single"/>
        </w:rPr>
        <w:t>únic pagament a la finalització de les obres.</w:t>
      </w:r>
    </w:p>
    <w:p w14:paraId="06832885" w14:textId="77777777" w:rsidR="00392BD1" w:rsidRPr="001E6BB1" w:rsidRDefault="00392BD1" w:rsidP="00C16BC7">
      <w:pPr>
        <w:pStyle w:val="Textindependent"/>
        <w:ind w:left="141" w:right="20"/>
        <w:jc w:val="both"/>
        <w:rPr>
          <w:rFonts w:asciiTheme="minorHAnsi" w:hAnsiTheme="minorHAnsi" w:cstheme="minorHAnsi"/>
        </w:rPr>
      </w:pPr>
    </w:p>
    <w:p w14:paraId="5F8258CC" w14:textId="7FAE57D8" w:rsidR="00417D23" w:rsidRPr="001E6BB1" w:rsidRDefault="00417D23" w:rsidP="004967C7">
      <w:pPr>
        <w:pStyle w:val="Ttol2"/>
        <w:numPr>
          <w:ilvl w:val="0"/>
          <w:numId w:val="4"/>
        </w:numPr>
        <w:tabs>
          <w:tab w:val="left" w:pos="411"/>
        </w:tabs>
        <w:ind w:right="20"/>
        <w:jc w:val="both"/>
        <w:rPr>
          <w:rFonts w:asciiTheme="minorHAnsi" w:hAnsiTheme="minorHAnsi" w:cstheme="minorHAnsi"/>
        </w:rPr>
      </w:pPr>
      <w:bookmarkStart w:id="42" w:name="_Toc163477275"/>
      <w:bookmarkStart w:id="43" w:name="_Toc201734918"/>
      <w:r w:rsidRPr="001E6BB1">
        <w:rPr>
          <w:rFonts w:asciiTheme="minorHAnsi" w:hAnsiTheme="minorHAnsi" w:cstheme="minorHAnsi"/>
        </w:rPr>
        <w:t>Revisió de preus dels contractes específics</w:t>
      </w:r>
      <w:bookmarkEnd w:id="42"/>
      <w:bookmarkEnd w:id="43"/>
    </w:p>
    <w:p w14:paraId="5F8258CD" w14:textId="77777777" w:rsidR="00417D23" w:rsidRPr="001E6BB1" w:rsidRDefault="00417D23" w:rsidP="00C16BC7">
      <w:pPr>
        <w:pStyle w:val="Textindependent"/>
        <w:spacing w:before="4"/>
        <w:ind w:right="20"/>
        <w:jc w:val="both"/>
        <w:rPr>
          <w:rFonts w:asciiTheme="minorHAnsi" w:hAnsiTheme="minorHAnsi" w:cstheme="minorHAnsi"/>
          <w:b/>
        </w:rPr>
      </w:pPr>
    </w:p>
    <w:p w14:paraId="5F8258CE" w14:textId="33A7D3F5" w:rsidR="00417D23" w:rsidRPr="001E6BB1" w:rsidRDefault="00417D23" w:rsidP="00C16BC7">
      <w:pPr>
        <w:pStyle w:val="Pargrafdellista"/>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PL_SI"/>
            <w:enabled/>
            <w:calcOnExit w:val="0"/>
            <w:checkBox>
              <w:sizeAuto/>
              <w:default w:val="0"/>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Pr="001E6BB1">
        <w:rPr>
          <w:rFonts w:asciiTheme="minorHAnsi" w:hAnsiTheme="minorHAnsi" w:cstheme="minorHAnsi"/>
        </w:rPr>
        <w:t xml:space="preserve"> Sí  </w:t>
      </w:r>
      <w:r w:rsidRPr="001E6BB1">
        <w:rPr>
          <w:rFonts w:asciiTheme="minorHAnsi" w:hAnsiTheme="minorHAnsi" w:cstheme="minorHAnsi"/>
        </w:rPr>
        <w:tab/>
      </w:r>
      <w:r w:rsidRPr="001E6BB1">
        <w:rPr>
          <w:rFonts w:asciiTheme="minorHAnsi" w:hAnsiTheme="minorHAnsi" w:cstheme="minorHAnsi"/>
        </w:rPr>
        <w:tab/>
      </w:r>
      <w:r w:rsidR="00007D17" w:rsidRPr="001E6BB1">
        <w:rPr>
          <w:rFonts w:asciiTheme="minorHAnsi" w:hAnsiTheme="minorHAnsi" w:cstheme="minorHAnsi"/>
        </w:rPr>
        <w:fldChar w:fldCharType="begin">
          <w:ffData>
            <w:name w:val=""/>
            <w:enabled/>
            <w:calcOnExit w:val="0"/>
            <w:checkBox>
              <w:sizeAuto/>
              <w:default w:val="1"/>
            </w:checkBox>
          </w:ffData>
        </w:fldChar>
      </w:r>
      <w:r w:rsidR="00007D17" w:rsidRPr="001E6BB1">
        <w:rPr>
          <w:rFonts w:asciiTheme="minorHAnsi" w:hAnsiTheme="minorHAnsi" w:cstheme="minorHAnsi"/>
        </w:rPr>
        <w:instrText xml:space="preserve"> FORMCHECKBOX </w:instrText>
      </w:r>
      <w:r w:rsidR="00007D17" w:rsidRPr="001E6BB1">
        <w:rPr>
          <w:rFonts w:asciiTheme="minorHAnsi" w:hAnsiTheme="minorHAnsi" w:cstheme="minorHAnsi"/>
        </w:rPr>
      </w:r>
      <w:r w:rsidR="00007D17" w:rsidRPr="001E6BB1">
        <w:rPr>
          <w:rFonts w:asciiTheme="minorHAnsi" w:hAnsiTheme="minorHAnsi" w:cstheme="minorHAnsi"/>
        </w:rPr>
        <w:fldChar w:fldCharType="separate"/>
      </w:r>
      <w:r w:rsidR="00007D17" w:rsidRPr="001E6BB1">
        <w:rPr>
          <w:rFonts w:asciiTheme="minorHAnsi" w:hAnsiTheme="minorHAnsi" w:cstheme="minorHAnsi"/>
        </w:rPr>
        <w:fldChar w:fldCharType="end"/>
      </w:r>
      <w:r w:rsidRPr="001E6BB1">
        <w:rPr>
          <w:rFonts w:asciiTheme="minorHAnsi" w:hAnsiTheme="minorHAnsi" w:cstheme="minorHAnsi"/>
        </w:rPr>
        <w:t xml:space="preserve"> No </w:t>
      </w:r>
    </w:p>
    <w:p w14:paraId="487B2A0E" w14:textId="77777777" w:rsidR="00392BD1" w:rsidRPr="001E6BB1" w:rsidRDefault="00392BD1" w:rsidP="00C16BC7">
      <w:pPr>
        <w:pStyle w:val="Pargrafdellista"/>
        <w:tabs>
          <w:tab w:val="left" w:pos="426"/>
        </w:tabs>
        <w:ind w:left="420" w:right="20" w:firstLine="0"/>
        <w:jc w:val="both"/>
        <w:rPr>
          <w:rFonts w:asciiTheme="minorHAnsi" w:hAnsiTheme="minorHAnsi" w:cstheme="minorHAnsi"/>
        </w:rPr>
      </w:pPr>
    </w:p>
    <w:p w14:paraId="5F8258CF" w14:textId="43CA0225" w:rsidR="00417D23" w:rsidRPr="001E6BB1" w:rsidRDefault="00417D23" w:rsidP="004967C7">
      <w:pPr>
        <w:pStyle w:val="Ttol2"/>
        <w:numPr>
          <w:ilvl w:val="0"/>
          <w:numId w:val="4"/>
        </w:numPr>
        <w:tabs>
          <w:tab w:val="left" w:pos="397"/>
        </w:tabs>
        <w:ind w:right="20"/>
        <w:jc w:val="both"/>
        <w:rPr>
          <w:rFonts w:asciiTheme="minorHAnsi" w:hAnsiTheme="minorHAnsi" w:cstheme="minorHAnsi"/>
        </w:rPr>
      </w:pPr>
      <w:bookmarkStart w:id="44" w:name="_Toc163477276"/>
      <w:bookmarkStart w:id="45" w:name="_Toc201734919"/>
      <w:r w:rsidRPr="001E6BB1">
        <w:rPr>
          <w:rFonts w:asciiTheme="minorHAnsi" w:hAnsiTheme="minorHAnsi" w:cstheme="minorHAnsi"/>
        </w:rPr>
        <w:t>Termini de garantia dels contractes específics</w:t>
      </w:r>
      <w:bookmarkEnd w:id="44"/>
      <w:bookmarkEnd w:id="45"/>
    </w:p>
    <w:p w14:paraId="5F8258D0" w14:textId="77777777" w:rsidR="00417D23" w:rsidRPr="001E6BB1" w:rsidRDefault="00417D23" w:rsidP="00C16BC7">
      <w:pPr>
        <w:pStyle w:val="Textindependent"/>
        <w:spacing w:before="2"/>
        <w:ind w:right="20"/>
        <w:jc w:val="both"/>
        <w:rPr>
          <w:rFonts w:asciiTheme="minorHAnsi" w:hAnsiTheme="minorHAnsi" w:cstheme="minorHAnsi"/>
          <w:b/>
        </w:rPr>
      </w:pPr>
    </w:p>
    <w:p w14:paraId="5F8258D1" w14:textId="2FA5CD79" w:rsidR="00417D23" w:rsidRPr="001E6BB1" w:rsidRDefault="00007D17" w:rsidP="00C16BC7">
      <w:pPr>
        <w:pStyle w:val="Pargrafdellista"/>
        <w:tabs>
          <w:tab w:val="left" w:pos="426"/>
        </w:tabs>
        <w:ind w:left="420" w:right="20" w:firstLine="0"/>
        <w:jc w:val="both"/>
        <w:rPr>
          <w:rFonts w:asciiTheme="minorHAnsi" w:hAnsiTheme="minorHAnsi" w:cstheme="minorHAnsi"/>
        </w:rPr>
      </w:pPr>
      <w:r w:rsidRPr="001E6BB1">
        <w:rPr>
          <w:rFonts w:asciiTheme="minorHAnsi" w:hAnsiTheme="minorHAnsi" w:cstheme="minorHAnsi"/>
        </w:rPr>
        <w:fldChar w:fldCharType="begin">
          <w:ffData>
            <w:name w:val=""/>
            <w:enabled/>
            <w:calcOnExit w:val="0"/>
            <w:checkBox>
              <w:sizeAuto/>
              <w:default w:val="1"/>
            </w:checkBox>
          </w:ffData>
        </w:fldChar>
      </w:r>
      <w:r w:rsidRPr="001E6BB1">
        <w:rPr>
          <w:rFonts w:asciiTheme="minorHAnsi" w:hAnsiTheme="minorHAnsi" w:cstheme="minorHAnsi"/>
        </w:rPr>
        <w:instrText xml:space="preserve"> FORMCHECKBOX </w:instrText>
      </w:r>
      <w:r w:rsidRPr="001E6BB1">
        <w:rPr>
          <w:rFonts w:asciiTheme="minorHAnsi" w:hAnsiTheme="minorHAnsi" w:cstheme="minorHAnsi"/>
        </w:rPr>
      </w:r>
      <w:r w:rsidRPr="001E6BB1">
        <w:rPr>
          <w:rFonts w:asciiTheme="minorHAnsi" w:hAnsiTheme="minorHAnsi" w:cstheme="minorHAnsi"/>
        </w:rPr>
        <w:fldChar w:fldCharType="separate"/>
      </w:r>
      <w:r w:rsidRPr="001E6BB1">
        <w:rPr>
          <w:rFonts w:asciiTheme="minorHAnsi" w:hAnsiTheme="minorHAnsi" w:cstheme="minorHAnsi"/>
        </w:rPr>
        <w:fldChar w:fldCharType="end"/>
      </w:r>
      <w:r w:rsidR="00417D23" w:rsidRPr="001E6BB1">
        <w:rPr>
          <w:rFonts w:asciiTheme="minorHAnsi" w:hAnsiTheme="minorHAnsi" w:cstheme="minorHAnsi"/>
        </w:rPr>
        <w:t xml:space="preserve"> Sí  </w:t>
      </w:r>
      <w:r w:rsidR="00417D23" w:rsidRPr="001E6BB1">
        <w:rPr>
          <w:rFonts w:asciiTheme="minorHAnsi" w:hAnsiTheme="minorHAnsi" w:cstheme="minorHAnsi"/>
        </w:rPr>
        <w:tab/>
      </w:r>
      <w:r w:rsidR="00417D23" w:rsidRPr="001E6BB1">
        <w:rPr>
          <w:rFonts w:asciiTheme="minorHAnsi" w:hAnsiTheme="minorHAnsi" w:cstheme="minorHAnsi"/>
        </w:rPr>
        <w:tab/>
      </w:r>
      <w:r w:rsidR="00417D23" w:rsidRPr="001E6BB1">
        <w:rPr>
          <w:rFonts w:asciiTheme="minorHAnsi" w:hAnsiTheme="minorHAnsi" w:cstheme="minorHAnsi"/>
        </w:rPr>
        <w:fldChar w:fldCharType="begin">
          <w:ffData>
            <w:name w:val=""/>
            <w:enabled/>
            <w:calcOnExit w:val="0"/>
            <w:checkBox>
              <w:sizeAuto/>
              <w:default w:val="0"/>
            </w:checkBox>
          </w:ffData>
        </w:fldChar>
      </w:r>
      <w:r w:rsidR="00417D23" w:rsidRPr="001E6BB1">
        <w:rPr>
          <w:rFonts w:asciiTheme="minorHAnsi" w:hAnsiTheme="minorHAnsi" w:cstheme="minorHAnsi"/>
        </w:rPr>
        <w:instrText xml:space="preserve"> FORMCHECKBOX </w:instrText>
      </w:r>
      <w:r w:rsidR="00417D23" w:rsidRPr="001E6BB1">
        <w:rPr>
          <w:rFonts w:asciiTheme="minorHAnsi" w:hAnsiTheme="minorHAnsi" w:cstheme="minorHAnsi"/>
        </w:rPr>
      </w:r>
      <w:r w:rsidR="00417D23" w:rsidRPr="001E6BB1">
        <w:rPr>
          <w:rFonts w:asciiTheme="minorHAnsi" w:hAnsiTheme="minorHAnsi" w:cstheme="minorHAnsi"/>
        </w:rPr>
        <w:fldChar w:fldCharType="separate"/>
      </w:r>
      <w:r w:rsidR="00417D23" w:rsidRPr="001E6BB1">
        <w:rPr>
          <w:rFonts w:asciiTheme="minorHAnsi" w:hAnsiTheme="minorHAnsi" w:cstheme="minorHAnsi"/>
        </w:rPr>
        <w:fldChar w:fldCharType="end"/>
      </w:r>
      <w:r w:rsidR="00417D23" w:rsidRPr="001E6BB1">
        <w:rPr>
          <w:rFonts w:asciiTheme="minorHAnsi" w:hAnsiTheme="minorHAnsi" w:cstheme="minorHAnsi"/>
        </w:rPr>
        <w:t xml:space="preserve"> No </w:t>
      </w:r>
    </w:p>
    <w:p w14:paraId="090A86C8" w14:textId="77777777" w:rsidR="00007D17" w:rsidRPr="001E6BB1" w:rsidRDefault="00007D17" w:rsidP="00C16BC7">
      <w:pPr>
        <w:pStyle w:val="Textindependent"/>
        <w:ind w:right="20"/>
        <w:jc w:val="both"/>
        <w:rPr>
          <w:rFonts w:asciiTheme="minorHAnsi" w:hAnsiTheme="minorHAnsi" w:cstheme="minorHAnsi"/>
        </w:rPr>
      </w:pPr>
    </w:p>
    <w:p w14:paraId="7087414C" w14:textId="7AD419DD" w:rsidR="00392BD1" w:rsidRPr="005E6354" w:rsidRDefault="00007D17" w:rsidP="00C16BC7">
      <w:pPr>
        <w:pStyle w:val="Textindependent"/>
        <w:ind w:left="141" w:right="20"/>
        <w:jc w:val="both"/>
        <w:rPr>
          <w:rFonts w:asciiTheme="minorHAnsi" w:hAnsiTheme="minorHAnsi" w:cstheme="minorHAnsi"/>
        </w:rPr>
      </w:pPr>
      <w:r w:rsidRPr="001E6BB1">
        <w:rPr>
          <w:rFonts w:asciiTheme="minorHAnsi" w:hAnsiTheme="minorHAnsi" w:cstheme="minorHAnsi"/>
        </w:rPr>
        <w:t xml:space="preserve">El termini de garantia de l’obra dependrà de la mateixa i </w:t>
      </w:r>
      <w:r w:rsidRPr="005E6354">
        <w:rPr>
          <w:rFonts w:asciiTheme="minorHAnsi" w:hAnsiTheme="minorHAnsi" w:cstheme="minorHAnsi"/>
        </w:rPr>
        <w:t>serà</w:t>
      </w:r>
      <w:r w:rsidR="00907C2A" w:rsidRPr="005E6354">
        <w:rPr>
          <w:rFonts w:asciiTheme="minorHAnsi" w:hAnsiTheme="minorHAnsi" w:cstheme="minorHAnsi"/>
        </w:rPr>
        <w:t xml:space="preserve">:  </w:t>
      </w:r>
      <w:r w:rsidR="001758B9" w:rsidRPr="005E6354">
        <w:rPr>
          <w:rFonts w:asciiTheme="minorHAnsi" w:hAnsiTheme="minorHAnsi" w:cstheme="minorHAnsi"/>
        </w:rPr>
        <w:t xml:space="preserve"> mínim de 24 mesos</w:t>
      </w:r>
    </w:p>
    <w:p w14:paraId="045DEA0D" w14:textId="77777777" w:rsidR="00EA4A74" w:rsidRPr="001E6BB1" w:rsidRDefault="00EA4A74" w:rsidP="00C16BC7">
      <w:pPr>
        <w:pStyle w:val="Textindependent"/>
        <w:ind w:left="141" w:right="20"/>
        <w:jc w:val="both"/>
        <w:rPr>
          <w:rFonts w:asciiTheme="minorHAnsi" w:hAnsiTheme="minorHAnsi" w:cstheme="minorHAnsi"/>
        </w:rPr>
      </w:pPr>
    </w:p>
    <w:p w14:paraId="0026A99D" w14:textId="77777777" w:rsidR="008B2A6C" w:rsidRPr="001E6BB1" w:rsidRDefault="008B2A6C" w:rsidP="00C16BC7">
      <w:pPr>
        <w:pStyle w:val="Textindependent"/>
        <w:ind w:left="141" w:right="20"/>
        <w:jc w:val="both"/>
        <w:rPr>
          <w:rFonts w:asciiTheme="minorHAnsi" w:hAnsiTheme="minorHAnsi" w:cstheme="minorHAnsi"/>
        </w:rPr>
      </w:pPr>
    </w:p>
    <w:p w14:paraId="5F8258D4" w14:textId="62494074" w:rsidR="00417D23" w:rsidRPr="001E6BB1" w:rsidRDefault="00417D23" w:rsidP="004967C7">
      <w:pPr>
        <w:pStyle w:val="Ttol2"/>
        <w:numPr>
          <w:ilvl w:val="0"/>
          <w:numId w:val="4"/>
        </w:numPr>
        <w:tabs>
          <w:tab w:val="left" w:pos="397"/>
        </w:tabs>
        <w:ind w:right="20"/>
        <w:jc w:val="both"/>
        <w:rPr>
          <w:rFonts w:asciiTheme="minorHAnsi" w:hAnsiTheme="minorHAnsi" w:cstheme="minorHAnsi"/>
        </w:rPr>
      </w:pPr>
      <w:bookmarkStart w:id="46" w:name="_Toc163477277"/>
      <w:bookmarkStart w:id="47" w:name="_Toc201734920"/>
      <w:r w:rsidRPr="001E6BB1">
        <w:rPr>
          <w:rFonts w:asciiTheme="minorHAnsi" w:hAnsiTheme="minorHAnsi" w:cstheme="minorHAnsi"/>
        </w:rPr>
        <w:t xml:space="preserve">Persona designada com a responsable </w:t>
      </w:r>
      <w:r w:rsidR="00486A17" w:rsidRPr="001E6BB1">
        <w:rPr>
          <w:rFonts w:asciiTheme="minorHAnsi" w:hAnsiTheme="minorHAnsi" w:cstheme="minorHAnsi"/>
        </w:rPr>
        <w:t>del contracte específic</w:t>
      </w:r>
      <w:bookmarkEnd w:id="46"/>
      <w:bookmarkEnd w:id="47"/>
    </w:p>
    <w:p w14:paraId="5F8258D5" w14:textId="77777777" w:rsidR="00417D23" w:rsidRPr="001E6BB1" w:rsidRDefault="00417D23" w:rsidP="00C16BC7">
      <w:pPr>
        <w:pStyle w:val="Textindependent"/>
        <w:spacing w:before="2"/>
        <w:ind w:right="20"/>
        <w:jc w:val="both"/>
        <w:rPr>
          <w:rFonts w:asciiTheme="minorHAnsi" w:hAnsiTheme="minorHAnsi" w:cstheme="minorHAnsi"/>
          <w:b/>
        </w:rPr>
      </w:pPr>
    </w:p>
    <w:p w14:paraId="6437A0A2" w14:textId="61A980BE" w:rsidR="00907C2A" w:rsidRPr="001E6BB1" w:rsidRDefault="00486A17" w:rsidP="00907C2A">
      <w:pPr>
        <w:pStyle w:val="Textindependent"/>
        <w:spacing w:before="1"/>
        <w:ind w:left="141" w:right="20"/>
        <w:jc w:val="both"/>
        <w:rPr>
          <w:rFonts w:asciiTheme="minorHAnsi" w:hAnsiTheme="minorHAnsi" w:cstheme="minorHAnsi"/>
        </w:rPr>
      </w:pPr>
      <w:r w:rsidRPr="001E6BB1">
        <w:rPr>
          <w:rFonts w:asciiTheme="minorHAnsi" w:hAnsiTheme="minorHAnsi" w:cstheme="minorHAnsi"/>
        </w:rPr>
        <w:t>Responsable del</w:t>
      </w:r>
      <w:r w:rsidR="002B5809" w:rsidRPr="001E6BB1">
        <w:rPr>
          <w:rFonts w:asciiTheme="minorHAnsi" w:hAnsiTheme="minorHAnsi" w:cstheme="minorHAnsi"/>
        </w:rPr>
        <w:t xml:space="preserve"> contracte específic:</w:t>
      </w:r>
      <w:r w:rsidRPr="001E6BB1">
        <w:rPr>
          <w:rFonts w:asciiTheme="minorHAnsi" w:hAnsiTheme="minorHAnsi" w:cstheme="minorHAnsi"/>
        </w:rPr>
        <w:t xml:space="preserve"> </w:t>
      </w:r>
      <w:r w:rsidR="00907C2A" w:rsidRPr="001E6BB1">
        <w:rPr>
          <w:rFonts w:asciiTheme="minorHAnsi" w:hAnsiTheme="minorHAnsi" w:cstheme="minorHAnsi"/>
        </w:rPr>
        <w:t xml:space="preserve">Sr. Josep Ventura i Mir </w:t>
      </w:r>
    </w:p>
    <w:p w14:paraId="578F265D" w14:textId="77777777" w:rsidR="00392BD1" w:rsidRPr="001E6BB1" w:rsidRDefault="00392BD1" w:rsidP="00C16BC7">
      <w:pPr>
        <w:pStyle w:val="Textindependent"/>
        <w:spacing w:before="1"/>
        <w:ind w:left="141" w:right="20"/>
        <w:jc w:val="both"/>
        <w:rPr>
          <w:rFonts w:asciiTheme="minorHAnsi" w:hAnsiTheme="minorHAnsi" w:cstheme="minorHAnsi"/>
        </w:rPr>
      </w:pPr>
    </w:p>
    <w:p w14:paraId="2780FC14" w14:textId="3F031087" w:rsidR="00A02184" w:rsidRPr="001E6BB1" w:rsidRDefault="00A02184" w:rsidP="004967C7">
      <w:pPr>
        <w:pStyle w:val="Ttol2"/>
        <w:numPr>
          <w:ilvl w:val="0"/>
          <w:numId w:val="4"/>
        </w:numPr>
        <w:tabs>
          <w:tab w:val="left" w:pos="397"/>
        </w:tabs>
        <w:ind w:right="20"/>
        <w:jc w:val="both"/>
        <w:rPr>
          <w:rFonts w:asciiTheme="minorHAnsi" w:hAnsiTheme="minorHAnsi" w:cstheme="minorHAnsi"/>
        </w:rPr>
      </w:pPr>
      <w:bookmarkStart w:id="48" w:name="_Toc201734921"/>
      <w:r w:rsidRPr="001E6BB1">
        <w:rPr>
          <w:rFonts w:asciiTheme="minorHAnsi" w:hAnsiTheme="minorHAnsi" w:cstheme="minorHAnsi"/>
        </w:rPr>
        <w:t>Mesa de contractació</w:t>
      </w:r>
      <w:bookmarkEnd w:id="48"/>
    </w:p>
    <w:p w14:paraId="1A535B11" w14:textId="77777777" w:rsidR="00A02184" w:rsidRPr="001E6BB1" w:rsidRDefault="00A02184" w:rsidP="00C16BC7">
      <w:pPr>
        <w:pStyle w:val="Textindependent"/>
        <w:spacing w:before="2"/>
        <w:ind w:right="20"/>
        <w:jc w:val="both"/>
        <w:rPr>
          <w:rFonts w:asciiTheme="minorHAnsi" w:hAnsiTheme="minorHAnsi" w:cstheme="minorHAnsi"/>
          <w:b/>
        </w:rPr>
      </w:pPr>
    </w:p>
    <w:p w14:paraId="1A621A78" w14:textId="64F4ECDD" w:rsidR="00907C2A" w:rsidRPr="001E6BB1" w:rsidRDefault="00907C2A" w:rsidP="00907C2A">
      <w:pPr>
        <w:widowControl/>
        <w:autoSpaceDE/>
        <w:autoSpaceDN/>
        <w:spacing w:after="160" w:line="259" w:lineRule="auto"/>
        <w:jc w:val="both"/>
        <w:rPr>
          <w:rFonts w:asciiTheme="minorHAnsi" w:hAnsiTheme="minorHAnsi" w:cstheme="minorHAnsi"/>
        </w:rPr>
      </w:pPr>
      <w:r w:rsidRPr="001E6BB1">
        <w:rPr>
          <w:rFonts w:asciiTheme="minorHAnsi" w:hAnsiTheme="minorHAnsi" w:cstheme="minorHAnsi"/>
          <w:b/>
          <w:bCs/>
        </w:rPr>
        <w:t>President</w:t>
      </w:r>
      <w:r w:rsidR="001758B9">
        <w:rPr>
          <w:rFonts w:asciiTheme="minorHAnsi" w:hAnsiTheme="minorHAnsi" w:cstheme="minorHAnsi"/>
          <w:b/>
          <w:bCs/>
        </w:rPr>
        <w:t>a</w:t>
      </w:r>
      <w:r w:rsidRPr="001E6BB1">
        <w:rPr>
          <w:rFonts w:asciiTheme="minorHAnsi" w:hAnsiTheme="minorHAnsi" w:cstheme="minorHAnsi"/>
          <w:b/>
          <w:bCs/>
        </w:rPr>
        <w:t>:</w:t>
      </w:r>
      <w:r w:rsidRPr="001E6BB1">
        <w:rPr>
          <w:rFonts w:asciiTheme="minorHAnsi" w:hAnsiTheme="minorHAnsi" w:cstheme="minorHAnsi"/>
        </w:rPr>
        <w:t xml:space="preserve"> Montserrat Garcia Torres. Responsable de contractació Administrativa</w:t>
      </w:r>
    </w:p>
    <w:p w14:paraId="409E1D66" w14:textId="232FC6C9" w:rsidR="00907C2A" w:rsidRPr="001E6BB1" w:rsidRDefault="00907C2A" w:rsidP="00907C2A">
      <w:pPr>
        <w:widowControl/>
        <w:autoSpaceDE/>
        <w:autoSpaceDN/>
        <w:spacing w:after="160" w:line="259" w:lineRule="auto"/>
        <w:jc w:val="both"/>
        <w:rPr>
          <w:rFonts w:asciiTheme="minorHAnsi" w:hAnsiTheme="minorHAnsi" w:cstheme="minorHAnsi"/>
        </w:rPr>
      </w:pPr>
      <w:r w:rsidRPr="001E6BB1">
        <w:rPr>
          <w:rFonts w:asciiTheme="minorHAnsi" w:hAnsiTheme="minorHAnsi" w:cstheme="minorHAnsi"/>
          <w:b/>
          <w:bCs/>
        </w:rPr>
        <w:t>President</w:t>
      </w:r>
      <w:r w:rsidR="001758B9">
        <w:rPr>
          <w:rFonts w:asciiTheme="minorHAnsi" w:hAnsiTheme="minorHAnsi" w:cstheme="minorHAnsi"/>
          <w:b/>
          <w:bCs/>
        </w:rPr>
        <w:t>a</w:t>
      </w:r>
      <w:r w:rsidRPr="001E6BB1">
        <w:rPr>
          <w:rFonts w:asciiTheme="minorHAnsi" w:hAnsiTheme="minorHAnsi" w:cstheme="minorHAnsi"/>
          <w:b/>
          <w:bCs/>
        </w:rPr>
        <w:t xml:space="preserve"> suplent</w:t>
      </w:r>
      <w:r w:rsidRPr="001E6BB1">
        <w:rPr>
          <w:rFonts w:asciiTheme="minorHAnsi" w:hAnsiTheme="minorHAnsi" w:cstheme="minorHAnsi"/>
        </w:rPr>
        <w:t>: Anna Cornellà Plana. Cap de la Unitat de Comptabilitat.</w:t>
      </w:r>
    </w:p>
    <w:p w14:paraId="3533AD54" w14:textId="77777777" w:rsidR="00907C2A" w:rsidRPr="001E6BB1" w:rsidRDefault="00907C2A" w:rsidP="00907C2A">
      <w:pPr>
        <w:widowControl/>
        <w:autoSpaceDE/>
        <w:autoSpaceDN/>
        <w:spacing w:after="160" w:line="259" w:lineRule="auto"/>
        <w:jc w:val="both"/>
        <w:rPr>
          <w:rFonts w:asciiTheme="minorHAnsi" w:hAnsiTheme="minorHAnsi" w:cstheme="minorHAnsi"/>
          <w:b/>
          <w:bCs/>
        </w:rPr>
      </w:pPr>
      <w:r w:rsidRPr="001E6BB1">
        <w:rPr>
          <w:rFonts w:asciiTheme="minorHAnsi" w:hAnsiTheme="minorHAnsi" w:cstheme="minorHAnsi"/>
          <w:b/>
          <w:bCs/>
        </w:rPr>
        <w:t>Vocals:</w:t>
      </w:r>
    </w:p>
    <w:p w14:paraId="0C77AA5E" w14:textId="77777777" w:rsidR="00907C2A" w:rsidRPr="001E6BB1" w:rsidRDefault="00907C2A" w:rsidP="00907C2A">
      <w:pPr>
        <w:widowControl/>
        <w:autoSpaceDE/>
        <w:autoSpaceDN/>
        <w:spacing w:line="259" w:lineRule="auto"/>
        <w:jc w:val="both"/>
        <w:rPr>
          <w:rFonts w:asciiTheme="minorHAnsi" w:hAnsiTheme="minorHAnsi" w:cstheme="minorHAnsi"/>
        </w:rPr>
      </w:pPr>
      <w:r w:rsidRPr="001E6BB1">
        <w:rPr>
          <w:rFonts w:asciiTheme="minorHAnsi" w:hAnsiTheme="minorHAnsi" w:cstheme="minorHAnsi"/>
        </w:rPr>
        <w:t>1 Carles Navarro Badosa. Òrgan de Control econòmic financer Intern</w:t>
      </w:r>
    </w:p>
    <w:p w14:paraId="65CF913E" w14:textId="77777777" w:rsidR="00907C2A" w:rsidRPr="001E6BB1" w:rsidRDefault="00907C2A" w:rsidP="00907C2A">
      <w:pPr>
        <w:widowControl/>
        <w:autoSpaceDE/>
        <w:autoSpaceDN/>
        <w:spacing w:line="259" w:lineRule="auto"/>
        <w:jc w:val="both"/>
        <w:rPr>
          <w:rFonts w:asciiTheme="minorHAnsi" w:hAnsiTheme="minorHAnsi" w:cstheme="minorHAnsi"/>
        </w:rPr>
      </w:pPr>
      <w:r w:rsidRPr="001E6BB1">
        <w:rPr>
          <w:rFonts w:asciiTheme="minorHAnsi" w:hAnsiTheme="minorHAnsi" w:cstheme="minorHAnsi"/>
        </w:rPr>
        <w:t>2 David Estruch. Assessor Jurídic</w:t>
      </w:r>
    </w:p>
    <w:p w14:paraId="6703E118" w14:textId="77777777" w:rsidR="00907C2A" w:rsidRPr="001E6BB1" w:rsidRDefault="00907C2A" w:rsidP="00907C2A">
      <w:pPr>
        <w:widowControl/>
        <w:autoSpaceDE/>
        <w:autoSpaceDN/>
        <w:spacing w:line="259" w:lineRule="auto"/>
        <w:jc w:val="both"/>
        <w:rPr>
          <w:rFonts w:asciiTheme="minorHAnsi" w:hAnsiTheme="minorHAnsi" w:cstheme="minorHAnsi"/>
        </w:rPr>
      </w:pPr>
      <w:r w:rsidRPr="001E6BB1">
        <w:rPr>
          <w:rFonts w:asciiTheme="minorHAnsi" w:hAnsiTheme="minorHAnsi" w:cstheme="minorHAnsi"/>
        </w:rPr>
        <w:t>3 Dolors Fernández Cuestas. Administratiu. Contractació Administrativa</w:t>
      </w:r>
    </w:p>
    <w:p w14:paraId="1ADF534D" w14:textId="77777777" w:rsidR="00907C2A" w:rsidRDefault="00907C2A" w:rsidP="00907C2A">
      <w:pPr>
        <w:widowControl/>
        <w:autoSpaceDE/>
        <w:autoSpaceDN/>
        <w:spacing w:line="259" w:lineRule="auto"/>
        <w:jc w:val="both"/>
        <w:rPr>
          <w:rFonts w:asciiTheme="minorHAnsi" w:hAnsiTheme="minorHAnsi" w:cstheme="minorHAnsi"/>
        </w:rPr>
      </w:pPr>
      <w:r w:rsidRPr="001E6BB1">
        <w:rPr>
          <w:rFonts w:asciiTheme="minorHAnsi" w:hAnsiTheme="minorHAnsi" w:cstheme="minorHAnsi"/>
        </w:rPr>
        <w:t>4 Raquel Fornas Pizarro. Aux. Administratiu. Contractació administrativa</w:t>
      </w:r>
    </w:p>
    <w:p w14:paraId="26914F40" w14:textId="77777777" w:rsidR="00866AE0" w:rsidRPr="001E6BB1" w:rsidRDefault="00866AE0" w:rsidP="00907C2A">
      <w:pPr>
        <w:widowControl/>
        <w:autoSpaceDE/>
        <w:autoSpaceDN/>
        <w:spacing w:line="259" w:lineRule="auto"/>
        <w:jc w:val="both"/>
        <w:rPr>
          <w:rFonts w:asciiTheme="minorHAnsi" w:hAnsiTheme="minorHAnsi" w:cstheme="minorHAnsi"/>
        </w:rPr>
      </w:pPr>
    </w:p>
    <w:p w14:paraId="048B74F0" w14:textId="77777777" w:rsidR="00907C2A" w:rsidRPr="001E6BB1" w:rsidRDefault="00907C2A" w:rsidP="00907C2A">
      <w:pPr>
        <w:widowControl/>
        <w:autoSpaceDE/>
        <w:autoSpaceDN/>
        <w:spacing w:line="259" w:lineRule="auto"/>
        <w:jc w:val="both"/>
        <w:rPr>
          <w:rFonts w:asciiTheme="minorHAnsi" w:hAnsiTheme="minorHAnsi" w:cstheme="minorHAnsi"/>
        </w:rPr>
      </w:pPr>
      <w:r w:rsidRPr="00866AE0">
        <w:rPr>
          <w:rFonts w:asciiTheme="minorHAnsi" w:hAnsiTheme="minorHAnsi" w:cstheme="minorHAnsi"/>
          <w:b/>
          <w:bCs/>
        </w:rPr>
        <w:t xml:space="preserve">Secretària </w:t>
      </w:r>
      <w:r w:rsidRPr="001E6BB1">
        <w:rPr>
          <w:rFonts w:asciiTheme="minorHAnsi" w:hAnsiTheme="minorHAnsi" w:cstheme="minorHAnsi"/>
        </w:rPr>
        <w:t>: Mª Griselda Granja Sarrió. Tècnic Superior de Contractació Administrativa</w:t>
      </w:r>
    </w:p>
    <w:p w14:paraId="7511C4FF" w14:textId="77777777" w:rsidR="00907C2A" w:rsidRPr="001E6BB1" w:rsidRDefault="00907C2A" w:rsidP="00907C2A">
      <w:pPr>
        <w:widowControl/>
        <w:autoSpaceDE/>
        <w:autoSpaceDN/>
        <w:spacing w:line="259" w:lineRule="auto"/>
        <w:jc w:val="both"/>
        <w:rPr>
          <w:rFonts w:asciiTheme="minorHAnsi" w:hAnsiTheme="minorHAnsi" w:cstheme="minorHAnsi"/>
        </w:rPr>
      </w:pPr>
      <w:r w:rsidRPr="00866AE0">
        <w:rPr>
          <w:rFonts w:asciiTheme="minorHAnsi" w:hAnsiTheme="minorHAnsi" w:cstheme="minorHAnsi"/>
          <w:b/>
          <w:bCs/>
        </w:rPr>
        <w:t>Secretari/a suplent</w:t>
      </w:r>
      <w:r w:rsidRPr="001E6BB1">
        <w:rPr>
          <w:rFonts w:asciiTheme="minorHAnsi" w:hAnsiTheme="minorHAnsi" w:cstheme="minorHAnsi"/>
        </w:rPr>
        <w:t>: Adrià Planas Duch. Tècnic Superior de l’Assessoria Jurídica.</w:t>
      </w:r>
    </w:p>
    <w:p w14:paraId="749A6139" w14:textId="77777777" w:rsidR="00907C2A" w:rsidRPr="001E6BB1" w:rsidRDefault="00907C2A" w:rsidP="00C16BC7">
      <w:pPr>
        <w:pStyle w:val="Ttol1"/>
        <w:keepLines/>
        <w:tabs>
          <w:tab w:val="left" w:pos="324"/>
        </w:tabs>
        <w:spacing w:before="1"/>
        <w:ind w:left="0" w:right="20"/>
        <w:jc w:val="both"/>
        <w:rPr>
          <w:rFonts w:asciiTheme="minorHAnsi" w:hAnsiTheme="minorHAnsi" w:cstheme="minorHAnsi"/>
        </w:rPr>
      </w:pPr>
      <w:bookmarkStart w:id="49" w:name="_Toc182827760"/>
      <w:bookmarkStart w:id="50" w:name="_Toc201734922"/>
    </w:p>
    <w:p w14:paraId="26681D59" w14:textId="4A340DBB" w:rsidR="00907C2A" w:rsidRPr="001E6BB1" w:rsidRDefault="00907C2A" w:rsidP="00907C2A">
      <w:pPr>
        <w:pStyle w:val="Ttol1"/>
        <w:keepLines/>
        <w:tabs>
          <w:tab w:val="left" w:pos="324"/>
        </w:tabs>
        <w:spacing w:before="1"/>
        <w:ind w:right="20"/>
        <w:jc w:val="both"/>
        <w:rPr>
          <w:rFonts w:asciiTheme="minorHAnsi" w:hAnsiTheme="minorHAnsi" w:cstheme="minorHAnsi"/>
          <w:b w:val="0"/>
          <w:bCs w:val="0"/>
        </w:rPr>
      </w:pPr>
      <w:r w:rsidRPr="001E6BB1">
        <w:rPr>
          <w:rFonts w:asciiTheme="minorHAnsi" w:hAnsiTheme="minorHAnsi" w:cstheme="minorHAnsi"/>
          <w:b w:val="0"/>
          <w:bCs w:val="0"/>
        </w:rPr>
        <w:t>Per a adreçar-se a la mesa de contractació: cal enviar un escrit a través de la petició genèrica de la Generalitat de Catalunya (enllaç petició genèrica). En “assumpte” indicar número d’expedient i a l’apartat de “On va adreçada” indicar “Departament de Salut”, tema “Salut” i subtema “Hospitals i centres sanitaris”.</w:t>
      </w:r>
    </w:p>
    <w:p w14:paraId="6EA5C950" w14:textId="77777777" w:rsidR="00907C2A" w:rsidRPr="001E6BB1" w:rsidRDefault="00907C2A" w:rsidP="00907C2A">
      <w:pPr>
        <w:pStyle w:val="Ttol1"/>
        <w:keepLines/>
        <w:tabs>
          <w:tab w:val="left" w:pos="324"/>
        </w:tabs>
        <w:spacing w:before="1"/>
        <w:ind w:right="20"/>
        <w:jc w:val="both"/>
        <w:rPr>
          <w:rFonts w:asciiTheme="minorHAnsi" w:hAnsiTheme="minorHAnsi" w:cstheme="minorHAnsi"/>
          <w:b w:val="0"/>
          <w:bCs w:val="0"/>
        </w:rPr>
      </w:pPr>
    </w:p>
    <w:p w14:paraId="79D9B876" w14:textId="77777777" w:rsidR="00907C2A" w:rsidRPr="001E6BB1" w:rsidRDefault="00907C2A" w:rsidP="00C16BC7">
      <w:pPr>
        <w:pStyle w:val="Ttol1"/>
        <w:keepLines/>
        <w:tabs>
          <w:tab w:val="left" w:pos="324"/>
        </w:tabs>
        <w:spacing w:before="1"/>
        <w:ind w:left="0" w:right="20"/>
        <w:jc w:val="both"/>
        <w:rPr>
          <w:rFonts w:asciiTheme="minorHAnsi" w:hAnsiTheme="minorHAnsi" w:cstheme="minorHAnsi"/>
        </w:rPr>
      </w:pPr>
    </w:p>
    <w:p w14:paraId="7FCEAEBD" w14:textId="033A97AF" w:rsidR="00FA0379" w:rsidRPr="001E6BB1" w:rsidRDefault="00FA0379" w:rsidP="00C16BC7">
      <w:pPr>
        <w:pStyle w:val="Ttol1"/>
        <w:keepLines/>
        <w:tabs>
          <w:tab w:val="left" w:pos="324"/>
        </w:tabs>
        <w:spacing w:before="1"/>
        <w:ind w:left="0" w:right="20"/>
        <w:jc w:val="both"/>
        <w:rPr>
          <w:rFonts w:asciiTheme="minorHAnsi" w:hAnsiTheme="minorHAnsi" w:cstheme="minorHAnsi"/>
        </w:rPr>
      </w:pPr>
      <w:r w:rsidRPr="001E6BB1">
        <w:rPr>
          <w:rFonts w:asciiTheme="minorHAnsi" w:hAnsiTheme="minorHAnsi" w:cstheme="minorHAnsi"/>
        </w:rPr>
        <w:t>DISPOSICIONS</w:t>
      </w:r>
      <w:r w:rsidRPr="001E6BB1">
        <w:rPr>
          <w:rFonts w:asciiTheme="minorHAnsi" w:hAnsiTheme="minorHAnsi" w:cstheme="minorHAnsi"/>
          <w:spacing w:val="-12"/>
        </w:rPr>
        <w:t xml:space="preserve"> </w:t>
      </w:r>
      <w:r w:rsidRPr="001E6BB1">
        <w:rPr>
          <w:rFonts w:asciiTheme="minorHAnsi" w:hAnsiTheme="minorHAnsi" w:cstheme="minorHAnsi"/>
          <w:spacing w:val="-2"/>
        </w:rPr>
        <w:t>GENERALS</w:t>
      </w:r>
      <w:bookmarkEnd w:id="49"/>
      <w:bookmarkEnd w:id="50"/>
    </w:p>
    <w:p w14:paraId="371285A4" w14:textId="007E4BBE" w:rsidR="00FA0379" w:rsidRPr="001E6BB1" w:rsidRDefault="00FA0379" w:rsidP="00C16BC7">
      <w:pPr>
        <w:pStyle w:val="Ttol2"/>
        <w:keepLines/>
        <w:spacing w:before="247"/>
        <w:ind w:left="0" w:right="20"/>
        <w:jc w:val="both"/>
        <w:rPr>
          <w:rFonts w:asciiTheme="minorHAnsi" w:hAnsiTheme="minorHAnsi" w:cstheme="minorHAnsi"/>
        </w:rPr>
      </w:pPr>
      <w:bookmarkStart w:id="51" w:name="Primera.-_Objecte_del_sistema_dinàmic_d’"/>
      <w:bookmarkStart w:id="52" w:name="_bookmark2"/>
      <w:bookmarkStart w:id="53" w:name="_Toc182827761"/>
      <w:bookmarkStart w:id="54" w:name="_Toc201734923"/>
      <w:bookmarkEnd w:id="51"/>
      <w:bookmarkEnd w:id="52"/>
      <w:r w:rsidRPr="001E6BB1">
        <w:rPr>
          <w:rFonts w:asciiTheme="minorHAnsi" w:hAnsiTheme="minorHAnsi" w:cstheme="minorHAnsi"/>
        </w:rPr>
        <w:t>Objecte</w:t>
      </w:r>
      <w:r w:rsidRPr="001E6BB1">
        <w:rPr>
          <w:rFonts w:asciiTheme="minorHAnsi" w:hAnsiTheme="minorHAnsi" w:cstheme="minorHAnsi"/>
          <w:spacing w:val="-5"/>
        </w:rPr>
        <w:t xml:space="preserve"> </w:t>
      </w:r>
      <w:r w:rsidRPr="001E6BB1">
        <w:rPr>
          <w:rFonts w:asciiTheme="minorHAnsi" w:hAnsiTheme="minorHAnsi" w:cstheme="minorHAnsi"/>
        </w:rPr>
        <w:t>del</w:t>
      </w:r>
      <w:r w:rsidRPr="001E6BB1">
        <w:rPr>
          <w:rFonts w:asciiTheme="minorHAnsi" w:hAnsiTheme="minorHAnsi" w:cstheme="minorHAnsi"/>
          <w:spacing w:val="-3"/>
        </w:rPr>
        <w:t xml:space="preserve"> </w:t>
      </w:r>
      <w:bookmarkEnd w:id="53"/>
      <w:r w:rsidRPr="001E6BB1">
        <w:rPr>
          <w:rFonts w:asciiTheme="minorHAnsi" w:hAnsiTheme="minorHAnsi" w:cstheme="minorHAnsi"/>
        </w:rPr>
        <w:t>contracte específic</w:t>
      </w:r>
      <w:bookmarkEnd w:id="54"/>
    </w:p>
    <w:p w14:paraId="5C9DBD84" w14:textId="77777777" w:rsidR="00FA0379" w:rsidRPr="001E6BB1" w:rsidRDefault="00FA0379" w:rsidP="00C16BC7">
      <w:pPr>
        <w:pStyle w:val="Textindependent"/>
        <w:keepLines/>
        <w:ind w:right="20"/>
        <w:jc w:val="both"/>
        <w:rPr>
          <w:rFonts w:asciiTheme="minorHAnsi" w:hAnsiTheme="minorHAnsi" w:cstheme="minorHAnsi"/>
          <w:b/>
          <w:bCs/>
        </w:rPr>
      </w:pPr>
    </w:p>
    <w:p w14:paraId="2A7C6219" w14:textId="2CA03EA0" w:rsidR="00FA0379" w:rsidRPr="001E6BB1" w:rsidRDefault="00FA0379" w:rsidP="00C16BC7">
      <w:pPr>
        <w:pStyle w:val="Pargrafdellista"/>
        <w:keepLines/>
        <w:tabs>
          <w:tab w:val="left" w:pos="505"/>
        </w:tabs>
        <w:ind w:left="0" w:right="20" w:firstLine="0"/>
        <w:jc w:val="both"/>
        <w:rPr>
          <w:rFonts w:asciiTheme="minorHAnsi" w:hAnsiTheme="minorHAnsi" w:cstheme="minorHAnsi"/>
        </w:rPr>
      </w:pPr>
      <w:r w:rsidRPr="001E6BB1">
        <w:rPr>
          <w:rFonts w:asciiTheme="minorHAnsi" w:hAnsiTheme="minorHAnsi" w:cstheme="minorHAnsi"/>
        </w:rPr>
        <w:t>L’objecte del contracte específic és el que consta a</w:t>
      </w:r>
      <w:r w:rsidR="00873EA2" w:rsidRPr="001E6BB1">
        <w:rPr>
          <w:rFonts w:asciiTheme="minorHAnsi" w:hAnsiTheme="minorHAnsi" w:cstheme="minorHAnsi"/>
        </w:rPr>
        <w:t xml:space="preserve"> </w:t>
      </w:r>
      <w:r w:rsidRPr="001E6BB1">
        <w:rPr>
          <w:rFonts w:asciiTheme="minorHAnsi" w:hAnsiTheme="minorHAnsi" w:cstheme="minorHAnsi"/>
        </w:rPr>
        <w:t>l</w:t>
      </w:r>
      <w:r w:rsidR="00873EA2" w:rsidRPr="001E6BB1">
        <w:rPr>
          <w:rFonts w:asciiTheme="minorHAnsi" w:hAnsiTheme="minorHAnsi" w:cstheme="minorHAnsi"/>
        </w:rPr>
        <w:t>’apartat C del</w:t>
      </w:r>
      <w:r w:rsidRPr="001E6BB1">
        <w:rPr>
          <w:rFonts w:asciiTheme="minorHAnsi" w:hAnsiTheme="minorHAnsi" w:cstheme="minorHAnsi"/>
        </w:rPr>
        <w:t xml:space="preserve"> </w:t>
      </w:r>
      <w:r w:rsidRPr="001E6BB1">
        <w:rPr>
          <w:rFonts w:asciiTheme="minorHAnsi" w:hAnsiTheme="minorHAnsi" w:cstheme="minorHAnsi"/>
          <w:b/>
        </w:rPr>
        <w:t xml:space="preserve">quadre de característiques </w:t>
      </w:r>
      <w:r w:rsidRPr="001E6BB1">
        <w:rPr>
          <w:rFonts w:asciiTheme="minorHAnsi" w:hAnsiTheme="minorHAnsi" w:cstheme="minorHAnsi"/>
        </w:rPr>
        <w:t>i als documents tècnics.</w:t>
      </w:r>
    </w:p>
    <w:p w14:paraId="537EE177" w14:textId="268F35CC" w:rsidR="00FA0379" w:rsidRPr="001E6BB1" w:rsidRDefault="00FA0379" w:rsidP="00C16BC7">
      <w:pPr>
        <w:pStyle w:val="Ttol2"/>
        <w:keepLines/>
        <w:spacing w:before="245"/>
        <w:ind w:left="0" w:right="20"/>
        <w:jc w:val="both"/>
        <w:rPr>
          <w:rFonts w:asciiTheme="minorHAnsi" w:hAnsiTheme="minorHAnsi" w:cstheme="minorHAnsi"/>
        </w:rPr>
      </w:pPr>
      <w:bookmarkStart w:id="55" w:name="Tercera.-_Òrgan_de_contractació_de_l’SDA"/>
      <w:bookmarkStart w:id="56" w:name="_bookmark4"/>
      <w:bookmarkStart w:id="57" w:name="_Toc201734924"/>
      <w:bookmarkStart w:id="58" w:name="_Toc182827764"/>
      <w:bookmarkEnd w:id="55"/>
      <w:bookmarkEnd w:id="56"/>
      <w:r w:rsidRPr="001E6BB1">
        <w:rPr>
          <w:rFonts w:asciiTheme="minorHAnsi" w:hAnsiTheme="minorHAnsi" w:cstheme="minorHAnsi"/>
        </w:rPr>
        <w:t>Òrgan</w:t>
      </w:r>
      <w:r w:rsidRPr="001E6BB1">
        <w:rPr>
          <w:rFonts w:asciiTheme="minorHAnsi" w:hAnsiTheme="minorHAnsi" w:cstheme="minorHAnsi"/>
          <w:spacing w:val="-6"/>
        </w:rPr>
        <w:t xml:space="preserve"> </w:t>
      </w:r>
      <w:r w:rsidRPr="001E6BB1">
        <w:rPr>
          <w:rFonts w:asciiTheme="minorHAnsi" w:hAnsiTheme="minorHAnsi" w:cstheme="minorHAnsi"/>
        </w:rPr>
        <w:t>de</w:t>
      </w:r>
      <w:r w:rsidRPr="001E6BB1">
        <w:rPr>
          <w:rFonts w:asciiTheme="minorHAnsi" w:hAnsiTheme="minorHAnsi" w:cstheme="minorHAnsi"/>
          <w:spacing w:val="-4"/>
        </w:rPr>
        <w:t xml:space="preserve"> </w:t>
      </w:r>
      <w:r w:rsidRPr="001E6BB1">
        <w:rPr>
          <w:rFonts w:asciiTheme="minorHAnsi" w:hAnsiTheme="minorHAnsi" w:cstheme="minorHAnsi"/>
        </w:rPr>
        <w:t>contractació</w:t>
      </w:r>
      <w:bookmarkEnd w:id="57"/>
      <w:r w:rsidRPr="001E6BB1">
        <w:rPr>
          <w:rFonts w:asciiTheme="minorHAnsi" w:hAnsiTheme="minorHAnsi" w:cstheme="minorHAnsi"/>
          <w:spacing w:val="-3"/>
        </w:rPr>
        <w:t xml:space="preserve"> </w:t>
      </w:r>
      <w:bookmarkEnd w:id="58"/>
    </w:p>
    <w:p w14:paraId="459C810D" w14:textId="77777777" w:rsidR="00FA0379" w:rsidRPr="001E6BB1" w:rsidRDefault="00FA0379" w:rsidP="00C16BC7">
      <w:pPr>
        <w:pStyle w:val="Textindependent"/>
        <w:keepLines/>
        <w:ind w:right="20"/>
        <w:jc w:val="both"/>
        <w:rPr>
          <w:rFonts w:asciiTheme="minorHAnsi" w:hAnsiTheme="minorHAnsi" w:cstheme="minorHAnsi"/>
          <w:b/>
          <w:bCs/>
        </w:rPr>
      </w:pPr>
    </w:p>
    <w:p w14:paraId="200F9C00" w14:textId="77777777" w:rsidR="00FA0379" w:rsidRPr="001E6BB1" w:rsidRDefault="00FA0379" w:rsidP="00C16BC7">
      <w:pPr>
        <w:pStyle w:val="Textindependent"/>
        <w:keepLines/>
        <w:spacing w:before="1"/>
        <w:ind w:right="20"/>
        <w:jc w:val="both"/>
        <w:rPr>
          <w:rStyle w:val="normaltextrun"/>
          <w:rFonts w:asciiTheme="minorHAnsi" w:hAnsiTheme="minorHAnsi" w:cstheme="minorHAnsi"/>
          <w:color w:val="000000" w:themeColor="text1"/>
        </w:rPr>
      </w:pPr>
      <w:r w:rsidRPr="001E6BB1">
        <w:rPr>
          <w:rStyle w:val="normaltextrun"/>
          <w:rFonts w:asciiTheme="minorHAnsi" w:hAnsiTheme="minorHAnsi" w:cstheme="minorHAnsi"/>
          <w:color w:val="000000" w:themeColor="text1"/>
        </w:rPr>
        <w:t xml:space="preserve">L’òrgan de contractació és el/la Director/a Gerent de l’ICS, en virtut de les facultats conferides per l’article 16.2 de la Llei 8/2007, de 30 de juliol, de l’Institut Català de la Salut.  </w:t>
      </w:r>
    </w:p>
    <w:p w14:paraId="11E08265" w14:textId="77777777" w:rsidR="00FA0379" w:rsidRPr="001E6BB1" w:rsidRDefault="00FA0379" w:rsidP="00C16BC7">
      <w:pPr>
        <w:pStyle w:val="Textindependent"/>
        <w:keepLines/>
        <w:spacing w:before="1"/>
        <w:ind w:right="20"/>
        <w:jc w:val="both"/>
        <w:rPr>
          <w:rStyle w:val="normaltextrun"/>
          <w:rFonts w:asciiTheme="minorHAnsi" w:hAnsiTheme="minorHAnsi" w:cstheme="minorHAnsi"/>
          <w:color w:val="000000" w:themeColor="text1"/>
        </w:rPr>
      </w:pPr>
      <w:r w:rsidRPr="001E6BB1">
        <w:rPr>
          <w:rStyle w:val="normaltextrun"/>
          <w:rFonts w:asciiTheme="minorHAnsi" w:hAnsiTheme="minorHAnsi" w:cstheme="minorHAnsi"/>
          <w:color w:val="000000" w:themeColor="text1"/>
        </w:rPr>
        <w:t xml:space="preserve">   </w:t>
      </w:r>
    </w:p>
    <w:p w14:paraId="6CF720B9" w14:textId="39FE7BB0" w:rsidR="00FA0379" w:rsidRPr="001E6BB1" w:rsidRDefault="00FA0379" w:rsidP="00C16BC7">
      <w:pPr>
        <w:pStyle w:val="Textindependent"/>
        <w:keepLines/>
        <w:spacing w:before="1"/>
        <w:ind w:right="20"/>
        <w:jc w:val="both"/>
        <w:rPr>
          <w:rStyle w:val="normaltextrun"/>
          <w:rFonts w:asciiTheme="minorHAnsi" w:hAnsiTheme="minorHAnsi" w:cstheme="minorHAnsi"/>
          <w:color w:val="000000" w:themeColor="text1"/>
        </w:rPr>
      </w:pPr>
      <w:r w:rsidRPr="001E6BB1">
        <w:rPr>
          <w:rStyle w:val="normaltextrun"/>
          <w:rFonts w:asciiTheme="minorHAnsi" w:hAnsiTheme="minorHAnsi" w:cstheme="minorHAnsi"/>
          <w:color w:val="000000" w:themeColor="text1"/>
        </w:rPr>
        <w:t xml:space="preserve">No obstant això, d’acord amb allò que es disposa la Resolució SLT/2490/2024, de 4 de juliol, del director gerent de l'Institut Català de la Salut, de delegació de competències en matèria de contractes del sector públic i execució pressupostària a les persones titulars de les gerències d'atenció primària i a la comunitat i de les gerències hospitalàries, també poden actuar com a òrgans de contractació les persones titulars de les gerències d'atenció primària i a la comunitat i de les gerències hospitalàries de l'Institut Català de la Salut (DOGC núm. 9199 de 8 de juliol de 2024).      </w:t>
      </w:r>
    </w:p>
    <w:p w14:paraId="72DBE9D3" w14:textId="4085A267" w:rsidR="006C5ADA" w:rsidRPr="001E6BB1" w:rsidRDefault="006C5ADA" w:rsidP="00C16BC7">
      <w:pPr>
        <w:pStyle w:val="Textindependent"/>
        <w:keepLines/>
        <w:spacing w:before="1"/>
        <w:ind w:right="20"/>
        <w:jc w:val="both"/>
        <w:rPr>
          <w:rStyle w:val="normaltextrun"/>
          <w:rFonts w:asciiTheme="minorHAnsi" w:hAnsiTheme="minorHAnsi" w:cstheme="minorHAnsi"/>
          <w:color w:val="000000" w:themeColor="text1"/>
        </w:rPr>
      </w:pPr>
    </w:p>
    <w:p w14:paraId="61B41146" w14:textId="2B4C2725" w:rsidR="006C5ADA" w:rsidRPr="001E6BB1" w:rsidRDefault="006C5ADA" w:rsidP="00C16BC7">
      <w:pPr>
        <w:pStyle w:val="Textindependent"/>
        <w:keepLines/>
        <w:spacing w:before="1"/>
        <w:ind w:right="20"/>
        <w:jc w:val="both"/>
        <w:rPr>
          <w:rStyle w:val="normaltextrun"/>
          <w:rFonts w:asciiTheme="minorHAnsi" w:hAnsiTheme="minorHAnsi" w:cstheme="minorHAnsi"/>
          <w:color w:val="000000" w:themeColor="text1"/>
        </w:rPr>
      </w:pPr>
      <w:r w:rsidRPr="001E6BB1">
        <w:rPr>
          <w:rStyle w:val="normaltextrun"/>
          <w:rFonts w:asciiTheme="minorHAnsi" w:hAnsiTheme="minorHAnsi" w:cstheme="minorHAnsi"/>
          <w:color w:val="000000" w:themeColor="text1"/>
        </w:rPr>
        <w:t>Les dades de l’òrgan de contractació del contracte específic són les assenyalades a</w:t>
      </w:r>
      <w:r w:rsidR="00873EA2" w:rsidRPr="001E6BB1">
        <w:rPr>
          <w:rStyle w:val="normaltextrun"/>
          <w:rFonts w:asciiTheme="minorHAnsi" w:hAnsiTheme="minorHAnsi" w:cstheme="minorHAnsi"/>
          <w:color w:val="000000" w:themeColor="text1"/>
        </w:rPr>
        <w:t xml:space="preserve"> </w:t>
      </w:r>
      <w:r w:rsidRPr="001E6BB1">
        <w:rPr>
          <w:rStyle w:val="normaltextrun"/>
          <w:rFonts w:asciiTheme="minorHAnsi" w:hAnsiTheme="minorHAnsi" w:cstheme="minorHAnsi"/>
          <w:color w:val="000000" w:themeColor="text1"/>
        </w:rPr>
        <w:t>l</w:t>
      </w:r>
      <w:r w:rsidR="00873EA2" w:rsidRPr="001E6BB1">
        <w:rPr>
          <w:rStyle w:val="normaltextrun"/>
          <w:rFonts w:asciiTheme="minorHAnsi" w:hAnsiTheme="minorHAnsi" w:cstheme="minorHAnsi"/>
          <w:color w:val="000000" w:themeColor="text1"/>
        </w:rPr>
        <w:t>’apartat E del</w:t>
      </w:r>
      <w:r w:rsidRPr="001E6BB1">
        <w:rPr>
          <w:rStyle w:val="normaltextrun"/>
          <w:rFonts w:asciiTheme="minorHAnsi" w:hAnsiTheme="minorHAnsi" w:cstheme="minorHAnsi"/>
          <w:color w:val="000000" w:themeColor="text1"/>
        </w:rPr>
        <w:t xml:space="preserve"> </w:t>
      </w:r>
      <w:r w:rsidRPr="001E6BB1">
        <w:rPr>
          <w:rStyle w:val="normaltextrun"/>
          <w:rFonts w:asciiTheme="minorHAnsi" w:hAnsiTheme="minorHAnsi" w:cstheme="minorHAnsi"/>
          <w:b/>
          <w:color w:val="000000" w:themeColor="text1"/>
        </w:rPr>
        <w:t>quadre de característiques.</w:t>
      </w:r>
    </w:p>
    <w:p w14:paraId="5FAF56B6" w14:textId="77777777" w:rsidR="00FA0379" w:rsidRPr="001E6BB1" w:rsidRDefault="00FA0379" w:rsidP="00C16BC7">
      <w:pPr>
        <w:pStyle w:val="Textindependent"/>
        <w:keepLines/>
        <w:spacing w:before="1"/>
        <w:ind w:right="20"/>
        <w:jc w:val="both"/>
        <w:rPr>
          <w:rFonts w:asciiTheme="minorHAnsi" w:hAnsiTheme="minorHAnsi" w:cstheme="minorHAnsi"/>
        </w:rPr>
      </w:pPr>
    </w:p>
    <w:p w14:paraId="649E678C" w14:textId="77777777" w:rsidR="00FA0379" w:rsidRPr="001E6BB1" w:rsidRDefault="00FA0379" w:rsidP="00C16BC7">
      <w:pPr>
        <w:pStyle w:val="Textindependent"/>
        <w:keepLines/>
        <w:spacing w:before="1"/>
        <w:ind w:right="20"/>
        <w:jc w:val="both"/>
        <w:rPr>
          <w:rFonts w:asciiTheme="minorHAnsi" w:hAnsiTheme="minorHAnsi" w:cstheme="minorHAnsi"/>
          <w:color w:val="000000" w:themeColor="text1"/>
        </w:rPr>
      </w:pPr>
      <w:r w:rsidRPr="001E6BB1">
        <w:rPr>
          <w:rFonts w:asciiTheme="minorHAnsi" w:hAnsiTheme="minorHAnsi" w:cstheme="minorHAnsi"/>
        </w:rPr>
        <w:t xml:space="preserve">Perfil de contractant: </w:t>
      </w:r>
      <w:hyperlink r:id="rId11">
        <w:r w:rsidRPr="001E6BB1">
          <w:rPr>
            <w:rStyle w:val="Enlla"/>
            <w:rFonts w:asciiTheme="minorHAnsi" w:hAnsiTheme="minorHAnsi" w:cstheme="minorHAnsi"/>
            <w:color w:val="000000" w:themeColor="text1"/>
          </w:rPr>
          <w:t>https://contractaciopublica.gencat.cat/ecofin_pscp/AppJava/perfil/ics</w:t>
        </w:r>
      </w:hyperlink>
    </w:p>
    <w:p w14:paraId="69558F0D" w14:textId="532C848E" w:rsidR="006C5ADA" w:rsidRPr="001E6BB1" w:rsidRDefault="006C5ADA" w:rsidP="00C16BC7">
      <w:pPr>
        <w:pStyle w:val="Ttol2"/>
        <w:keepLines/>
        <w:spacing w:before="245"/>
        <w:ind w:left="0" w:right="20"/>
        <w:jc w:val="both"/>
        <w:rPr>
          <w:rFonts w:asciiTheme="minorHAnsi" w:hAnsiTheme="minorHAnsi" w:cstheme="minorHAnsi"/>
          <w:color w:val="000000" w:themeColor="text1"/>
        </w:rPr>
      </w:pPr>
      <w:bookmarkStart w:id="59" w:name="_Toc201734925"/>
      <w:r w:rsidRPr="001E6BB1">
        <w:rPr>
          <w:rFonts w:asciiTheme="minorHAnsi" w:hAnsiTheme="minorHAnsi" w:cstheme="minorHAnsi"/>
          <w:color w:val="000000" w:themeColor="text1"/>
        </w:rPr>
        <w:t>Termini d'execució de les obres objecte del contracte</w:t>
      </w:r>
      <w:bookmarkEnd w:id="59"/>
    </w:p>
    <w:p w14:paraId="2E9481FD" w14:textId="77777777" w:rsidR="006C5ADA" w:rsidRPr="001E6BB1" w:rsidRDefault="006C5ADA" w:rsidP="00C16BC7">
      <w:pPr>
        <w:jc w:val="both"/>
        <w:rPr>
          <w:rFonts w:asciiTheme="minorHAnsi" w:hAnsiTheme="minorHAnsi" w:cstheme="minorHAnsi"/>
        </w:rPr>
      </w:pPr>
    </w:p>
    <w:p w14:paraId="369B2EA9" w14:textId="504AF7D7" w:rsidR="006C5ADA" w:rsidRPr="001E6BB1" w:rsidRDefault="006C5ADA" w:rsidP="00C16BC7">
      <w:pPr>
        <w:jc w:val="both"/>
        <w:rPr>
          <w:rFonts w:asciiTheme="minorHAnsi" w:hAnsiTheme="minorHAnsi" w:cstheme="minorHAnsi"/>
        </w:rPr>
      </w:pPr>
      <w:r w:rsidRPr="001E6BB1">
        <w:rPr>
          <w:rFonts w:asciiTheme="minorHAnsi" w:hAnsiTheme="minorHAnsi" w:cstheme="minorHAnsi"/>
        </w:rPr>
        <w:t xml:space="preserve">El termini màxim per a l'execució de les obres és el previst </w:t>
      </w:r>
      <w:r w:rsidR="00873EA2" w:rsidRPr="001E6BB1">
        <w:rPr>
          <w:rFonts w:asciiTheme="minorHAnsi" w:hAnsiTheme="minorHAnsi" w:cstheme="minorHAnsi"/>
        </w:rPr>
        <w:t xml:space="preserve">a l’apartat </w:t>
      </w:r>
      <w:r w:rsidR="00F213B7" w:rsidRPr="001E6BB1">
        <w:rPr>
          <w:rFonts w:asciiTheme="minorHAnsi" w:hAnsiTheme="minorHAnsi" w:cstheme="minorHAnsi"/>
        </w:rPr>
        <w:t>J</w:t>
      </w:r>
      <w:r w:rsidR="00873EA2" w:rsidRPr="001E6BB1">
        <w:rPr>
          <w:rFonts w:asciiTheme="minorHAnsi" w:hAnsiTheme="minorHAnsi" w:cstheme="minorHAnsi"/>
        </w:rPr>
        <w:t xml:space="preserve"> d</w:t>
      </w:r>
      <w:r w:rsidRPr="001E6BB1">
        <w:rPr>
          <w:rFonts w:asciiTheme="minorHAnsi" w:hAnsiTheme="minorHAnsi" w:cstheme="minorHAnsi"/>
        </w:rPr>
        <w:t xml:space="preserve">el </w:t>
      </w:r>
      <w:r w:rsidRPr="001E6BB1">
        <w:rPr>
          <w:rFonts w:asciiTheme="minorHAnsi" w:hAnsiTheme="minorHAnsi" w:cstheme="minorHAnsi"/>
          <w:b/>
        </w:rPr>
        <w:t>quadre de característiques</w:t>
      </w:r>
      <w:r w:rsidRPr="001E6BB1">
        <w:rPr>
          <w:rFonts w:asciiTheme="minorHAnsi" w:hAnsiTheme="minorHAnsi" w:cstheme="minorHAnsi"/>
        </w:rPr>
        <w:t>.</w:t>
      </w:r>
    </w:p>
    <w:p w14:paraId="12778EA5" w14:textId="77777777" w:rsidR="006C5ADA" w:rsidRPr="001E6BB1" w:rsidRDefault="006C5ADA" w:rsidP="00C16BC7">
      <w:pPr>
        <w:jc w:val="both"/>
        <w:rPr>
          <w:rFonts w:asciiTheme="minorHAnsi" w:hAnsiTheme="minorHAnsi" w:cstheme="minorHAnsi"/>
        </w:rPr>
      </w:pPr>
    </w:p>
    <w:p w14:paraId="3E4C0EC1" w14:textId="1C08994B" w:rsidR="006C5ADA" w:rsidRPr="001E6BB1" w:rsidRDefault="006C5ADA" w:rsidP="00C16BC7">
      <w:pPr>
        <w:jc w:val="both"/>
        <w:rPr>
          <w:rFonts w:asciiTheme="minorHAnsi" w:hAnsiTheme="minorHAnsi" w:cstheme="minorHAnsi"/>
        </w:rPr>
      </w:pPr>
      <w:r w:rsidRPr="001E6BB1">
        <w:rPr>
          <w:rFonts w:asciiTheme="minorHAnsi" w:hAnsiTheme="minorHAnsi" w:cstheme="minorHAnsi"/>
        </w:rPr>
        <w:t>El còmput d’aquest termini començarà l’endemà de la formalització de l’acta de replanteig de les obres amb les excepcions que es puguin recollir a aquesta acta.</w:t>
      </w:r>
    </w:p>
    <w:p w14:paraId="754916C0" w14:textId="77777777" w:rsidR="002617C2" w:rsidRPr="001E6BB1" w:rsidRDefault="002617C2" w:rsidP="00C16BC7">
      <w:pPr>
        <w:jc w:val="both"/>
        <w:rPr>
          <w:rFonts w:asciiTheme="minorHAnsi" w:hAnsiTheme="minorHAnsi" w:cstheme="minorHAnsi"/>
        </w:rPr>
      </w:pPr>
    </w:p>
    <w:p w14:paraId="1A4C8EC2" w14:textId="4590C803" w:rsidR="006C5ADA" w:rsidRPr="001E6BB1" w:rsidRDefault="006C5ADA" w:rsidP="00C16BC7">
      <w:pPr>
        <w:jc w:val="both"/>
        <w:rPr>
          <w:rFonts w:asciiTheme="minorHAnsi" w:hAnsiTheme="minorHAnsi" w:cstheme="minorHAnsi"/>
        </w:rPr>
      </w:pPr>
      <w:r w:rsidRPr="001E6BB1">
        <w:rPr>
          <w:rFonts w:asciiTheme="minorHAnsi" w:hAnsiTheme="minorHAnsi" w:cstheme="minorHAnsi"/>
        </w:rPr>
        <w:t>Quedaran excloses de la licitació aquelles ofertes que presentin un termini superior al</w:t>
      </w:r>
      <w:r w:rsidR="00F213B7" w:rsidRPr="001E6BB1">
        <w:rPr>
          <w:rFonts w:asciiTheme="minorHAnsi" w:hAnsiTheme="minorHAnsi" w:cstheme="minorHAnsi"/>
        </w:rPr>
        <w:t xml:space="preserve"> </w:t>
      </w:r>
      <w:r w:rsidRPr="001E6BB1">
        <w:rPr>
          <w:rFonts w:asciiTheme="minorHAnsi" w:hAnsiTheme="minorHAnsi" w:cstheme="minorHAnsi"/>
        </w:rPr>
        <w:t>d’execució del contracte.</w:t>
      </w:r>
    </w:p>
    <w:p w14:paraId="23D6980C" w14:textId="1A2DA4BB" w:rsidR="002617C2" w:rsidRPr="001E6BB1" w:rsidRDefault="002617C2" w:rsidP="00C16BC7">
      <w:pPr>
        <w:pStyle w:val="Ttol2"/>
        <w:keepLines/>
        <w:spacing w:before="245"/>
        <w:ind w:left="0" w:right="20"/>
        <w:jc w:val="both"/>
        <w:rPr>
          <w:rFonts w:asciiTheme="minorHAnsi" w:hAnsiTheme="minorHAnsi" w:cstheme="minorHAnsi"/>
        </w:rPr>
      </w:pPr>
      <w:bookmarkStart w:id="60" w:name="_Toc201734926"/>
      <w:r w:rsidRPr="001E6BB1">
        <w:rPr>
          <w:rFonts w:asciiTheme="minorHAnsi" w:hAnsiTheme="minorHAnsi" w:cstheme="minorHAnsi"/>
        </w:rPr>
        <w:t>Presentació de les ofertes</w:t>
      </w:r>
      <w:bookmarkEnd w:id="60"/>
    </w:p>
    <w:p w14:paraId="1A6BEAC5" w14:textId="77777777" w:rsidR="002617C2" w:rsidRPr="001E6BB1" w:rsidRDefault="002617C2" w:rsidP="00C16BC7">
      <w:pPr>
        <w:jc w:val="both"/>
        <w:rPr>
          <w:rFonts w:asciiTheme="minorHAnsi" w:hAnsiTheme="minorHAnsi" w:cstheme="minorHAnsi"/>
        </w:rPr>
      </w:pPr>
    </w:p>
    <w:p w14:paraId="7EE78E3C" w14:textId="4D5A6BCA" w:rsidR="002617C2" w:rsidRPr="001E6BB1" w:rsidRDefault="002617C2" w:rsidP="00C16BC7">
      <w:pPr>
        <w:jc w:val="both"/>
        <w:rPr>
          <w:rFonts w:asciiTheme="minorHAnsi" w:hAnsiTheme="minorHAnsi" w:cstheme="minorHAnsi"/>
        </w:rPr>
      </w:pPr>
      <w:r w:rsidRPr="001E6BB1">
        <w:rPr>
          <w:rFonts w:asciiTheme="minorHAnsi" w:hAnsiTheme="minorHAnsi" w:cstheme="minorHAnsi"/>
        </w:rPr>
        <w:t>Les ofertes es referiran al conjunt de les obres del contracte, o en el seu cas pertanyents a cadascun de les partides del projecte i no s'admetran ofertes parcials o d'execució de partides del pressupost.</w:t>
      </w:r>
    </w:p>
    <w:p w14:paraId="7468FF49" w14:textId="77777777" w:rsidR="002617C2" w:rsidRPr="001E6BB1" w:rsidRDefault="002617C2" w:rsidP="00C16BC7">
      <w:pPr>
        <w:jc w:val="both"/>
        <w:rPr>
          <w:rFonts w:asciiTheme="minorHAnsi" w:hAnsiTheme="minorHAnsi" w:cstheme="minorHAnsi"/>
        </w:rPr>
      </w:pPr>
    </w:p>
    <w:p w14:paraId="126D9A39" w14:textId="61859165" w:rsidR="0062364C" w:rsidRPr="001E6BB1" w:rsidRDefault="0062364C" w:rsidP="00C16BC7">
      <w:pPr>
        <w:jc w:val="both"/>
        <w:rPr>
          <w:rStyle w:val="Enlla"/>
          <w:rFonts w:asciiTheme="minorHAnsi" w:hAnsiTheme="minorHAnsi" w:cstheme="minorHAnsi"/>
        </w:rPr>
      </w:pPr>
      <w:r w:rsidRPr="001E6BB1">
        <w:rPr>
          <w:rFonts w:asciiTheme="minorHAnsi" w:hAnsiTheme="minorHAnsi" w:cstheme="minorHAnsi"/>
        </w:rPr>
        <w:t>Les empreses licitadores han de presentar la documentació que conformi les seves ofertes en el nombre de sobre/s i en el termini màxim que s’assenyala a la invitació, mitjançant l’enllaç a l’eina de Sobre Digital.</w:t>
      </w:r>
    </w:p>
    <w:p w14:paraId="11C23030" w14:textId="77777777" w:rsidR="0062364C" w:rsidRPr="001E6BB1" w:rsidRDefault="0062364C" w:rsidP="00C16BC7">
      <w:pPr>
        <w:jc w:val="both"/>
        <w:rPr>
          <w:rStyle w:val="Enlla"/>
          <w:rFonts w:asciiTheme="minorHAnsi" w:hAnsiTheme="minorHAnsi" w:cstheme="minorHAnsi"/>
        </w:rPr>
      </w:pPr>
    </w:p>
    <w:p w14:paraId="61BF4CBF"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Un cop accedeixin a través d’aquest enllaç a l’eina web de Sobre Digital, les empreses licitadores hauran d’omplir un formulari per donar-se d’alta a l’eina i, a continuació, rebran un missatge, al/s correu/s electrònic/s indicat/s en aquest formulari d’alta, d’activació de l’oferta.</w:t>
      </w:r>
    </w:p>
    <w:p w14:paraId="02F014C8" w14:textId="77777777" w:rsidR="0062364C" w:rsidRPr="001E6BB1" w:rsidRDefault="0062364C" w:rsidP="00C16BC7">
      <w:pPr>
        <w:jc w:val="both"/>
        <w:rPr>
          <w:rFonts w:asciiTheme="minorHAnsi" w:hAnsiTheme="minorHAnsi" w:cstheme="minorHAnsi"/>
        </w:rPr>
      </w:pPr>
    </w:p>
    <w:p w14:paraId="4F59E484"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Les adreces electròniques que les empreses licitadores indiquin en el formulari d’inscripció de l’eina de Sobre Digital, que seran les emprades per enviar correus electrònics relacionats amb l’ús de l’eina de Sobre Digital, han de ser les mateixes que els que designin en el seu DEUC per rebre els avisos de notificacions i comunicacions mitjançant </w:t>
      </w:r>
      <w:proofErr w:type="spellStart"/>
      <w:r w:rsidRPr="001E6BB1">
        <w:rPr>
          <w:rFonts w:asciiTheme="minorHAnsi" w:hAnsiTheme="minorHAnsi" w:cstheme="minorHAnsi"/>
        </w:rPr>
        <w:t>l’e</w:t>
      </w:r>
      <w:proofErr w:type="spellEnd"/>
      <w:r w:rsidRPr="001E6BB1">
        <w:rPr>
          <w:rFonts w:asciiTheme="minorHAnsi" w:hAnsiTheme="minorHAnsi" w:cstheme="minorHAnsi"/>
        </w:rPr>
        <w:t>-NOTUM.</w:t>
      </w:r>
    </w:p>
    <w:p w14:paraId="46A08E12" w14:textId="77777777" w:rsidR="0062364C" w:rsidRPr="001E6BB1" w:rsidRDefault="0062364C" w:rsidP="00C16BC7">
      <w:pPr>
        <w:jc w:val="both"/>
        <w:rPr>
          <w:rFonts w:asciiTheme="minorHAnsi" w:hAnsiTheme="minorHAnsi" w:cstheme="minorHAnsi"/>
        </w:rPr>
      </w:pPr>
    </w:p>
    <w:p w14:paraId="18772B86"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empreses licitadores han de conservar el correu electrònic d’activació de l’oferta, atès que l’enllaç que es conté en el missatge d’activació és l’accés exclusiu de què disposaran per presentar les seves ofertes a través de l’eina de Sobre Digital.</w:t>
      </w:r>
    </w:p>
    <w:p w14:paraId="2ECD6522" w14:textId="77777777" w:rsidR="0062364C" w:rsidRPr="001E6BB1" w:rsidRDefault="0062364C" w:rsidP="00C16BC7">
      <w:pPr>
        <w:jc w:val="both"/>
        <w:rPr>
          <w:rFonts w:asciiTheme="minorHAnsi" w:hAnsiTheme="minorHAnsi" w:cstheme="minorHAnsi"/>
        </w:rPr>
      </w:pPr>
    </w:p>
    <w:p w14:paraId="18AD9EB3"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Accedint a l’espai web de presentació d’ofertes a través d’aquest enllaç tramès, les empreses licitadores hauran de preparar tota la documentació requerida i adjuntar-la en format electrònic en els sobres corresponents. Les empreses licitadores poden preparar i enviar aquesta documentació de forma esglaonada, abans de fer la presentació de l’oferta.</w:t>
      </w:r>
    </w:p>
    <w:p w14:paraId="57ADE83B" w14:textId="77777777" w:rsidR="0062364C" w:rsidRPr="001E6BB1" w:rsidRDefault="0062364C" w:rsidP="00C16BC7">
      <w:pPr>
        <w:jc w:val="both"/>
        <w:rPr>
          <w:rFonts w:asciiTheme="minorHAnsi" w:hAnsiTheme="minorHAnsi" w:cstheme="minorHAnsi"/>
        </w:rPr>
      </w:pPr>
    </w:p>
    <w:p w14:paraId="45B309E8"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Per poder iniciar la tramesa de la documentació, l’eina requerirà a les empreses licitadores que introdueixin una paraula clau per a cada sobre amb documentació xifrada que formi part de la licitació (pel sobre 1 no es requereix paraula clau, atès que la documentació no està xifrada). Amb aquesta paraula clau es xifrarà, en el moment de l’enviament de les ofertes, la documentació. Així mateix, el desxifrat dels documents de les ofertes mitjançant la mateixa paraula clau, la qual han de custodiar les </w:t>
      </w:r>
      <w:r w:rsidRPr="001E6BB1">
        <w:rPr>
          <w:rFonts w:asciiTheme="minorHAnsi" w:hAnsiTheme="minorHAnsi" w:cstheme="minorHAnsi"/>
        </w:rPr>
        <w:lastRenderedPageBreak/>
        <w:t xml:space="preserve">empreses licitadores. </w:t>
      </w:r>
      <w:r w:rsidRPr="001E6BB1">
        <w:rPr>
          <w:rFonts w:asciiTheme="minorHAnsi" w:hAnsiTheme="minorHAnsi" w:cstheme="minorHAnsi"/>
          <w:b/>
        </w:rPr>
        <w:t>Cal tenir en compte la importància de custodiar correctament aquesta o aquestes claus (poden ser la mateixa per tots els sobres o diferents per cadascun d’ells), ja que només les empreses licitadores la/les tenen (l’eina de Sobre Digital no guarda ni recorda les contrasenyes introduïdes) i són imprescindibles per al desxifrat de les ofertes i, per tant, per l’accés al seu contingut.</w:t>
      </w:r>
    </w:p>
    <w:p w14:paraId="51176430" w14:textId="77777777" w:rsidR="0062364C" w:rsidRPr="001E6BB1" w:rsidRDefault="0062364C" w:rsidP="00C16BC7">
      <w:pPr>
        <w:jc w:val="both"/>
        <w:rPr>
          <w:rFonts w:asciiTheme="minorHAnsi" w:hAnsiTheme="minorHAnsi" w:cstheme="minorHAnsi"/>
        </w:rPr>
      </w:pPr>
    </w:p>
    <w:p w14:paraId="096B6097"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empreses licitadores han d’introduir, en tot cas, la paraula clau abans de l’obertura del primer sobre xifrat.</w:t>
      </w:r>
    </w:p>
    <w:p w14:paraId="7765463C" w14:textId="77777777" w:rsidR="0062364C" w:rsidRPr="001E6BB1" w:rsidRDefault="0062364C" w:rsidP="00C16BC7">
      <w:pPr>
        <w:jc w:val="both"/>
        <w:rPr>
          <w:rFonts w:asciiTheme="minorHAnsi" w:hAnsiTheme="minorHAnsi" w:cstheme="minorHAnsi"/>
        </w:rPr>
      </w:pPr>
    </w:p>
    <w:p w14:paraId="034473A5" w14:textId="77777777"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En cas que alguna empresa licitadora no introdueixi la paraula clau, no es podrà accedir al contingut del sobre xifrat</w:t>
      </w:r>
      <w:r w:rsidRPr="001E6BB1">
        <w:rPr>
          <w:rFonts w:asciiTheme="minorHAnsi" w:hAnsiTheme="minorHAnsi" w:cstheme="minorHAnsi"/>
        </w:rPr>
        <w:t xml:space="preserve">. Així, atès que la presentació d’ofertes a través de l’eina de Sobre Digital es basa en el xifratge de la documentació i requereix necessàriament la introducció per part de les empreses licitadores de la/les paraula/es clau, que només elles custodien durant tot el procés, per poder accedir al contingut xifrat dels sobres, </w:t>
      </w:r>
      <w:r w:rsidRPr="001E6BB1">
        <w:rPr>
          <w:rFonts w:asciiTheme="minorHAnsi" w:hAnsiTheme="minorHAnsi" w:cstheme="minorHAnsi"/>
          <w:b/>
        </w:rPr>
        <w:t>no es podrà efectuar la valoració de la documentació de la seva oferta que no es pugui desxifrar per no haver introduït l’empresa la paraula clau.</w:t>
      </w:r>
    </w:p>
    <w:p w14:paraId="7415408D" w14:textId="77777777" w:rsidR="0062364C" w:rsidRPr="001E6BB1" w:rsidRDefault="0062364C" w:rsidP="00C16BC7">
      <w:pPr>
        <w:jc w:val="both"/>
        <w:rPr>
          <w:rFonts w:asciiTheme="minorHAnsi" w:hAnsiTheme="minorHAnsi" w:cstheme="minorHAnsi"/>
        </w:rPr>
      </w:pPr>
    </w:p>
    <w:p w14:paraId="6E5A6998"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Una vegada complimentada tota la documentació de l’oferta i adjuntats els documents que la conformen, es farà la presentació pròpiament dita de l’oferta, la qual no es considera presentada fins que no ha estat registrada, amb l’apunt d’entrada corresponent, a través de l’eina. A partir del moment en què l’oferta s’hagi presentat, ja no es podrà modificar la documentació tramesa.</w:t>
      </w:r>
    </w:p>
    <w:p w14:paraId="1D91CD41" w14:textId="77777777" w:rsidR="0062364C" w:rsidRPr="001E6BB1" w:rsidRDefault="0062364C" w:rsidP="00C16BC7">
      <w:pPr>
        <w:jc w:val="both"/>
        <w:rPr>
          <w:rFonts w:asciiTheme="minorHAnsi" w:hAnsiTheme="minorHAnsi" w:cstheme="minorHAnsi"/>
        </w:rPr>
      </w:pPr>
    </w:p>
    <w:p w14:paraId="7D7BF2C7"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Cal tenir en compte que l’eina de Sobre Digital no permet suprimir o modificar les ofertes un cop presentades; si és possible en qualsevol moment anterior a l’enviament de l’oferta. En cas que una empresa licitadora presenti dues o més ofertes en un mateix lot/contracte dins del termini de presentació d’ofertes, pretenent que l’última substitueixi a una o unes ofertes anteriors, ha d’informar-ho així fefaentment a l’òrgan de contractació i aquest o, en el seu cas, la mesa de contractació, valorarà el que procedeixi respecte d’aquestes ofertes.</w:t>
      </w:r>
    </w:p>
    <w:p w14:paraId="171DB707" w14:textId="77777777" w:rsidR="0062364C" w:rsidRPr="001E6BB1" w:rsidRDefault="0062364C" w:rsidP="00C16BC7">
      <w:pPr>
        <w:jc w:val="both"/>
        <w:rPr>
          <w:rFonts w:asciiTheme="minorHAnsi" w:hAnsiTheme="minorHAnsi" w:cstheme="minorHAnsi"/>
        </w:rPr>
      </w:pPr>
    </w:p>
    <w:p w14:paraId="6A034F66"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Podeu trobar material de suport sobre com preparar una oferta mitjançant l’eina de Sobre digital a l’apartat de “Material d’ajuda per a persones usuàries” dins de “suport” de la Plataforma de Serveis de Contractació Pública: (</w:t>
      </w:r>
      <w:hyperlink r:id="rId12" w:history="1">
        <w:r w:rsidRPr="001E6BB1">
          <w:rPr>
            <w:rFonts w:asciiTheme="minorHAnsi" w:hAnsiTheme="minorHAnsi" w:cstheme="minorHAnsi"/>
          </w:rPr>
          <w:t>https://contractaciopublica.cat/ca/manuals/usuari</w:t>
        </w:r>
      </w:hyperlink>
      <w:r w:rsidRPr="001E6BB1">
        <w:rPr>
          <w:rFonts w:asciiTheme="minorHAnsi" w:hAnsiTheme="minorHAnsi" w:cstheme="minorHAnsi"/>
        </w:rPr>
        <w:t>)</w:t>
      </w:r>
    </w:p>
    <w:p w14:paraId="1C09DD50" w14:textId="77777777" w:rsidR="0062364C" w:rsidRPr="001E6BB1" w:rsidRDefault="0062364C" w:rsidP="00C16BC7">
      <w:pPr>
        <w:jc w:val="both"/>
        <w:rPr>
          <w:rFonts w:asciiTheme="minorHAnsi" w:hAnsiTheme="minorHAnsi" w:cstheme="minorHAnsi"/>
        </w:rPr>
      </w:pPr>
    </w:p>
    <w:p w14:paraId="417C170F" w14:textId="77777777" w:rsidR="0062364C" w:rsidRPr="001E6BB1" w:rsidRDefault="0062364C" w:rsidP="00C16BC7">
      <w:pPr>
        <w:adjustRightInd w:val="0"/>
        <w:jc w:val="both"/>
        <w:rPr>
          <w:rFonts w:asciiTheme="minorHAnsi" w:hAnsiTheme="minorHAnsi" w:cstheme="minorHAnsi"/>
          <w:b/>
        </w:rPr>
      </w:pPr>
      <w:r w:rsidRPr="001E6BB1">
        <w:rPr>
          <w:rFonts w:asciiTheme="minorHAnsi" w:hAnsiTheme="minorHAnsi" w:cstheme="minorHAnsi"/>
        </w:rPr>
        <w:t>D’acord amb el que disposa l’apartat 1.</w:t>
      </w:r>
      <w:r w:rsidRPr="001E6BB1">
        <w:rPr>
          <w:rFonts w:asciiTheme="minorHAnsi" w:hAnsiTheme="minorHAnsi" w:cstheme="minorHAnsi"/>
          <w:i/>
          <w:iCs/>
        </w:rPr>
        <w:t xml:space="preserve">h </w:t>
      </w:r>
      <w:r w:rsidRPr="001E6BB1">
        <w:rPr>
          <w:rFonts w:asciiTheme="minorHAnsi" w:hAnsiTheme="minorHAnsi" w:cstheme="minorHAnsi"/>
        </w:rPr>
        <w:t xml:space="preserve">de la Disposició addicional setzena de la LCSP, l’enviament de les ofertes mitjançant l’eina de sobre Digital es podrà fer en dues fases, transmetent primer l’empremta electrònica de la documentació de l’oferta, dins del termini de presentació d’ofertes, amb la recepció de la qual es considerarà efectuada la seva presentació a tots els efectes, i després fent l’enviament de la documentació de l’oferta pròpiament dita, en un termini màxim de 24 hores. </w:t>
      </w:r>
      <w:r w:rsidRPr="001E6BB1">
        <w:rPr>
          <w:rFonts w:asciiTheme="minorHAnsi" w:hAnsiTheme="minorHAnsi" w:cstheme="minorHAnsi"/>
          <w:b/>
        </w:rPr>
        <w:t>En cas de no efectuar-se aquesta segona remissió en el termini de 24 hores, es considerarà que l’oferta ha estat retirada.</w:t>
      </w:r>
    </w:p>
    <w:p w14:paraId="508D81D9" w14:textId="77777777" w:rsidR="0062364C" w:rsidRPr="001E6BB1" w:rsidRDefault="0062364C" w:rsidP="00C16BC7">
      <w:pPr>
        <w:adjustRightInd w:val="0"/>
        <w:jc w:val="both"/>
        <w:rPr>
          <w:rFonts w:asciiTheme="minorHAnsi" w:hAnsiTheme="minorHAnsi" w:cstheme="minorHAnsi"/>
          <w:b/>
        </w:rPr>
      </w:pPr>
    </w:p>
    <w:p w14:paraId="5FBB5525"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Si es fa ús d’aquesta possibilitat, cal tenir en compte que la documentació tramesa en aquesta segona fase ha de coincidir totalment amb aquella respecte de la que s’ha enviat l’empremta digital prèviament, de manera que no es pot produir cap modificació dels fitxers electrònics que configuren la documentació de l’oferta. En aquest sentit, cal assenyalar la importància de </w:t>
      </w:r>
      <w:r w:rsidRPr="001E6BB1">
        <w:rPr>
          <w:rFonts w:asciiTheme="minorHAnsi" w:hAnsiTheme="minorHAnsi" w:cstheme="minorHAnsi"/>
          <w:u w:val="single"/>
        </w:rPr>
        <w:t>no manipular aquests arxius</w:t>
      </w:r>
      <w:r w:rsidRPr="001E6BB1">
        <w:rPr>
          <w:rFonts w:asciiTheme="minorHAnsi" w:hAnsiTheme="minorHAnsi" w:cstheme="minorHAnsi"/>
        </w:rPr>
        <w:t xml:space="preserve"> (ni, per exemple, fer-ne còpies, encara que siguin de contingut idèntic) per tal de no variar-ne l'empremta electrònica, que és la que es comprovarà per assegurar la coincidència de documents en les ofertes trameses en dues fases.</w:t>
      </w:r>
    </w:p>
    <w:p w14:paraId="30BE5B30" w14:textId="77777777" w:rsidR="0062364C" w:rsidRPr="001E6BB1" w:rsidRDefault="0062364C" w:rsidP="00C16BC7">
      <w:pPr>
        <w:adjustRightInd w:val="0"/>
        <w:jc w:val="both"/>
        <w:rPr>
          <w:rFonts w:asciiTheme="minorHAnsi" w:hAnsiTheme="minorHAnsi" w:cstheme="minorHAnsi"/>
        </w:rPr>
      </w:pPr>
    </w:p>
    <w:p w14:paraId="11BD05C0"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u w:val="single"/>
        </w:rPr>
        <w:t xml:space="preserve">Les ofertes presentades han d’estar lliures de virus informàtics i de qualsevol tipus de programa o codi nociu, ja que en cap cas es poden obrir els documents afectats per un virus amb les eines corporatives </w:t>
      </w:r>
      <w:r w:rsidRPr="001E6BB1">
        <w:rPr>
          <w:rFonts w:asciiTheme="minorHAnsi" w:hAnsiTheme="minorHAnsi" w:cstheme="minorHAnsi"/>
          <w:u w:val="single"/>
        </w:rPr>
        <w:lastRenderedPageBreak/>
        <w:t>de la Generalitat de Catalunya</w:t>
      </w:r>
      <w:r w:rsidRPr="001E6BB1">
        <w:rPr>
          <w:rFonts w:asciiTheme="minorHAnsi" w:hAnsiTheme="minorHAnsi" w:cstheme="minorHAnsi"/>
        </w:rPr>
        <w:t>. Així, és obligació de les empreses licitadores passar els documents per un antivirus i, en cas d’arribar documents de les seves ofertes amb virus, serà responsabilitat d’elles que l’ICS no pugui accedir al contingut d’aquests.</w:t>
      </w:r>
    </w:p>
    <w:p w14:paraId="1B924AE7" w14:textId="77777777" w:rsidR="0062364C" w:rsidRPr="001E6BB1" w:rsidRDefault="0062364C" w:rsidP="00C16BC7">
      <w:pPr>
        <w:adjustRightInd w:val="0"/>
        <w:jc w:val="both"/>
        <w:rPr>
          <w:rFonts w:asciiTheme="minorHAnsi" w:hAnsiTheme="minorHAnsi" w:cstheme="minorHAnsi"/>
        </w:rPr>
      </w:pPr>
    </w:p>
    <w:p w14:paraId="56504394"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En cas que algun document presentat per les empreses licitadores estigui malmès, en blanc o sigui il·legible o estigui afectat per algun virus informàtic, la mesa de contractació valorarà, en funció de quina sigui la documentació afectada, les conseqüències jurídiques respecte de la participació d’aquesta empresa en el procediment, que s’hagin de derivar de la impossibilitat d’accedir al contingut d’algun dels documents de l’oferta. </w:t>
      </w:r>
      <w:r w:rsidRPr="001E6BB1">
        <w:rPr>
          <w:rFonts w:asciiTheme="minorHAnsi" w:hAnsiTheme="minorHAnsi" w:cstheme="minorHAnsi"/>
          <w:u w:val="single"/>
        </w:rPr>
        <w:t>En cas de tractar-se de documents imprescindibles per conèixer o valorar l’oferta, la mesa podrà acordar l’exclusió de l’empresa</w:t>
      </w:r>
      <w:r w:rsidRPr="001E6BB1">
        <w:rPr>
          <w:rFonts w:asciiTheme="minorHAnsi" w:hAnsiTheme="minorHAnsi" w:cstheme="minorHAnsi"/>
        </w:rPr>
        <w:t>.</w:t>
      </w:r>
    </w:p>
    <w:p w14:paraId="603D5F6D" w14:textId="77777777" w:rsidR="0062364C" w:rsidRPr="001E6BB1" w:rsidRDefault="0062364C" w:rsidP="00C16BC7">
      <w:pPr>
        <w:adjustRightInd w:val="0"/>
        <w:jc w:val="both"/>
        <w:rPr>
          <w:rFonts w:asciiTheme="minorHAnsi" w:hAnsiTheme="minorHAnsi" w:cstheme="minorHAnsi"/>
        </w:rPr>
      </w:pPr>
    </w:p>
    <w:p w14:paraId="2D82D08F"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Les empreses licitadores podran presentar una còpia de seguretat dels documents electrònics presentats en suport físic electrònic, que serà sol·licitada a les empreses licitadores en cas de necessitat, per tal de poder accedir al contingut dels documents en cas que estiguin malmesos. En aquest sentit, cal recordar la importància de no manipular aquests arxius per tal de no variar-ne l’empremta electrònica, que és la que es comprovarà per assegurar la coincidència dels documents de la còpia de seguretat, tramesos en suport físic electrònic, i dels tramesos en l’oferta, a través de l’eina de Sobre digital. Així mateix, cal tenir en compte que aquesta còpia no podrà ser emprada en el cas d’haver enviat documents amb virus a través de l’eina de Sobre digital, atesa la impossibilitat tècnica en aquests casos de poder fer la comparació de les empremtes electròniques i, per tant, de poder garantir la no modificació de les ofertes un cop finalitzat el termini de presentació.</w:t>
      </w:r>
    </w:p>
    <w:p w14:paraId="0E87D060" w14:textId="77777777" w:rsidR="0062364C" w:rsidRPr="001E6BB1" w:rsidRDefault="0062364C" w:rsidP="00C16BC7">
      <w:pPr>
        <w:adjustRightInd w:val="0"/>
        <w:jc w:val="both"/>
        <w:rPr>
          <w:rFonts w:asciiTheme="minorHAnsi" w:hAnsiTheme="minorHAnsi" w:cstheme="minorHAnsi"/>
        </w:rPr>
      </w:pPr>
    </w:p>
    <w:p w14:paraId="0B519EDD"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L’eina de Sobre Digital no permet la presentació d’arxius de mida superior a 25 Mb. Per aquest motiu, els arxius de les ofertes d’aquesta mida s’han de comprimir o fragmentar en diverses parts. La partició s’ha de realitzar manualment (sense utilitzar eines del tipus </w:t>
      </w:r>
      <w:proofErr w:type="spellStart"/>
      <w:r w:rsidRPr="001E6BB1">
        <w:rPr>
          <w:rFonts w:asciiTheme="minorHAnsi" w:hAnsiTheme="minorHAnsi" w:cstheme="minorHAnsi"/>
        </w:rPr>
        <w:t>winzip</w:t>
      </w:r>
      <w:proofErr w:type="spellEnd"/>
      <w:r w:rsidRPr="001E6BB1">
        <w:rPr>
          <w:rFonts w:asciiTheme="minorHAnsi" w:hAnsiTheme="minorHAnsi" w:cstheme="minorHAnsi"/>
        </w:rPr>
        <w:t xml:space="preserve"> o </w:t>
      </w:r>
      <w:proofErr w:type="spellStart"/>
      <w:r w:rsidRPr="001E6BB1">
        <w:rPr>
          <w:rFonts w:asciiTheme="minorHAnsi" w:hAnsiTheme="minorHAnsi" w:cstheme="minorHAnsi"/>
        </w:rPr>
        <w:t>winrar</w:t>
      </w:r>
      <w:proofErr w:type="spellEnd"/>
      <w:r w:rsidRPr="001E6BB1">
        <w:rPr>
          <w:rFonts w:asciiTheme="minorHAnsi" w:hAnsiTheme="minorHAnsi" w:cstheme="minorHAnsi"/>
        </w:rPr>
        <w:t xml:space="preserve"> de partició o automàtica) i sense incorporar cap tipus de contrasenya. Els arxius resultants de la partició s’incorporen en l’apartat d’altra documentació numerats (part 1 de 2, part 2 de 2).</w:t>
      </w:r>
    </w:p>
    <w:p w14:paraId="5548294C" w14:textId="77777777" w:rsidR="0062364C" w:rsidRPr="001E6BB1" w:rsidRDefault="0062364C" w:rsidP="00C16BC7">
      <w:pPr>
        <w:adjustRightInd w:val="0"/>
        <w:jc w:val="both"/>
        <w:rPr>
          <w:rFonts w:asciiTheme="minorHAnsi" w:hAnsiTheme="minorHAnsi" w:cstheme="minorHAnsi"/>
          <w:b/>
          <w:bCs/>
        </w:rPr>
      </w:pPr>
    </w:p>
    <w:p w14:paraId="4C653E79"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Les especificacions tècniques necessàries per a la presentació electrònica d’ofertes es troben disponibles a l’apartat de “Licitació electrònica” de la Plataforma de Serveis de Contractació Pública, a l’adreça web següent:</w:t>
      </w:r>
    </w:p>
    <w:p w14:paraId="631A7714" w14:textId="77777777" w:rsidR="0062364C" w:rsidRPr="001E6BB1" w:rsidRDefault="0062364C" w:rsidP="00C16BC7">
      <w:pPr>
        <w:adjustRightInd w:val="0"/>
        <w:jc w:val="both"/>
        <w:rPr>
          <w:rFonts w:asciiTheme="minorHAnsi" w:hAnsiTheme="minorHAnsi" w:cstheme="minorHAnsi"/>
        </w:rPr>
      </w:pPr>
    </w:p>
    <w:p w14:paraId="09573347" w14:textId="77777777" w:rsidR="0062364C" w:rsidRPr="001E6BB1" w:rsidRDefault="0062364C" w:rsidP="00C16BC7">
      <w:pPr>
        <w:adjustRightInd w:val="0"/>
        <w:jc w:val="both"/>
        <w:rPr>
          <w:rFonts w:asciiTheme="minorHAnsi" w:hAnsiTheme="minorHAnsi" w:cstheme="minorHAnsi"/>
        </w:rPr>
      </w:pPr>
      <w:hyperlink r:id="rId13" w:history="1">
        <w:r w:rsidRPr="001E6BB1">
          <w:rPr>
            <w:rStyle w:val="Enlla"/>
            <w:rFonts w:asciiTheme="minorHAnsi" w:hAnsiTheme="minorHAnsi" w:cstheme="minorHAnsi"/>
          </w:rPr>
          <w:t>https://contractaciopublica.gencat.cat/ecofin_sobre/AppJava/views/ajuda/empreses/index.xhtml</w:t>
        </w:r>
      </w:hyperlink>
    </w:p>
    <w:p w14:paraId="7156EBAE" w14:textId="77777777" w:rsidR="0062364C" w:rsidRPr="001E6BB1" w:rsidRDefault="0062364C" w:rsidP="00C16BC7">
      <w:pPr>
        <w:adjustRightInd w:val="0"/>
        <w:jc w:val="both"/>
        <w:rPr>
          <w:rFonts w:asciiTheme="minorHAnsi" w:hAnsiTheme="minorHAnsi" w:cstheme="minorHAnsi"/>
        </w:rPr>
      </w:pPr>
    </w:p>
    <w:p w14:paraId="2E9C5797"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D’acord amb l’article 23 del RGLCAP, les empreses estrangeres han de presentar la documentació traduïda de forma oficial al català i/o al castellà.</w:t>
      </w:r>
    </w:p>
    <w:p w14:paraId="3ED90C8E" w14:textId="77777777" w:rsidR="0062364C" w:rsidRPr="001E6BB1" w:rsidRDefault="0062364C" w:rsidP="00C16BC7">
      <w:pPr>
        <w:adjustRightInd w:val="0"/>
        <w:jc w:val="both"/>
        <w:rPr>
          <w:rFonts w:asciiTheme="minorHAnsi" w:hAnsiTheme="minorHAnsi" w:cstheme="minorHAnsi"/>
          <w:b/>
          <w:bCs/>
        </w:rPr>
      </w:pPr>
    </w:p>
    <w:p w14:paraId="50B57F57"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persones interessades en el procediment de licitació també poden dirigir-se a l’òrgan de contractació per sol·licitar aclariments del que estableixen els plecs o la resta de documentació, a través de l’apartat de preguntes i respostes del tauler d’avisos de l’espai virtual de la licitació. Aquestes preguntes i respostes seran públiques i accessibles a través del tauler esmentat, residenciat en el perfil de contractant de l’òrgan (</w:t>
      </w:r>
      <w:hyperlink r:id="rId14" w:history="1">
        <w:r w:rsidRPr="001E6BB1">
          <w:rPr>
            <w:rStyle w:val="Enlla"/>
            <w:rFonts w:asciiTheme="minorHAnsi" w:hAnsiTheme="minorHAnsi" w:cstheme="minorHAnsi"/>
          </w:rPr>
          <w:t>https://contractaciopublica.gencat.cat/perfil/ics</w:t>
        </w:r>
      </w:hyperlink>
      <w:r w:rsidRPr="001E6BB1">
        <w:rPr>
          <w:rFonts w:asciiTheme="minorHAnsi" w:hAnsiTheme="minorHAnsi" w:cstheme="minorHAnsi"/>
        </w:rPr>
        <w:t>)</w:t>
      </w:r>
    </w:p>
    <w:p w14:paraId="5DE30000" w14:textId="77777777" w:rsidR="0062364C" w:rsidRPr="001E6BB1" w:rsidRDefault="0062364C" w:rsidP="00C16BC7">
      <w:pPr>
        <w:adjustRightInd w:val="0"/>
        <w:jc w:val="both"/>
        <w:rPr>
          <w:rFonts w:asciiTheme="minorHAnsi" w:hAnsiTheme="minorHAnsi" w:cstheme="minorHAnsi"/>
          <w:i/>
          <w:iCs/>
        </w:rPr>
      </w:pPr>
    </w:p>
    <w:p w14:paraId="6883E035"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Les proposicions són secretes i la seva presentació suposa l'acceptació incondicionada per part de l’empresa licitadora del contingut del present plec, així com del plec de prescripcions tècniques, així com l’autorització a la mesa i/o a l’òrgan de contractació per consultar les dades que recullen el Registre Electrònic d’Empreses Licitadores de la Generalitat de Catalunya o el Registre oficial de licitadors i empreses classificades del sector públic, o les llistes oficials d’operadors econòmics d’un Estat membre </w:t>
      </w:r>
      <w:r w:rsidRPr="001E6BB1">
        <w:rPr>
          <w:rFonts w:asciiTheme="minorHAnsi" w:hAnsiTheme="minorHAnsi" w:cstheme="minorHAnsi"/>
        </w:rPr>
        <w:lastRenderedPageBreak/>
        <w:t>de la Unió Europea.</w:t>
      </w:r>
    </w:p>
    <w:p w14:paraId="263D33C9" w14:textId="77777777" w:rsidR="0062364C" w:rsidRPr="001E6BB1" w:rsidRDefault="0062364C" w:rsidP="00C16BC7">
      <w:pPr>
        <w:adjustRightInd w:val="0"/>
        <w:jc w:val="both"/>
        <w:rPr>
          <w:rFonts w:asciiTheme="minorHAnsi" w:hAnsiTheme="minorHAnsi" w:cstheme="minorHAnsi"/>
          <w:b/>
          <w:bCs/>
        </w:rPr>
      </w:pPr>
    </w:p>
    <w:p w14:paraId="14F87A64"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Cada empresa licitadora no pot presentar més d’una proposició. Tampoc pot subscriure cap proposta en UTE amb d’altres si ho ha fet individualment o figurar en més d’una unió temporal. La infracció d’aquestes normes dona lloc a la no-admissió de cap de les propostes que hagi subscrit. </w:t>
      </w:r>
    </w:p>
    <w:p w14:paraId="1B7C1609" w14:textId="77777777" w:rsidR="0062364C" w:rsidRPr="001E6BB1" w:rsidRDefault="0062364C" w:rsidP="00C16BC7">
      <w:pPr>
        <w:adjustRightInd w:val="0"/>
        <w:jc w:val="both"/>
        <w:rPr>
          <w:rFonts w:asciiTheme="minorHAnsi" w:hAnsiTheme="minorHAnsi" w:cstheme="minorHAnsi"/>
        </w:rPr>
      </w:pPr>
    </w:p>
    <w:p w14:paraId="02662A98"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El desconeixement de l’empresa licitadora o qualsevol dels problemes tècnics aliens tant a l’òrgan de contractació com de la Plataforma de Serveis de Contractes de la Generalitat de Catalunya o de l’eina del Sobre Digital, no justificarà la presentació fora de termini o la presentació mitjançant altres eines diferents de les establertes en aquest plec i comportaran, com ja s’ha indicat, la no admissió de la proposta.</w:t>
      </w:r>
    </w:p>
    <w:p w14:paraId="247CBC19" w14:textId="77777777" w:rsidR="0062364C" w:rsidRPr="001E6BB1" w:rsidRDefault="0062364C" w:rsidP="00C16BC7">
      <w:pPr>
        <w:jc w:val="both"/>
        <w:rPr>
          <w:rFonts w:asciiTheme="minorHAnsi" w:hAnsiTheme="minorHAnsi" w:cstheme="minorHAnsi"/>
          <w:b/>
        </w:rPr>
      </w:pPr>
    </w:p>
    <w:p w14:paraId="6048CB5F"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61" w:name="_Toc183674288"/>
      <w:bookmarkStart w:id="62" w:name="_Toc201734927"/>
      <w:r w:rsidRPr="001E6BB1">
        <w:rPr>
          <w:rFonts w:asciiTheme="minorHAnsi" w:hAnsiTheme="minorHAnsi" w:cstheme="minorHAnsi"/>
        </w:rPr>
        <w:t>Mesa de contractació</w:t>
      </w:r>
      <w:bookmarkEnd w:id="61"/>
      <w:bookmarkEnd w:id="62"/>
      <w:r w:rsidRPr="001E6BB1">
        <w:rPr>
          <w:rFonts w:asciiTheme="minorHAnsi" w:hAnsiTheme="minorHAnsi" w:cstheme="minorHAnsi"/>
        </w:rPr>
        <w:t xml:space="preserve"> </w:t>
      </w:r>
    </w:p>
    <w:p w14:paraId="63AEE682" w14:textId="77777777" w:rsidR="0062364C" w:rsidRPr="001E6BB1" w:rsidRDefault="0062364C" w:rsidP="00C16BC7">
      <w:pPr>
        <w:jc w:val="both"/>
        <w:rPr>
          <w:rFonts w:asciiTheme="minorHAnsi" w:hAnsiTheme="minorHAnsi" w:cstheme="minorHAnsi"/>
        </w:rPr>
      </w:pPr>
    </w:p>
    <w:p w14:paraId="47CDF1C0"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En els casos previstos a l'article 326 de la LCSP l’òrgan de contractació estarà assistit per la mesa de contractació, que serà l’òrgan competent per a la valoració de les ofertes, sense perjudici del que preveu l’article 146.2 a) de la LCSP.</w:t>
      </w:r>
    </w:p>
    <w:p w14:paraId="42C03B80" w14:textId="77777777" w:rsidR="0062364C" w:rsidRPr="001E6BB1" w:rsidRDefault="0062364C" w:rsidP="00C16BC7">
      <w:pPr>
        <w:jc w:val="both"/>
        <w:rPr>
          <w:rFonts w:asciiTheme="minorHAnsi" w:hAnsiTheme="minorHAnsi" w:cstheme="minorHAnsi"/>
        </w:rPr>
      </w:pPr>
    </w:p>
    <w:p w14:paraId="63B774CA" w14:textId="0EBC3937" w:rsidR="0062364C" w:rsidRPr="001E6BB1" w:rsidRDefault="0062364C" w:rsidP="00C16BC7">
      <w:pPr>
        <w:jc w:val="both"/>
        <w:rPr>
          <w:rFonts w:asciiTheme="minorHAnsi" w:hAnsiTheme="minorHAnsi" w:cstheme="minorHAnsi"/>
        </w:rPr>
      </w:pPr>
      <w:r w:rsidRPr="001E6BB1">
        <w:rPr>
          <w:rFonts w:asciiTheme="minorHAnsi" w:hAnsiTheme="minorHAnsi" w:cstheme="minorHAnsi"/>
        </w:rPr>
        <w:t>La mesa de contractació estarà inte</w:t>
      </w:r>
      <w:r w:rsidR="00873EA2" w:rsidRPr="001E6BB1">
        <w:rPr>
          <w:rFonts w:asciiTheme="minorHAnsi" w:hAnsiTheme="minorHAnsi" w:cstheme="minorHAnsi"/>
        </w:rPr>
        <w:t>grada pels membres que figuren a l’apartat DD d</w:t>
      </w:r>
      <w:r w:rsidRPr="001E6BB1">
        <w:rPr>
          <w:rFonts w:asciiTheme="minorHAnsi" w:hAnsiTheme="minorHAnsi" w:cstheme="minorHAnsi"/>
        </w:rPr>
        <w:t>el</w:t>
      </w:r>
      <w:r w:rsidR="00873EA2" w:rsidRPr="001E6BB1">
        <w:rPr>
          <w:rFonts w:asciiTheme="minorHAnsi" w:hAnsiTheme="minorHAnsi" w:cstheme="minorHAnsi"/>
        </w:rPr>
        <w:t xml:space="preserve"> </w:t>
      </w:r>
      <w:r w:rsidRPr="001E6BB1">
        <w:rPr>
          <w:rFonts w:asciiTheme="minorHAnsi" w:hAnsiTheme="minorHAnsi" w:cstheme="minorHAnsi"/>
          <w:b/>
        </w:rPr>
        <w:t>quadre de característiques</w:t>
      </w:r>
      <w:r w:rsidRPr="001E6BB1">
        <w:rPr>
          <w:rFonts w:asciiTheme="minorHAnsi" w:hAnsiTheme="minorHAnsi" w:cstheme="minorHAnsi"/>
        </w:rPr>
        <w:t xml:space="preserve"> d’aquest plec. </w:t>
      </w:r>
    </w:p>
    <w:p w14:paraId="10085AAD" w14:textId="77777777" w:rsidR="0062364C" w:rsidRPr="001E6BB1" w:rsidRDefault="0062364C" w:rsidP="00C16BC7">
      <w:pPr>
        <w:jc w:val="both"/>
        <w:rPr>
          <w:rFonts w:asciiTheme="minorHAnsi" w:hAnsiTheme="minorHAnsi" w:cstheme="minorHAnsi"/>
        </w:rPr>
      </w:pPr>
    </w:p>
    <w:p w14:paraId="2B8B6AE7"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La mesa de contractació podrà estar assessorada per comissions tècniques, d’acord amb l’article 326.5 de la LCSP.</w:t>
      </w:r>
    </w:p>
    <w:p w14:paraId="1E90E168" w14:textId="77777777" w:rsidR="0062364C" w:rsidRPr="001E6BB1" w:rsidRDefault="0062364C" w:rsidP="00C16BC7">
      <w:pPr>
        <w:jc w:val="both"/>
        <w:rPr>
          <w:rFonts w:asciiTheme="minorHAnsi" w:hAnsiTheme="minorHAnsi" w:cstheme="minorHAnsi"/>
          <w:b/>
        </w:rPr>
      </w:pPr>
    </w:p>
    <w:p w14:paraId="3D7B4C11"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63" w:name="_Toc183674289"/>
      <w:bookmarkStart w:id="64" w:name="_Toc201734928"/>
      <w:r w:rsidRPr="001E6BB1">
        <w:rPr>
          <w:rFonts w:asciiTheme="minorHAnsi" w:hAnsiTheme="minorHAnsi" w:cstheme="minorHAnsi"/>
        </w:rPr>
        <w:t>Criteris d’adjudicació del contracte</w:t>
      </w:r>
      <w:bookmarkEnd w:id="63"/>
      <w:bookmarkEnd w:id="64"/>
    </w:p>
    <w:p w14:paraId="3E21FBF2" w14:textId="77777777" w:rsidR="0062364C" w:rsidRPr="001E6BB1" w:rsidRDefault="0062364C" w:rsidP="00C16BC7">
      <w:pPr>
        <w:jc w:val="both"/>
        <w:rPr>
          <w:rFonts w:asciiTheme="minorHAnsi" w:hAnsiTheme="minorHAnsi" w:cstheme="minorHAnsi"/>
        </w:rPr>
      </w:pPr>
    </w:p>
    <w:p w14:paraId="38CB4F9A" w14:textId="729811FE"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Per a la valoració de les proposicions i la determinació de la millor oferta s'ha d'atendre als criteris d'adjudicació establerts en </w:t>
      </w:r>
      <w:r w:rsidR="001E6BB1" w:rsidRPr="001E6BB1">
        <w:rPr>
          <w:rFonts w:asciiTheme="minorHAnsi" w:hAnsiTheme="minorHAnsi" w:cstheme="minorHAnsi"/>
          <w:color w:val="000000" w:themeColor="text1"/>
        </w:rPr>
        <w:t>l’</w:t>
      </w:r>
      <w:r w:rsidR="00873EA2" w:rsidRPr="001E6BB1">
        <w:rPr>
          <w:rFonts w:asciiTheme="minorHAnsi" w:hAnsiTheme="minorHAnsi" w:cstheme="minorHAnsi"/>
          <w:b/>
          <w:color w:val="000000" w:themeColor="text1"/>
        </w:rPr>
        <w:t xml:space="preserve">annex </w:t>
      </w:r>
      <w:r w:rsidR="008B2A6C" w:rsidRPr="001E6BB1">
        <w:rPr>
          <w:rFonts w:asciiTheme="minorHAnsi" w:hAnsiTheme="minorHAnsi" w:cstheme="minorHAnsi"/>
          <w:b/>
          <w:color w:val="000000" w:themeColor="text1"/>
        </w:rPr>
        <w:t>1</w:t>
      </w:r>
      <w:r w:rsidR="00873EA2" w:rsidRPr="001E6BB1">
        <w:rPr>
          <w:rFonts w:asciiTheme="minorHAnsi" w:hAnsiTheme="minorHAnsi" w:cstheme="minorHAnsi"/>
          <w:b/>
          <w:color w:val="000000" w:themeColor="text1"/>
        </w:rPr>
        <w:t>8</w:t>
      </w:r>
      <w:r w:rsidRPr="001E6BB1">
        <w:rPr>
          <w:rFonts w:asciiTheme="minorHAnsi" w:hAnsiTheme="minorHAnsi" w:cstheme="minorHAnsi"/>
          <w:color w:val="000000" w:themeColor="text1"/>
        </w:rPr>
        <w:t xml:space="preserve"> d’aquest </w:t>
      </w:r>
      <w:r w:rsidRPr="001E6BB1">
        <w:rPr>
          <w:rFonts w:asciiTheme="minorHAnsi" w:hAnsiTheme="minorHAnsi" w:cstheme="minorHAnsi"/>
        </w:rPr>
        <w:t>plec.</w:t>
      </w:r>
    </w:p>
    <w:p w14:paraId="6AB994DE" w14:textId="77777777" w:rsidR="0062364C" w:rsidRPr="001E6BB1" w:rsidRDefault="0062364C" w:rsidP="00C16BC7">
      <w:pPr>
        <w:jc w:val="both"/>
        <w:rPr>
          <w:rFonts w:asciiTheme="minorHAnsi" w:hAnsiTheme="minorHAnsi" w:cstheme="minorHAnsi"/>
        </w:rPr>
      </w:pPr>
    </w:p>
    <w:p w14:paraId="6C910540"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No es valoraran les proposicions dels licitadors i, per tant, s’exclouran del procediment, si es dona algun dels supòsits següents: </w:t>
      </w:r>
    </w:p>
    <w:p w14:paraId="12836B14" w14:textId="77777777" w:rsidR="0062364C" w:rsidRPr="001E6BB1" w:rsidRDefault="0062364C" w:rsidP="00C16BC7">
      <w:pPr>
        <w:jc w:val="both"/>
        <w:rPr>
          <w:rFonts w:asciiTheme="minorHAnsi" w:hAnsiTheme="minorHAnsi" w:cstheme="minorHAnsi"/>
        </w:rPr>
      </w:pPr>
    </w:p>
    <w:p w14:paraId="56AF976F" w14:textId="77777777" w:rsidR="0062364C" w:rsidRPr="001E6BB1" w:rsidRDefault="0062364C" w:rsidP="004967C7">
      <w:pPr>
        <w:pStyle w:val="Pargrafdellista"/>
        <w:widowControl/>
        <w:numPr>
          <w:ilvl w:val="0"/>
          <w:numId w:val="6"/>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Quan els preus oferts pels licitadors superin els preus màxims de sortida, en cas que s'haguessin fixat, o qualsevulla altra limitació econòmica que s'hagués pogut establir, d'acord amb la clàusula setena d'aquest plec. </w:t>
      </w:r>
    </w:p>
    <w:p w14:paraId="29516DDE" w14:textId="77777777" w:rsidR="0062364C" w:rsidRPr="001E6BB1" w:rsidRDefault="0062364C" w:rsidP="004967C7">
      <w:pPr>
        <w:pStyle w:val="Pargrafdellista"/>
        <w:widowControl/>
        <w:numPr>
          <w:ilvl w:val="0"/>
          <w:numId w:val="6"/>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Quan l’objecte de valoració no compleixi els requisits bàsics demanats en el plec de prescripcions tècniques, previ informe tècnic motivat. </w:t>
      </w:r>
    </w:p>
    <w:p w14:paraId="33F0B0BF" w14:textId="77777777" w:rsidR="0062364C" w:rsidRPr="001E6BB1" w:rsidRDefault="0062364C" w:rsidP="004967C7">
      <w:pPr>
        <w:pStyle w:val="Pargrafdellista"/>
        <w:widowControl/>
        <w:numPr>
          <w:ilvl w:val="0"/>
          <w:numId w:val="6"/>
        </w:numPr>
        <w:autoSpaceDE/>
        <w:autoSpaceDN/>
        <w:spacing w:after="200"/>
        <w:contextualSpacing/>
        <w:jc w:val="both"/>
        <w:rPr>
          <w:rFonts w:asciiTheme="minorHAnsi" w:hAnsiTheme="minorHAnsi" w:cstheme="minorHAnsi"/>
        </w:rPr>
      </w:pPr>
      <w:r w:rsidRPr="001E6BB1">
        <w:rPr>
          <w:rFonts w:asciiTheme="minorHAnsi" w:hAnsiTheme="minorHAnsi" w:cstheme="minorHAnsi"/>
        </w:rPr>
        <w:t>Quan les proposicions modifiquin substancialment els models de proposició establerts en aquest plec, comportin un error manifest en l’import de la proposició i aquelles en les quals l’empresa licitadora reconegui l’existència d’error o inconsistència que la fa inviable.</w:t>
      </w:r>
    </w:p>
    <w:p w14:paraId="33B953B9"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L’existència d’errors en les proposicions econòmiques de les empreses licitadores implicarà l’exclusió d’aquestes del procediment de contractació, quan pugui resultar afectat el principi d’igualtat, en els casos d’errors que impedeixen determinar amb caràcter cert quin és el preu realment ofert per les empreses i, per tant, impedeixin realitzar la valoració de les ofertes.</w:t>
      </w:r>
    </w:p>
    <w:p w14:paraId="67CDACDB" w14:textId="77777777" w:rsidR="0062364C" w:rsidRPr="001E6BB1" w:rsidRDefault="0062364C" w:rsidP="00C16BC7">
      <w:pPr>
        <w:jc w:val="both"/>
        <w:rPr>
          <w:rFonts w:asciiTheme="minorHAnsi" w:hAnsiTheme="minorHAnsi" w:cstheme="minorHAnsi"/>
          <w:b/>
        </w:rPr>
      </w:pPr>
    </w:p>
    <w:p w14:paraId="586D46CB"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65" w:name="_Toc183674290"/>
      <w:bookmarkStart w:id="66" w:name="_Toc201734929"/>
      <w:r w:rsidRPr="001E6BB1">
        <w:rPr>
          <w:rFonts w:asciiTheme="minorHAnsi" w:hAnsiTheme="minorHAnsi" w:cstheme="minorHAnsi"/>
        </w:rPr>
        <w:t>Contingut dels sobres</w:t>
      </w:r>
      <w:bookmarkEnd w:id="65"/>
      <w:bookmarkEnd w:id="66"/>
    </w:p>
    <w:p w14:paraId="7341AF89" w14:textId="77777777" w:rsidR="0062364C" w:rsidRPr="001E6BB1" w:rsidRDefault="0062364C" w:rsidP="00C16BC7">
      <w:pPr>
        <w:jc w:val="both"/>
        <w:rPr>
          <w:rFonts w:asciiTheme="minorHAnsi" w:hAnsiTheme="minorHAnsi" w:cstheme="minorHAnsi"/>
        </w:rPr>
      </w:pPr>
    </w:p>
    <w:p w14:paraId="39F81A26" w14:textId="42660160" w:rsidR="0062364C" w:rsidRPr="001E6BB1" w:rsidRDefault="0062364C" w:rsidP="00C16BC7">
      <w:pPr>
        <w:jc w:val="both"/>
        <w:rPr>
          <w:rFonts w:asciiTheme="minorHAnsi" w:hAnsiTheme="minorHAnsi" w:cstheme="minorHAnsi"/>
        </w:rPr>
      </w:pPr>
      <w:r w:rsidRPr="001E6BB1">
        <w:rPr>
          <w:rFonts w:asciiTheme="minorHAnsi" w:hAnsiTheme="minorHAnsi" w:cstheme="minorHAnsi"/>
        </w:rPr>
        <w:lastRenderedPageBreak/>
        <w:t xml:space="preserve">Cal tenir en compte que les dades personals de les empreses licitadores, obtingudes per l’ICS en aquest procediment de contractació, seran tractades per la unitat responsable de l’activitat de tractament amb la finalitat o les finalitats </w:t>
      </w:r>
      <w:r w:rsidRPr="001E6BB1">
        <w:rPr>
          <w:rFonts w:asciiTheme="minorHAnsi" w:hAnsiTheme="minorHAnsi" w:cstheme="minorHAnsi"/>
          <w:color w:val="000000" w:themeColor="text1"/>
        </w:rPr>
        <w:t>identificades en l’</w:t>
      </w:r>
      <w:r w:rsidRPr="001E6BB1">
        <w:rPr>
          <w:rFonts w:asciiTheme="minorHAnsi" w:hAnsiTheme="minorHAnsi" w:cstheme="minorHAnsi"/>
          <w:b/>
          <w:color w:val="000000" w:themeColor="text1"/>
        </w:rPr>
        <w:t xml:space="preserve">annex </w:t>
      </w:r>
      <w:r w:rsidR="008B2A6C" w:rsidRPr="001E6BB1">
        <w:rPr>
          <w:rFonts w:asciiTheme="minorHAnsi" w:hAnsiTheme="minorHAnsi" w:cstheme="minorHAnsi"/>
          <w:b/>
          <w:color w:val="000000" w:themeColor="text1"/>
        </w:rPr>
        <w:t>1</w:t>
      </w:r>
      <w:r w:rsidRPr="001E6BB1">
        <w:rPr>
          <w:rFonts w:asciiTheme="minorHAnsi" w:hAnsiTheme="minorHAnsi" w:cstheme="minorHAnsi"/>
          <w:color w:val="000000" w:themeColor="text1"/>
        </w:rPr>
        <w:t xml:space="preserve">, relatiu a </w:t>
      </w:r>
      <w:r w:rsidRPr="001E6BB1">
        <w:rPr>
          <w:rFonts w:asciiTheme="minorHAnsi" w:hAnsiTheme="minorHAnsi" w:cstheme="minorHAnsi"/>
        </w:rPr>
        <w:t>la Informació bàsica sobre protecció de dades de caràcter personal dels licitadors.</w:t>
      </w:r>
    </w:p>
    <w:p w14:paraId="7E0FF58C" w14:textId="77777777" w:rsidR="0062364C" w:rsidRPr="001E6BB1" w:rsidRDefault="0062364C" w:rsidP="00C16BC7">
      <w:pPr>
        <w:jc w:val="both"/>
        <w:rPr>
          <w:rFonts w:asciiTheme="minorHAnsi" w:hAnsiTheme="minorHAnsi" w:cstheme="minorHAnsi"/>
        </w:rPr>
      </w:pPr>
    </w:p>
    <w:p w14:paraId="454C0295"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Així mateix, cal recordar, en cas que amb ocasió de la participació en aquesta licitació les empreses hagin de comunicar dades personals, tant per incorporar-les en les seves ofertes, com per acreditar el compliment dels requisits previs a l’adjudicació, el que preveuen els articles 6 i 11 de la Llei orgànica 3/2018, de 5 de desembre, de protecció de dades personals i garantia dels drets digitals, respecte del consentiment informat previ de les persones afectades.</w:t>
      </w:r>
    </w:p>
    <w:p w14:paraId="100BD863" w14:textId="77777777" w:rsidR="0062364C" w:rsidRPr="001E6BB1" w:rsidRDefault="0062364C" w:rsidP="00C16BC7">
      <w:pPr>
        <w:jc w:val="both"/>
        <w:rPr>
          <w:rFonts w:asciiTheme="minorHAnsi" w:hAnsiTheme="minorHAnsi" w:cstheme="minorHAnsi"/>
        </w:rPr>
      </w:pPr>
    </w:p>
    <w:p w14:paraId="317901AB" w14:textId="0BEBC90C" w:rsidR="0062364C" w:rsidRPr="001E6BB1" w:rsidRDefault="0062364C" w:rsidP="00C16BC7">
      <w:pPr>
        <w:jc w:val="both"/>
        <w:rPr>
          <w:rFonts w:asciiTheme="minorHAnsi" w:hAnsiTheme="minorHAnsi" w:cstheme="minorHAnsi"/>
          <w:b/>
          <w:u w:val="single"/>
        </w:rPr>
      </w:pPr>
      <w:r w:rsidRPr="001E6BB1">
        <w:rPr>
          <w:rFonts w:asciiTheme="minorHAnsi" w:hAnsiTheme="minorHAnsi" w:cstheme="minorHAnsi"/>
          <w:b/>
          <w:u w:val="single"/>
        </w:rPr>
        <w:t>Contingut del SOBRE ÚNIC</w:t>
      </w:r>
    </w:p>
    <w:p w14:paraId="0A41BD57" w14:textId="77777777" w:rsidR="0062364C" w:rsidRPr="001E6BB1" w:rsidRDefault="0062364C" w:rsidP="00C16BC7">
      <w:pPr>
        <w:jc w:val="both"/>
        <w:rPr>
          <w:rFonts w:asciiTheme="minorHAnsi" w:hAnsiTheme="minorHAnsi" w:cstheme="minorHAnsi"/>
        </w:rPr>
      </w:pPr>
    </w:p>
    <w:p w14:paraId="17095945" w14:textId="2A561AEE" w:rsidR="0062364C" w:rsidRPr="001E6BB1" w:rsidRDefault="0062364C" w:rsidP="00C16BC7">
      <w:pPr>
        <w:jc w:val="both"/>
        <w:rPr>
          <w:rFonts w:asciiTheme="minorHAnsi" w:hAnsiTheme="minorHAnsi" w:cstheme="minorHAnsi"/>
          <w:b/>
        </w:rPr>
      </w:pPr>
      <w:r w:rsidRPr="001E6BB1">
        <w:rPr>
          <w:rFonts w:asciiTheme="minorHAnsi" w:hAnsiTheme="minorHAnsi" w:cstheme="minorHAnsi"/>
        </w:rPr>
        <w:t xml:space="preserve">La documentació que s’ha d’incloure en aquest sobre serà la que s’indica </w:t>
      </w:r>
      <w:r w:rsidR="004C78AC" w:rsidRPr="001E6BB1">
        <w:rPr>
          <w:rFonts w:asciiTheme="minorHAnsi" w:hAnsiTheme="minorHAnsi" w:cstheme="minorHAnsi"/>
        </w:rPr>
        <w:t>a l’apartat M d</w:t>
      </w:r>
      <w:r w:rsidRPr="001E6BB1">
        <w:rPr>
          <w:rFonts w:asciiTheme="minorHAnsi" w:hAnsiTheme="minorHAnsi" w:cstheme="minorHAnsi"/>
        </w:rPr>
        <w:t>el</w:t>
      </w:r>
      <w:r w:rsidRPr="001E6BB1">
        <w:rPr>
          <w:rFonts w:asciiTheme="minorHAnsi" w:hAnsiTheme="minorHAnsi" w:cstheme="minorHAnsi"/>
          <w:b/>
        </w:rPr>
        <w:t xml:space="preserve"> quadre de característiques.</w:t>
      </w:r>
    </w:p>
    <w:p w14:paraId="5CB27B6A" w14:textId="77777777" w:rsidR="0062364C" w:rsidRPr="001E6BB1" w:rsidRDefault="0062364C" w:rsidP="00C16BC7">
      <w:pPr>
        <w:jc w:val="both"/>
        <w:rPr>
          <w:rFonts w:asciiTheme="minorHAnsi" w:hAnsiTheme="minorHAnsi" w:cstheme="minorHAnsi"/>
          <w:b/>
        </w:rPr>
      </w:pPr>
    </w:p>
    <w:p w14:paraId="696BA277" w14:textId="3B494587"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 xml:space="preserve">Declaració responsable de vigència de les dades presentades en la fase d’admissió a l’SDA </w:t>
      </w:r>
    </w:p>
    <w:p w14:paraId="6144AC6F" w14:textId="77777777" w:rsidR="0062364C" w:rsidRPr="001E6BB1" w:rsidRDefault="0062364C" w:rsidP="00C16BC7">
      <w:pPr>
        <w:adjustRightInd w:val="0"/>
        <w:jc w:val="both"/>
        <w:rPr>
          <w:rFonts w:asciiTheme="minorHAnsi" w:hAnsiTheme="minorHAnsi" w:cstheme="minorHAnsi"/>
          <w:bCs/>
          <w:color w:val="000000" w:themeColor="text1"/>
        </w:rPr>
      </w:pPr>
    </w:p>
    <w:p w14:paraId="22980C2C" w14:textId="7E82FDF4" w:rsidR="0062364C" w:rsidRPr="001E6BB1" w:rsidRDefault="0062364C" w:rsidP="00C16BC7">
      <w:pPr>
        <w:adjustRightInd w:val="0"/>
        <w:jc w:val="both"/>
        <w:rPr>
          <w:rFonts w:asciiTheme="minorHAnsi" w:hAnsiTheme="minorHAnsi" w:cstheme="minorHAnsi"/>
          <w:bCs/>
          <w:color w:val="000000" w:themeColor="text1"/>
        </w:rPr>
      </w:pPr>
      <w:r w:rsidRPr="001E6BB1">
        <w:rPr>
          <w:rFonts w:asciiTheme="minorHAnsi" w:hAnsiTheme="minorHAnsi" w:cstheme="minorHAnsi"/>
          <w:bCs/>
          <w:color w:val="000000" w:themeColor="text1"/>
        </w:rPr>
        <w:t>Declaració responsable de vigència de les dades, mitjançant l’</w:t>
      </w:r>
      <w:r w:rsidRPr="001E6BB1">
        <w:rPr>
          <w:rFonts w:asciiTheme="minorHAnsi" w:hAnsiTheme="minorHAnsi" w:cstheme="minorHAnsi"/>
          <w:b/>
          <w:bCs/>
          <w:color w:val="000000" w:themeColor="text1"/>
        </w:rPr>
        <w:t>annex 1</w:t>
      </w:r>
      <w:r w:rsidR="004C78AC" w:rsidRPr="001E6BB1">
        <w:rPr>
          <w:rFonts w:asciiTheme="minorHAnsi" w:hAnsiTheme="minorHAnsi" w:cstheme="minorHAnsi"/>
          <w:b/>
          <w:bCs/>
          <w:color w:val="000000" w:themeColor="text1"/>
        </w:rPr>
        <w:t>5</w:t>
      </w:r>
      <w:r w:rsidRPr="001E6BB1">
        <w:rPr>
          <w:rFonts w:asciiTheme="minorHAnsi" w:hAnsiTheme="minorHAnsi" w:cstheme="minorHAnsi"/>
          <w:bCs/>
          <w:color w:val="000000" w:themeColor="text1"/>
        </w:rPr>
        <w:t>.</w:t>
      </w:r>
    </w:p>
    <w:p w14:paraId="2E23D8A9" w14:textId="77777777" w:rsidR="0062364C" w:rsidRPr="001E6BB1" w:rsidRDefault="0062364C" w:rsidP="00C16BC7">
      <w:pPr>
        <w:jc w:val="both"/>
        <w:rPr>
          <w:rFonts w:asciiTheme="minorHAnsi" w:hAnsiTheme="minorHAnsi" w:cstheme="minorHAnsi"/>
          <w:b/>
          <w:color w:val="000000" w:themeColor="text1"/>
        </w:rPr>
      </w:pPr>
    </w:p>
    <w:p w14:paraId="53FF2EAC" w14:textId="77777777"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 xml:space="preserve">Declaració compromís adscripció de mitjans </w:t>
      </w:r>
    </w:p>
    <w:p w14:paraId="7FAE5B6A" w14:textId="77777777" w:rsidR="0062364C" w:rsidRPr="001E6BB1" w:rsidRDefault="0062364C" w:rsidP="00C16BC7">
      <w:pPr>
        <w:jc w:val="both"/>
        <w:rPr>
          <w:rFonts w:asciiTheme="minorHAnsi" w:hAnsiTheme="minorHAnsi" w:cstheme="minorHAnsi"/>
          <w:b/>
          <w:u w:val="single"/>
        </w:rPr>
      </w:pPr>
    </w:p>
    <w:p w14:paraId="5EF5F707" w14:textId="024CE7A6" w:rsidR="0062364C" w:rsidRPr="001E6BB1" w:rsidRDefault="0062364C" w:rsidP="00C16BC7">
      <w:pPr>
        <w:adjustRightInd w:val="0"/>
        <w:jc w:val="both"/>
        <w:rPr>
          <w:rFonts w:asciiTheme="minorHAnsi" w:hAnsiTheme="minorHAnsi" w:cstheme="minorHAnsi"/>
          <w:bCs/>
        </w:rPr>
      </w:pPr>
      <w:r w:rsidRPr="001E6BB1">
        <w:rPr>
          <w:rFonts w:asciiTheme="minorHAnsi" w:hAnsiTheme="minorHAnsi" w:cstheme="minorHAnsi"/>
        </w:rPr>
        <w:t>Declaració de l’empresa de comprometre’s a adscriure a l’execució del contracte determinats mitjans materials i/o personals, quan així es requereixi</w:t>
      </w:r>
      <w:r w:rsidR="006A50DE" w:rsidRPr="001E6BB1">
        <w:rPr>
          <w:rFonts w:asciiTheme="minorHAnsi" w:hAnsiTheme="minorHAnsi" w:cstheme="minorHAnsi"/>
        </w:rPr>
        <w:t>.</w:t>
      </w:r>
    </w:p>
    <w:p w14:paraId="1D12BBC2" w14:textId="77777777" w:rsidR="0062364C" w:rsidRPr="001E6BB1" w:rsidRDefault="0062364C" w:rsidP="00C16BC7">
      <w:pPr>
        <w:adjustRightInd w:val="0"/>
        <w:jc w:val="both"/>
        <w:rPr>
          <w:rFonts w:asciiTheme="minorHAnsi" w:hAnsiTheme="minorHAnsi" w:cstheme="minorHAnsi"/>
          <w:bCs/>
        </w:rPr>
      </w:pPr>
    </w:p>
    <w:p w14:paraId="72B9D0BF" w14:textId="77777777"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 xml:space="preserve">Declaració confidencialitat de les dades </w:t>
      </w:r>
    </w:p>
    <w:p w14:paraId="5D8A3655" w14:textId="77777777" w:rsidR="0062364C" w:rsidRPr="001E6BB1" w:rsidRDefault="0062364C" w:rsidP="00C16BC7">
      <w:pPr>
        <w:adjustRightInd w:val="0"/>
        <w:jc w:val="both"/>
        <w:rPr>
          <w:rFonts w:asciiTheme="minorHAnsi" w:hAnsiTheme="minorHAnsi" w:cstheme="minorHAnsi"/>
          <w:bCs/>
        </w:rPr>
      </w:pPr>
    </w:p>
    <w:p w14:paraId="1A5339F7" w14:textId="4408EA86" w:rsidR="0062364C" w:rsidRPr="001E6BB1" w:rsidRDefault="0062364C" w:rsidP="00C16BC7">
      <w:pPr>
        <w:adjustRightInd w:val="0"/>
        <w:jc w:val="both"/>
        <w:rPr>
          <w:rFonts w:asciiTheme="minorHAnsi" w:hAnsiTheme="minorHAnsi" w:cstheme="minorHAnsi"/>
          <w:bCs/>
          <w:color w:val="000000" w:themeColor="text1"/>
        </w:rPr>
      </w:pPr>
      <w:r w:rsidRPr="001E6BB1">
        <w:rPr>
          <w:rFonts w:asciiTheme="minorHAnsi" w:hAnsiTheme="minorHAnsi" w:cstheme="minorHAnsi"/>
          <w:bCs/>
        </w:rPr>
        <w:t>Declaració de l’empresa on declara la documentació, si escau, que s’ha de tractar com a confidencial, mitjan</w:t>
      </w:r>
      <w:r w:rsidRPr="001E6BB1">
        <w:rPr>
          <w:rFonts w:asciiTheme="minorHAnsi" w:hAnsiTheme="minorHAnsi" w:cstheme="minorHAnsi"/>
          <w:bCs/>
          <w:color w:val="000000" w:themeColor="text1"/>
        </w:rPr>
        <w:t>çant l’</w:t>
      </w:r>
      <w:r w:rsidRPr="001E6BB1">
        <w:rPr>
          <w:rFonts w:asciiTheme="minorHAnsi" w:hAnsiTheme="minorHAnsi" w:cstheme="minorHAnsi"/>
          <w:b/>
          <w:bCs/>
          <w:color w:val="000000" w:themeColor="text1"/>
        </w:rPr>
        <w:t xml:space="preserve">annex </w:t>
      </w:r>
      <w:r w:rsidR="008B2A6C" w:rsidRPr="001E6BB1">
        <w:rPr>
          <w:rFonts w:asciiTheme="minorHAnsi" w:hAnsiTheme="minorHAnsi" w:cstheme="minorHAnsi"/>
          <w:b/>
          <w:bCs/>
          <w:color w:val="000000" w:themeColor="text1"/>
        </w:rPr>
        <w:t>5</w:t>
      </w:r>
      <w:r w:rsidRPr="001E6BB1">
        <w:rPr>
          <w:rFonts w:asciiTheme="minorHAnsi" w:hAnsiTheme="minorHAnsi" w:cstheme="minorHAnsi"/>
          <w:bCs/>
          <w:color w:val="000000" w:themeColor="text1"/>
        </w:rPr>
        <w:t>.</w:t>
      </w:r>
    </w:p>
    <w:p w14:paraId="05E37F77" w14:textId="77777777" w:rsidR="0062364C" w:rsidRPr="001E6BB1" w:rsidRDefault="0062364C" w:rsidP="00C16BC7">
      <w:pPr>
        <w:adjustRightInd w:val="0"/>
        <w:jc w:val="both"/>
        <w:rPr>
          <w:rFonts w:asciiTheme="minorHAnsi" w:hAnsiTheme="minorHAnsi" w:cstheme="minorHAnsi"/>
          <w:bCs/>
        </w:rPr>
      </w:pPr>
    </w:p>
    <w:p w14:paraId="0B63347A" w14:textId="6EDFED90"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Projecte ofert</w:t>
      </w:r>
    </w:p>
    <w:p w14:paraId="1FA9AB6B" w14:textId="49C66364" w:rsidR="008B2A6C" w:rsidRPr="001E6BB1" w:rsidRDefault="008B2A6C" w:rsidP="00C16BC7">
      <w:pPr>
        <w:jc w:val="both"/>
        <w:rPr>
          <w:rFonts w:asciiTheme="minorHAnsi" w:hAnsiTheme="minorHAnsi" w:cstheme="minorHAnsi"/>
          <w:b/>
        </w:rPr>
      </w:pPr>
    </w:p>
    <w:p w14:paraId="5ADFD568" w14:textId="452F534F" w:rsidR="008B2A6C" w:rsidRPr="001E6BB1" w:rsidRDefault="008B2A6C" w:rsidP="00C16BC7">
      <w:pPr>
        <w:jc w:val="both"/>
        <w:rPr>
          <w:rFonts w:asciiTheme="minorHAnsi" w:hAnsiTheme="minorHAnsi" w:cstheme="minorHAnsi"/>
        </w:rPr>
      </w:pPr>
      <w:r w:rsidRPr="001E6BB1">
        <w:rPr>
          <w:rFonts w:asciiTheme="minorHAnsi" w:hAnsiTheme="minorHAnsi" w:cstheme="minorHAnsi"/>
        </w:rPr>
        <w:t>Documentació relacionada amb el projecte ofert per l’empresa licitadora en el format que s</w:t>
      </w:r>
      <w:r w:rsidR="004C78AC" w:rsidRPr="001E6BB1">
        <w:rPr>
          <w:rFonts w:asciiTheme="minorHAnsi" w:hAnsiTheme="minorHAnsi" w:cstheme="minorHAnsi"/>
        </w:rPr>
        <w:t>’hagi indicat a la invitació o a l’apartat M d</w:t>
      </w:r>
      <w:r w:rsidRPr="001E6BB1">
        <w:rPr>
          <w:rFonts w:asciiTheme="minorHAnsi" w:hAnsiTheme="minorHAnsi" w:cstheme="minorHAnsi"/>
        </w:rPr>
        <w:t xml:space="preserve">el </w:t>
      </w:r>
      <w:r w:rsidRPr="001E6BB1">
        <w:rPr>
          <w:rFonts w:asciiTheme="minorHAnsi" w:hAnsiTheme="minorHAnsi" w:cstheme="minorHAnsi"/>
          <w:b/>
        </w:rPr>
        <w:t>quadre de característiques</w:t>
      </w:r>
      <w:r w:rsidRPr="001E6BB1">
        <w:rPr>
          <w:rFonts w:asciiTheme="minorHAnsi" w:hAnsiTheme="minorHAnsi" w:cstheme="minorHAnsi"/>
        </w:rPr>
        <w:t>.</w:t>
      </w:r>
      <w:r w:rsidR="004C78AC" w:rsidRPr="001E6BB1">
        <w:rPr>
          <w:rFonts w:asciiTheme="minorHAnsi" w:hAnsiTheme="minorHAnsi" w:cstheme="minorHAnsi"/>
        </w:rPr>
        <w:t xml:space="preserve"> </w:t>
      </w:r>
    </w:p>
    <w:p w14:paraId="335C4BC5" w14:textId="77777777" w:rsidR="008B2A6C" w:rsidRPr="001E6BB1" w:rsidRDefault="008B2A6C" w:rsidP="00C16BC7">
      <w:pPr>
        <w:jc w:val="both"/>
        <w:rPr>
          <w:rFonts w:asciiTheme="minorHAnsi" w:hAnsiTheme="minorHAnsi" w:cstheme="minorHAnsi"/>
          <w:b/>
        </w:rPr>
      </w:pPr>
    </w:p>
    <w:p w14:paraId="0A988318" w14:textId="4FCA4993"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Documentació criteris d’adjudicació</w:t>
      </w:r>
    </w:p>
    <w:p w14:paraId="1E755DDA" w14:textId="090DD810" w:rsidR="008B2A6C" w:rsidRPr="001E6BB1" w:rsidRDefault="008B2A6C" w:rsidP="00C16BC7">
      <w:pPr>
        <w:jc w:val="both"/>
        <w:rPr>
          <w:rFonts w:asciiTheme="minorHAnsi" w:hAnsiTheme="minorHAnsi" w:cstheme="minorHAnsi"/>
          <w:b/>
        </w:rPr>
      </w:pPr>
    </w:p>
    <w:p w14:paraId="73269BB3" w14:textId="051D5FFF" w:rsidR="008B2A6C" w:rsidRPr="001E6BB1" w:rsidRDefault="008B2A6C" w:rsidP="00C16BC7">
      <w:pPr>
        <w:jc w:val="both"/>
        <w:rPr>
          <w:rFonts w:asciiTheme="minorHAnsi" w:hAnsiTheme="minorHAnsi" w:cstheme="minorHAnsi"/>
        </w:rPr>
      </w:pPr>
      <w:r w:rsidRPr="001E6BB1">
        <w:rPr>
          <w:rFonts w:asciiTheme="minorHAnsi" w:hAnsiTheme="minorHAnsi" w:cstheme="minorHAnsi"/>
        </w:rPr>
        <w:t xml:space="preserve">Documentació en fitxer </w:t>
      </w:r>
      <w:r w:rsidR="004C78AC" w:rsidRPr="001E6BB1">
        <w:rPr>
          <w:rFonts w:asciiTheme="minorHAnsi" w:hAnsiTheme="minorHAnsi" w:cstheme="minorHAnsi"/>
        </w:rPr>
        <w:t>individual</w:t>
      </w:r>
      <w:r w:rsidRPr="001E6BB1">
        <w:rPr>
          <w:rFonts w:asciiTheme="minorHAnsi" w:hAnsiTheme="minorHAnsi" w:cstheme="minorHAnsi"/>
        </w:rPr>
        <w:t xml:space="preserve"> en relació als criteris </w:t>
      </w:r>
      <w:r w:rsidRPr="001E6BB1">
        <w:rPr>
          <w:rFonts w:asciiTheme="minorHAnsi" w:hAnsiTheme="minorHAnsi" w:cstheme="minorHAnsi"/>
          <w:color w:val="000000" w:themeColor="text1"/>
        </w:rPr>
        <w:t>d’adjudicació de l’</w:t>
      </w:r>
      <w:r w:rsidRPr="001E6BB1">
        <w:rPr>
          <w:rFonts w:asciiTheme="minorHAnsi" w:hAnsiTheme="minorHAnsi" w:cstheme="minorHAnsi"/>
          <w:b/>
          <w:color w:val="000000" w:themeColor="text1"/>
        </w:rPr>
        <w:t>annex 1</w:t>
      </w:r>
      <w:r w:rsidR="008D05DC" w:rsidRPr="001E6BB1">
        <w:rPr>
          <w:rFonts w:asciiTheme="minorHAnsi" w:hAnsiTheme="minorHAnsi" w:cstheme="minorHAnsi"/>
          <w:b/>
          <w:color w:val="000000" w:themeColor="text1"/>
        </w:rPr>
        <w:t>8</w:t>
      </w:r>
      <w:r w:rsidRPr="001E6BB1">
        <w:rPr>
          <w:rFonts w:asciiTheme="minorHAnsi" w:hAnsiTheme="minorHAnsi" w:cstheme="minorHAnsi"/>
          <w:b/>
          <w:color w:val="000000" w:themeColor="text1"/>
        </w:rPr>
        <w:t>.</w:t>
      </w:r>
    </w:p>
    <w:p w14:paraId="0AB17FFE" w14:textId="77777777" w:rsidR="008B2A6C" w:rsidRPr="001E6BB1" w:rsidRDefault="008B2A6C" w:rsidP="00C16BC7">
      <w:pPr>
        <w:jc w:val="both"/>
        <w:rPr>
          <w:rFonts w:asciiTheme="minorHAnsi" w:hAnsiTheme="minorHAnsi" w:cstheme="minorHAnsi"/>
          <w:b/>
        </w:rPr>
      </w:pPr>
    </w:p>
    <w:p w14:paraId="040D3908" w14:textId="312140C1" w:rsidR="0062364C" w:rsidRPr="001E6BB1" w:rsidRDefault="0062364C" w:rsidP="00C16BC7">
      <w:pPr>
        <w:jc w:val="both"/>
        <w:rPr>
          <w:rFonts w:asciiTheme="minorHAnsi" w:hAnsiTheme="minorHAnsi" w:cstheme="minorHAnsi"/>
          <w:b/>
        </w:rPr>
      </w:pPr>
      <w:r w:rsidRPr="001E6BB1">
        <w:rPr>
          <w:rFonts w:asciiTheme="minorHAnsi" w:hAnsiTheme="minorHAnsi" w:cstheme="minorHAnsi"/>
          <w:b/>
        </w:rPr>
        <w:t xml:space="preserve">Proposta econòmica </w:t>
      </w:r>
    </w:p>
    <w:p w14:paraId="0A51911F" w14:textId="2CE3F9BD" w:rsidR="0062364C" w:rsidRPr="001E6BB1" w:rsidRDefault="0062364C" w:rsidP="00C16BC7">
      <w:pPr>
        <w:jc w:val="both"/>
        <w:rPr>
          <w:rFonts w:asciiTheme="minorHAnsi" w:hAnsiTheme="minorHAnsi" w:cstheme="minorHAnsi"/>
        </w:rPr>
      </w:pPr>
    </w:p>
    <w:p w14:paraId="40F08507" w14:textId="77EDB127" w:rsidR="007D26D2" w:rsidRPr="001E6BB1" w:rsidRDefault="007D26D2" w:rsidP="00C16BC7">
      <w:pPr>
        <w:jc w:val="both"/>
        <w:rPr>
          <w:rFonts w:asciiTheme="minorHAnsi" w:hAnsiTheme="minorHAnsi" w:cstheme="minorHAnsi"/>
        </w:rPr>
      </w:pPr>
      <w:r w:rsidRPr="001E6BB1">
        <w:rPr>
          <w:rFonts w:asciiTheme="minorHAnsi" w:hAnsiTheme="minorHAnsi" w:cstheme="minorHAnsi"/>
        </w:rPr>
        <w:t>L'oferta o proposició econòmica on s'especifiqui l'import pel qual està disposat a realitzar la prestació.</w:t>
      </w:r>
    </w:p>
    <w:p w14:paraId="74B21808" w14:textId="77777777" w:rsidR="007D26D2" w:rsidRPr="001E6BB1" w:rsidRDefault="007D26D2" w:rsidP="00C16BC7">
      <w:pPr>
        <w:jc w:val="both"/>
        <w:rPr>
          <w:rFonts w:asciiTheme="minorHAnsi" w:hAnsiTheme="minorHAnsi" w:cstheme="minorHAnsi"/>
        </w:rPr>
      </w:pPr>
    </w:p>
    <w:p w14:paraId="59F1A576" w14:textId="4444C59E" w:rsidR="004C78AC" w:rsidRPr="001E6BB1" w:rsidRDefault="004C78AC" w:rsidP="00C16BC7">
      <w:pPr>
        <w:jc w:val="both"/>
        <w:rPr>
          <w:rFonts w:asciiTheme="minorHAnsi" w:hAnsiTheme="minorHAnsi" w:cstheme="minorHAnsi"/>
          <w:b/>
        </w:rPr>
      </w:pPr>
      <w:r w:rsidRPr="001E6BB1">
        <w:rPr>
          <w:rFonts w:asciiTheme="minorHAnsi" w:hAnsiTheme="minorHAnsi" w:cstheme="minorHAnsi"/>
          <w:b/>
        </w:rPr>
        <w:t>Altra documentació</w:t>
      </w:r>
    </w:p>
    <w:p w14:paraId="1D5E0D60" w14:textId="77777777" w:rsidR="004C78AC" w:rsidRPr="001E6BB1" w:rsidRDefault="004C78AC" w:rsidP="00C16BC7">
      <w:pPr>
        <w:jc w:val="both"/>
        <w:rPr>
          <w:rFonts w:asciiTheme="minorHAnsi" w:hAnsiTheme="minorHAnsi" w:cstheme="minorHAnsi"/>
          <w:b/>
        </w:rPr>
      </w:pPr>
    </w:p>
    <w:p w14:paraId="763901FD" w14:textId="0745E8DC" w:rsidR="0062364C" w:rsidRPr="001E6BB1" w:rsidRDefault="0062364C" w:rsidP="00C16BC7">
      <w:pPr>
        <w:jc w:val="both"/>
        <w:rPr>
          <w:rFonts w:asciiTheme="minorHAnsi" w:hAnsiTheme="minorHAnsi" w:cstheme="minorHAnsi"/>
        </w:rPr>
      </w:pPr>
      <w:r w:rsidRPr="001E6BB1">
        <w:rPr>
          <w:rFonts w:asciiTheme="minorHAnsi" w:hAnsiTheme="minorHAnsi" w:cstheme="minorHAnsi"/>
        </w:rPr>
        <w:t>Qualsevol alt</w:t>
      </w:r>
      <w:r w:rsidR="004C78AC" w:rsidRPr="001E6BB1">
        <w:rPr>
          <w:rFonts w:asciiTheme="minorHAnsi" w:hAnsiTheme="minorHAnsi" w:cstheme="minorHAnsi"/>
        </w:rPr>
        <w:t>ra documentació que s’exigeixi a l’apartat Q de</w:t>
      </w:r>
      <w:r w:rsidRPr="001E6BB1">
        <w:rPr>
          <w:rFonts w:asciiTheme="minorHAnsi" w:hAnsiTheme="minorHAnsi" w:cstheme="minorHAnsi"/>
        </w:rPr>
        <w:t>l</w:t>
      </w:r>
      <w:r w:rsidRPr="001E6BB1">
        <w:rPr>
          <w:rFonts w:asciiTheme="minorHAnsi" w:hAnsiTheme="minorHAnsi" w:cstheme="minorHAnsi"/>
          <w:b/>
        </w:rPr>
        <w:t xml:space="preserve"> quadre de característiques</w:t>
      </w:r>
      <w:r w:rsidRPr="001E6BB1">
        <w:rPr>
          <w:rFonts w:asciiTheme="minorHAnsi" w:hAnsiTheme="minorHAnsi" w:cstheme="minorHAnsi"/>
        </w:rPr>
        <w:t>.</w:t>
      </w:r>
    </w:p>
    <w:p w14:paraId="78E6D864" w14:textId="77777777" w:rsidR="005E6354" w:rsidRPr="001758B9" w:rsidRDefault="005E6354" w:rsidP="00C16BC7">
      <w:pPr>
        <w:jc w:val="both"/>
        <w:rPr>
          <w:rFonts w:asciiTheme="minorHAnsi" w:hAnsiTheme="minorHAnsi" w:cstheme="minorHAnsi"/>
          <w:strike/>
        </w:rPr>
      </w:pPr>
    </w:p>
    <w:p w14:paraId="30C2C6E9"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67" w:name="_Toc183674291"/>
      <w:bookmarkStart w:id="68" w:name="_Toc201734930"/>
      <w:r w:rsidRPr="001E6BB1">
        <w:rPr>
          <w:rFonts w:asciiTheme="minorHAnsi" w:hAnsiTheme="minorHAnsi" w:cstheme="minorHAnsi"/>
        </w:rPr>
        <w:lastRenderedPageBreak/>
        <w:t>Obertura de sobres</w:t>
      </w:r>
      <w:bookmarkEnd w:id="67"/>
      <w:bookmarkEnd w:id="68"/>
    </w:p>
    <w:p w14:paraId="3B559C75" w14:textId="77777777" w:rsidR="0062364C" w:rsidRPr="001E6BB1" w:rsidRDefault="0062364C" w:rsidP="00C16BC7">
      <w:pPr>
        <w:jc w:val="both"/>
        <w:rPr>
          <w:rFonts w:asciiTheme="minorHAnsi" w:hAnsiTheme="minorHAnsi" w:cstheme="minorHAnsi"/>
        </w:rPr>
      </w:pPr>
    </w:p>
    <w:p w14:paraId="0F106865"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En cas que s’hagi establert un </w:t>
      </w:r>
      <w:r w:rsidRPr="001E6BB1">
        <w:rPr>
          <w:rFonts w:asciiTheme="minorHAnsi" w:hAnsiTheme="minorHAnsi" w:cstheme="minorHAnsi"/>
          <w:b/>
        </w:rPr>
        <w:t>ÚNIC SOBRE</w:t>
      </w:r>
    </w:p>
    <w:p w14:paraId="0381982D" w14:textId="77777777" w:rsidR="002A40DF" w:rsidRPr="001E6BB1" w:rsidRDefault="002A40DF" w:rsidP="00C16BC7">
      <w:pPr>
        <w:jc w:val="both"/>
        <w:rPr>
          <w:rFonts w:asciiTheme="minorHAnsi" w:hAnsiTheme="minorHAnsi" w:cstheme="minorHAnsi"/>
        </w:rPr>
      </w:pPr>
    </w:p>
    <w:p w14:paraId="1DB7B3A4" w14:textId="35EE9604"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Finalitzat el termini de presentació d’ofertes, en el dia, lloc i hora indicats </w:t>
      </w:r>
      <w:r w:rsidR="009004C6" w:rsidRPr="001E6BB1">
        <w:rPr>
          <w:rFonts w:asciiTheme="minorHAnsi" w:hAnsiTheme="minorHAnsi" w:cstheme="minorHAnsi"/>
        </w:rPr>
        <w:t xml:space="preserve">a la invitació </w:t>
      </w:r>
      <w:r w:rsidRPr="001E6BB1">
        <w:rPr>
          <w:rFonts w:asciiTheme="minorHAnsi" w:hAnsiTheme="minorHAnsi" w:cstheme="minorHAnsi"/>
        </w:rPr>
        <w:t>ti</w:t>
      </w:r>
      <w:r w:rsidR="009004C6" w:rsidRPr="001E6BB1">
        <w:rPr>
          <w:rFonts w:asciiTheme="minorHAnsi" w:hAnsiTheme="minorHAnsi" w:cstheme="minorHAnsi"/>
        </w:rPr>
        <w:t>ndrà lloc l’acte d’obertura del</w:t>
      </w:r>
      <w:r w:rsidRPr="001E6BB1">
        <w:rPr>
          <w:rFonts w:asciiTheme="minorHAnsi" w:hAnsiTheme="minorHAnsi" w:cstheme="minorHAnsi"/>
        </w:rPr>
        <w:t xml:space="preserve"> sobre presentat per les empreses licitadores per part de la mesa de contractació.</w:t>
      </w:r>
    </w:p>
    <w:p w14:paraId="2B736462" w14:textId="77777777" w:rsidR="002A40DF" w:rsidRPr="001E6BB1" w:rsidRDefault="002A40DF" w:rsidP="00C16BC7">
      <w:pPr>
        <w:jc w:val="both"/>
        <w:rPr>
          <w:rFonts w:asciiTheme="minorHAnsi" w:hAnsiTheme="minorHAnsi" w:cstheme="minorHAnsi"/>
        </w:rPr>
      </w:pPr>
    </w:p>
    <w:p w14:paraId="04DEDA39" w14:textId="1CFDECCD" w:rsidR="002A40DF" w:rsidRPr="001E6BB1" w:rsidRDefault="002A40DF" w:rsidP="00C16BC7">
      <w:pPr>
        <w:jc w:val="both"/>
        <w:rPr>
          <w:rFonts w:asciiTheme="minorHAnsi" w:hAnsiTheme="minorHAnsi" w:cstheme="minorHAnsi"/>
        </w:rPr>
      </w:pPr>
      <w:r w:rsidRPr="001E6BB1">
        <w:rPr>
          <w:rFonts w:asciiTheme="minorHAnsi" w:hAnsiTheme="minorHAnsi" w:cstheme="minorHAnsi"/>
        </w:rPr>
        <w:t>Després de l’acte, en la mateixa sessió, la mesa de contractació qualificarà la declaració responsable i la resta de documentació continguda en el sobre i determinarà les empreses admeses a la licitació i les excloses, així com, si s’escau, les causes d’exclusió.</w:t>
      </w:r>
    </w:p>
    <w:p w14:paraId="74666F48" w14:textId="77777777" w:rsidR="002A40DF" w:rsidRPr="001E6BB1" w:rsidRDefault="002A40DF" w:rsidP="00C16BC7">
      <w:pPr>
        <w:jc w:val="both"/>
        <w:rPr>
          <w:rFonts w:asciiTheme="minorHAnsi" w:hAnsiTheme="minorHAnsi" w:cstheme="minorHAnsi"/>
        </w:rPr>
      </w:pPr>
    </w:p>
    <w:p w14:paraId="18C80E4D"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Sense perjudici de la comunicació a les persones interessades, aquestes circumstàncies es faran públiques mitjançant el seu perfil de contractant.</w:t>
      </w:r>
    </w:p>
    <w:p w14:paraId="4DD95E3D" w14:textId="77777777" w:rsidR="002A40DF" w:rsidRPr="001E6BB1" w:rsidRDefault="002A40DF" w:rsidP="00C16BC7">
      <w:pPr>
        <w:jc w:val="both"/>
        <w:rPr>
          <w:rFonts w:asciiTheme="minorHAnsi" w:hAnsiTheme="minorHAnsi" w:cstheme="minorHAnsi"/>
        </w:rPr>
      </w:pPr>
    </w:p>
    <w:p w14:paraId="270121D4"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Posteriorment, la mesa de contractació procedirà a avaluar i classificar les ofertes de les empreses admeses i, un cop sol·licitats, si s’escau, els aclariments o les esmenes, farà la proposta d’adjudicació a favor d’aquella empresa que hagi obtingut la millor puntuació, i la remetrà a l’òrgan de contractació.</w:t>
      </w:r>
    </w:p>
    <w:p w14:paraId="717B896B" w14:textId="77777777" w:rsidR="002A40DF" w:rsidRPr="001E6BB1" w:rsidRDefault="002A40DF" w:rsidP="00C16BC7">
      <w:pPr>
        <w:jc w:val="both"/>
        <w:rPr>
          <w:rFonts w:asciiTheme="minorHAnsi" w:hAnsiTheme="minorHAnsi" w:cstheme="minorHAnsi"/>
        </w:rPr>
      </w:pPr>
    </w:p>
    <w:p w14:paraId="2B53D20C" w14:textId="2DAA3623" w:rsidR="002A40DF" w:rsidRPr="001E6BB1" w:rsidRDefault="002A40DF" w:rsidP="00C16BC7">
      <w:pPr>
        <w:jc w:val="both"/>
        <w:rPr>
          <w:rFonts w:asciiTheme="minorHAnsi" w:hAnsiTheme="minorHAnsi" w:cstheme="minorHAnsi"/>
          <w:color w:val="000000" w:themeColor="text1"/>
        </w:rPr>
      </w:pPr>
      <w:r w:rsidRPr="001E6BB1">
        <w:rPr>
          <w:rFonts w:asciiTheme="minorHAnsi" w:hAnsiTheme="minorHAnsi" w:cstheme="minorHAnsi"/>
        </w:rPr>
        <w:t xml:space="preserve">Per fer aquesta classificació, la mesa de contractació tindrà en compte els criteris d’adjudicació assenyalats </w:t>
      </w:r>
      <w:r w:rsidR="004C78AC" w:rsidRPr="001E6BB1">
        <w:rPr>
          <w:rFonts w:asciiTheme="minorHAnsi" w:hAnsiTheme="minorHAnsi" w:cstheme="minorHAnsi"/>
        </w:rPr>
        <w:t>a</w:t>
      </w:r>
      <w:r w:rsidR="001E6BB1" w:rsidRPr="001E6BB1">
        <w:rPr>
          <w:rFonts w:asciiTheme="minorHAnsi" w:hAnsiTheme="minorHAnsi" w:cstheme="minorHAnsi"/>
        </w:rPr>
        <w:t xml:space="preserve"> </w:t>
      </w:r>
      <w:r w:rsidR="001E6BB1" w:rsidRPr="001E6BB1">
        <w:rPr>
          <w:rFonts w:asciiTheme="minorHAnsi" w:hAnsiTheme="minorHAnsi" w:cstheme="minorHAnsi"/>
          <w:color w:val="000000" w:themeColor="text1"/>
        </w:rPr>
        <w:t xml:space="preserve">l’annex </w:t>
      </w:r>
      <w:r w:rsidR="004C78AC" w:rsidRPr="001E6BB1">
        <w:rPr>
          <w:rFonts w:asciiTheme="minorHAnsi" w:hAnsiTheme="minorHAnsi" w:cstheme="minorHAnsi"/>
          <w:b/>
          <w:color w:val="000000" w:themeColor="text1"/>
        </w:rPr>
        <w:t>18</w:t>
      </w:r>
      <w:r w:rsidRPr="001E6BB1">
        <w:rPr>
          <w:rFonts w:asciiTheme="minorHAnsi" w:hAnsiTheme="minorHAnsi" w:cstheme="minorHAnsi"/>
          <w:color w:val="000000" w:themeColor="text1"/>
        </w:rPr>
        <w:t>.</w:t>
      </w:r>
    </w:p>
    <w:p w14:paraId="49ADD9B8" w14:textId="77777777" w:rsidR="002A40DF" w:rsidRPr="001E6BB1" w:rsidRDefault="002A40DF" w:rsidP="00C16BC7">
      <w:pPr>
        <w:jc w:val="both"/>
        <w:rPr>
          <w:rFonts w:asciiTheme="minorHAnsi" w:hAnsiTheme="minorHAnsi" w:cstheme="minorHAnsi"/>
        </w:rPr>
      </w:pPr>
    </w:p>
    <w:p w14:paraId="2D864D00"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Si l’òrgan de contractació o la mesa de contractació té indicis fonamentats de conductes col·lusòries en el procediment de contractació en tramitació, en el sentit que defineix l’article 1 de la Llei 15/2007, de 3 de juliol, de defensa de la competència, els traslladarà, d’ofici o a instància de la mesa de contractació, a l’Autoritat Catalana de la Competència (ACCO), per tal que emeti un informe sobre el caràcter fundat o no d’aquests indicis. La remissió de la documentació a l’ACCO suposa la suspensió immediata de la licitació. </w:t>
      </w:r>
    </w:p>
    <w:p w14:paraId="1444B4B9" w14:textId="77777777" w:rsidR="002A40DF" w:rsidRPr="001E6BB1" w:rsidRDefault="002A40DF" w:rsidP="00C16BC7">
      <w:pPr>
        <w:jc w:val="both"/>
        <w:rPr>
          <w:rFonts w:asciiTheme="minorHAnsi" w:hAnsiTheme="minorHAnsi" w:cstheme="minorHAnsi"/>
        </w:rPr>
      </w:pPr>
    </w:p>
    <w:p w14:paraId="2AD5C7C5"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D’acord amb l’article 150 de la LCSP, en cas que l’informe de l’ACCO conclogui que hi ha indicis fundats de conducta col·lusòria l’òrgan de contractació remetrà a les empreses licitadores afectades la documentació necessària perquè en un termini de 10 dies hàbils al·leguin tot el que considerin convenient en defensa dels seus drets i resoldrà de manera motivada el que sigui procedent. En cas que resolgui que hi ha indicis fundats de conductes col·lusòries, exclourà del procediment de contractació a les empreses licitadores responsables d’aquesta conducta, ho notificarà a totes les empreses licitadores i continuarà el procediment de contractació amb les empreses licitadores restants. </w:t>
      </w:r>
    </w:p>
    <w:p w14:paraId="665D8AA2" w14:textId="77777777" w:rsidR="002A40DF" w:rsidRPr="001E6BB1" w:rsidRDefault="002A40DF" w:rsidP="00C16BC7">
      <w:pPr>
        <w:jc w:val="both"/>
        <w:rPr>
          <w:rFonts w:asciiTheme="minorHAnsi" w:hAnsiTheme="minorHAnsi" w:cstheme="minorHAnsi"/>
        </w:rPr>
      </w:pPr>
    </w:p>
    <w:p w14:paraId="2D9C604A"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Aquest procediment també s’aplicarà quan en l’exercici de les seves funcions la mesa de contractació o, si escau, l’òrgan de contractació apreciï possibles indicis de col·lusió entre empreses que concorrin agrupades en una unió temporal.</w:t>
      </w:r>
    </w:p>
    <w:p w14:paraId="6326BEE3" w14:textId="77777777" w:rsidR="002A40DF" w:rsidRPr="001E6BB1" w:rsidRDefault="002A40DF" w:rsidP="00C16BC7">
      <w:pPr>
        <w:jc w:val="both"/>
        <w:rPr>
          <w:rFonts w:asciiTheme="minorHAnsi" w:hAnsiTheme="minorHAnsi" w:cstheme="minorHAnsi"/>
        </w:rPr>
      </w:pPr>
    </w:p>
    <w:p w14:paraId="6075F9A8"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La mesa de contractació podrà sol·licitar i admetre l’aclariment o l’esmena d’errors en les ofertes quan siguin de tipus material o formal, no substancials i no impedeixin conèixer el sentit de l’oferta. Únicament es permetrà l’aclariment o l’esmena d’errors en les ofertes sempre que no comportin una modificació o concreció de l’oferta, amb la finalitat de garantir el principi d’igualtat de tracte entre empreses licitadores.</w:t>
      </w:r>
    </w:p>
    <w:p w14:paraId="28F79127" w14:textId="77777777" w:rsidR="002A40DF" w:rsidRPr="001E6BB1" w:rsidRDefault="002A40DF" w:rsidP="00C16BC7">
      <w:pPr>
        <w:jc w:val="both"/>
        <w:rPr>
          <w:rFonts w:asciiTheme="minorHAnsi" w:hAnsiTheme="minorHAnsi" w:cstheme="minorHAnsi"/>
        </w:rPr>
      </w:pPr>
    </w:p>
    <w:p w14:paraId="3C8846F5"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Les sol·licituds d’aclariments o esmenes es duran a terme a través de la funcionalitat que a aquest efecte té l’eina de Sobre Digital, mitjançant la qual s’adreçarà un correu electrònic a l’adreça o les adreces </w:t>
      </w:r>
      <w:r w:rsidRPr="001E6BB1">
        <w:rPr>
          <w:rFonts w:asciiTheme="minorHAnsi" w:hAnsiTheme="minorHAnsi" w:cstheme="minorHAnsi"/>
        </w:rPr>
        <w:lastRenderedPageBreak/>
        <w:t>assenyalades per les empreses licitadores en el formulari d’inscripció, amb l’enllaç perquè accedeixin a l’espai de l’eina en què han d’aportar la documentació corresponent.</w:t>
      </w:r>
    </w:p>
    <w:p w14:paraId="5316EAE9" w14:textId="77777777" w:rsidR="002A40DF" w:rsidRPr="001E6BB1" w:rsidRDefault="002A40DF" w:rsidP="00C16BC7">
      <w:pPr>
        <w:jc w:val="both"/>
        <w:rPr>
          <w:rFonts w:asciiTheme="minorHAnsi" w:hAnsiTheme="minorHAnsi" w:cstheme="minorHAnsi"/>
        </w:rPr>
      </w:pPr>
    </w:p>
    <w:p w14:paraId="313ED88B"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Aquestes peticions d’esmena o aclariment es comunicaran a l’empresa mitjançant comunicació electrònica a través de </w:t>
      </w:r>
      <w:proofErr w:type="spellStart"/>
      <w:r w:rsidRPr="001E6BB1">
        <w:rPr>
          <w:rFonts w:asciiTheme="minorHAnsi" w:hAnsiTheme="minorHAnsi" w:cstheme="minorHAnsi"/>
        </w:rPr>
        <w:t>l’e</w:t>
      </w:r>
      <w:proofErr w:type="spellEnd"/>
      <w:r w:rsidRPr="001E6BB1">
        <w:rPr>
          <w:rFonts w:asciiTheme="minorHAnsi" w:hAnsiTheme="minorHAnsi" w:cstheme="minorHAnsi"/>
        </w:rPr>
        <w:t xml:space="preserve">-NOTUM, integrat amb la Plataforma de serveis de contractació pública, d’acord amb la clàusula dotzena d’aquest plec. </w:t>
      </w:r>
    </w:p>
    <w:p w14:paraId="5306158D" w14:textId="77777777" w:rsidR="002A40DF" w:rsidRPr="001E6BB1" w:rsidRDefault="002A40DF" w:rsidP="00C16BC7">
      <w:pPr>
        <w:jc w:val="both"/>
        <w:rPr>
          <w:rFonts w:asciiTheme="minorHAnsi" w:hAnsiTheme="minorHAnsi" w:cstheme="minorHAnsi"/>
        </w:rPr>
      </w:pPr>
    </w:p>
    <w:p w14:paraId="2B759FE2"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Seran excloses de la licitació, mitjançant resolució motivada, les empreses les proposicions de les quals no concordin amb la documentació examinada i admesa, les que excedeixin del pressupost base de licitació, modifiquin substancialment els models de proposició establerts en aquest plec, comportin un error manifest en l’import de la proposició i aquelles en les quals l’empresa licitadora reconegui l’existència d’error o inconsistència que la fa inviable.</w:t>
      </w:r>
    </w:p>
    <w:p w14:paraId="5A837CE3" w14:textId="77777777" w:rsidR="002A40DF" w:rsidRPr="001E6BB1" w:rsidRDefault="002A40DF" w:rsidP="00C16BC7">
      <w:pPr>
        <w:jc w:val="both"/>
        <w:rPr>
          <w:rFonts w:asciiTheme="minorHAnsi" w:hAnsiTheme="minorHAnsi" w:cstheme="minorHAnsi"/>
        </w:rPr>
      </w:pPr>
    </w:p>
    <w:p w14:paraId="015AFDDD"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L’existència d’errors en les proposicions econòmiques de les empreses licitadores implicarà l’exclusió d’aquestes del procediment de contractació, quan pugui resultar afectat el principi d’igualtat, en els casos d’errors que impedeixin determinar amb caràcter cert quin és el preu realment ofert per les empreses i, per tant, impedeixin fer la valoració de les ofertes.</w:t>
      </w:r>
    </w:p>
    <w:p w14:paraId="1AC9C242" w14:textId="77777777" w:rsidR="002A40DF" w:rsidRPr="001E6BB1" w:rsidRDefault="002A40DF" w:rsidP="00C16BC7">
      <w:pPr>
        <w:jc w:val="both"/>
        <w:rPr>
          <w:rFonts w:asciiTheme="minorHAnsi" w:hAnsiTheme="minorHAnsi" w:cstheme="minorHAnsi"/>
        </w:rPr>
      </w:pPr>
    </w:p>
    <w:p w14:paraId="492E0F94"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D’altra banda, la mesa de contractació podrà sol·licitar els informes tècnics que consideri necessaris abans de formular la proposta d’adjudicació. També els podrà sol·licitar quan consideri necessari verificar que les ofertes compleixen les especificacions tècniques dels plecs. Les proposicions que no compleixin aquestes prescripcions no seran objecte de valoració.</w:t>
      </w:r>
    </w:p>
    <w:p w14:paraId="07188F8D" w14:textId="77777777" w:rsidR="002A40DF" w:rsidRPr="001E6BB1" w:rsidRDefault="002A40DF" w:rsidP="00C16BC7">
      <w:pPr>
        <w:jc w:val="both"/>
        <w:rPr>
          <w:rFonts w:asciiTheme="minorHAnsi" w:hAnsiTheme="minorHAnsi" w:cstheme="minorHAnsi"/>
        </w:rPr>
      </w:pPr>
    </w:p>
    <w:p w14:paraId="5447C9DF"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També podrà requerir informes a les organitzacions socials d’usuaris destinataris de la prestació, a les organitzacions representatives de l’àmbit d’activitat al qual correspongui l’objecte del contracte, a les organitzacions sindicals, a les organitzacions que defensin la igualtat de gènere i a altres organitzacions, per verificar les consideracions socials i ambientals.</w:t>
      </w:r>
    </w:p>
    <w:p w14:paraId="61184BF2" w14:textId="77777777" w:rsidR="002A40DF" w:rsidRPr="001E6BB1" w:rsidRDefault="002A40DF" w:rsidP="00C16BC7">
      <w:pPr>
        <w:jc w:val="both"/>
        <w:rPr>
          <w:rFonts w:asciiTheme="minorHAnsi" w:hAnsiTheme="minorHAnsi" w:cstheme="minorHAnsi"/>
        </w:rPr>
      </w:pPr>
    </w:p>
    <w:p w14:paraId="7C267E3E"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La proposta d’adjudicació de la mesa de contractació no crea cap dret a favor de l’empresa licitadora proposada com a adjudicatària, ja que l’òrgan de contractació podrà apartar-se’n sempre que motivi la seva decisió. </w:t>
      </w:r>
    </w:p>
    <w:p w14:paraId="6BC60FF9" w14:textId="77777777" w:rsidR="002A40DF" w:rsidRPr="001E6BB1" w:rsidRDefault="002A40DF" w:rsidP="00C16BC7">
      <w:pPr>
        <w:jc w:val="both"/>
        <w:rPr>
          <w:rFonts w:asciiTheme="minorHAnsi" w:hAnsiTheme="minorHAnsi" w:cstheme="minorHAnsi"/>
        </w:rPr>
      </w:pPr>
    </w:p>
    <w:p w14:paraId="285FC29D" w14:textId="7E221744"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Els actes d’exclusió adoptats per la mesa de contractació poden ser impugnats en els termes establerts a la clàusula </w:t>
      </w:r>
      <w:r w:rsidR="008B2A6C" w:rsidRPr="001E6BB1">
        <w:rPr>
          <w:rFonts w:asciiTheme="minorHAnsi" w:hAnsiTheme="minorHAnsi" w:cstheme="minorHAnsi"/>
        </w:rPr>
        <w:t>“Règim de recursos”</w:t>
      </w:r>
      <w:r w:rsidRPr="001E6BB1">
        <w:rPr>
          <w:rFonts w:asciiTheme="minorHAnsi" w:hAnsiTheme="minorHAnsi" w:cstheme="minorHAnsi"/>
        </w:rPr>
        <w:t>.</w:t>
      </w:r>
    </w:p>
    <w:p w14:paraId="7CB9BDF3" w14:textId="77777777" w:rsidR="002A40DF" w:rsidRPr="001E6BB1" w:rsidRDefault="002A40DF" w:rsidP="00C16BC7">
      <w:pPr>
        <w:jc w:val="both"/>
        <w:rPr>
          <w:rFonts w:asciiTheme="minorHAnsi" w:hAnsiTheme="minorHAnsi" w:cstheme="minorHAnsi"/>
        </w:rPr>
      </w:pPr>
    </w:p>
    <w:p w14:paraId="7CB906F7"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En cas que s’hagi establert </w:t>
      </w:r>
      <w:r w:rsidRPr="001E6BB1">
        <w:rPr>
          <w:rFonts w:asciiTheme="minorHAnsi" w:hAnsiTheme="minorHAnsi" w:cstheme="minorHAnsi"/>
          <w:b/>
        </w:rPr>
        <w:t>DOS SOBRES</w:t>
      </w:r>
    </w:p>
    <w:p w14:paraId="614D1CF3" w14:textId="77777777" w:rsidR="002A40DF" w:rsidRPr="001E6BB1" w:rsidRDefault="002A40DF" w:rsidP="00C16BC7">
      <w:pPr>
        <w:jc w:val="both"/>
        <w:rPr>
          <w:rFonts w:asciiTheme="minorHAnsi" w:hAnsiTheme="minorHAnsi" w:cstheme="minorHAnsi"/>
        </w:rPr>
      </w:pPr>
    </w:p>
    <w:p w14:paraId="665C93C8" w14:textId="2177CC32" w:rsidR="002A40DF" w:rsidRPr="001E6BB1" w:rsidRDefault="002A40DF" w:rsidP="00C16BC7">
      <w:pPr>
        <w:jc w:val="both"/>
        <w:rPr>
          <w:rFonts w:asciiTheme="minorHAnsi" w:hAnsiTheme="minorHAnsi" w:cstheme="minorHAnsi"/>
        </w:rPr>
      </w:pPr>
      <w:r w:rsidRPr="001E6BB1">
        <w:rPr>
          <w:rFonts w:asciiTheme="minorHAnsi" w:hAnsiTheme="minorHAnsi" w:cstheme="minorHAnsi"/>
        </w:rPr>
        <w:t>Finalitzat el termini de presentació d’ofertes, en el</w:t>
      </w:r>
      <w:r w:rsidR="009004C6" w:rsidRPr="001E6BB1">
        <w:rPr>
          <w:rFonts w:asciiTheme="minorHAnsi" w:hAnsiTheme="minorHAnsi" w:cstheme="minorHAnsi"/>
        </w:rPr>
        <w:t xml:space="preserve"> dia, lloc i hora indicats en la invitació </w:t>
      </w:r>
      <w:r w:rsidRPr="001E6BB1">
        <w:rPr>
          <w:rFonts w:asciiTheme="minorHAnsi" w:hAnsiTheme="minorHAnsi" w:cstheme="minorHAnsi"/>
        </w:rPr>
        <w:t>tindrà lloc l’acte d’obertura dels sobres que contenen la declaració responsable i l’oferta avaluable mitjançant criteris sotmesos a judici de valor presentats per les empreses licitadores per part de la mesa de contractació.</w:t>
      </w:r>
    </w:p>
    <w:p w14:paraId="089E4304" w14:textId="77777777" w:rsidR="002A40DF" w:rsidRPr="001E6BB1" w:rsidRDefault="002A40DF" w:rsidP="00C16BC7">
      <w:pPr>
        <w:jc w:val="both"/>
        <w:rPr>
          <w:rFonts w:asciiTheme="minorHAnsi" w:hAnsiTheme="minorHAnsi" w:cstheme="minorHAnsi"/>
        </w:rPr>
      </w:pPr>
    </w:p>
    <w:p w14:paraId="3A7D9E63"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La mesa de contractació qualificarà la declaració responsable i la resta de documentació continguda en els sobres i determinarà les empreses admeses a la licitació i les excloses, així com, si s’escau, les causes d’exclusió.</w:t>
      </w:r>
    </w:p>
    <w:p w14:paraId="0031FCB5" w14:textId="77777777" w:rsidR="002A40DF" w:rsidRPr="001E6BB1" w:rsidRDefault="002A40DF" w:rsidP="00C16BC7">
      <w:pPr>
        <w:jc w:val="both"/>
        <w:rPr>
          <w:rFonts w:asciiTheme="minorHAnsi" w:hAnsiTheme="minorHAnsi" w:cstheme="minorHAnsi"/>
        </w:rPr>
      </w:pPr>
    </w:p>
    <w:p w14:paraId="18B85CD6"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Sense perjudici de la comunicació a les persones interessades, aquestes circumstàncies es faran públiques mitjançant el perfil de contractant. </w:t>
      </w:r>
    </w:p>
    <w:p w14:paraId="73CE303E" w14:textId="77777777" w:rsidR="002A40DF" w:rsidRPr="001E6BB1" w:rsidRDefault="002A40DF" w:rsidP="00C16BC7">
      <w:pPr>
        <w:jc w:val="both"/>
        <w:rPr>
          <w:rFonts w:asciiTheme="minorHAnsi" w:hAnsiTheme="minorHAnsi" w:cstheme="minorHAnsi"/>
        </w:rPr>
      </w:pPr>
    </w:p>
    <w:p w14:paraId="481DB310"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lastRenderedPageBreak/>
        <w:t>A continuació, la mesa de contractació remetrà als serveis tècnics de l’òrgan de contractació la documentació relativa a l’oferta avaluable mitjançant criteris sotmesos a judici de valor presentada per les empreses licitadores per tal que aquests efectuïn la valoració en un termini no superior a set dies.</w:t>
      </w:r>
    </w:p>
    <w:p w14:paraId="366B587C" w14:textId="77777777" w:rsidR="002A40DF" w:rsidRPr="001E6BB1" w:rsidRDefault="002A40DF" w:rsidP="00C16BC7">
      <w:pPr>
        <w:jc w:val="both"/>
        <w:rPr>
          <w:rFonts w:asciiTheme="minorHAnsi" w:hAnsiTheme="minorHAnsi" w:cstheme="minorHAnsi"/>
        </w:rPr>
      </w:pPr>
    </w:p>
    <w:p w14:paraId="4F2E678F"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Posteriorment, es farà l’acte en el qual es donaran a conèixer les proposicions admeses, les rebutjades i, en aquest cas, les causes del rebuig. Així mateix, es procedirà a la lectura del resultat de la valoració de les proposicions sotmeses a judici de valor i, a continuació, s’obriran els sobres de les empreses admeses que contenen la part de la oferta avaluable a través de criteris quantificables mitjançant la mera aplicació de fórmules.</w:t>
      </w:r>
    </w:p>
    <w:p w14:paraId="4247C2F9" w14:textId="77777777" w:rsidR="002A40DF" w:rsidRPr="001E6BB1" w:rsidRDefault="002A40DF" w:rsidP="00C16BC7">
      <w:pPr>
        <w:jc w:val="both"/>
        <w:rPr>
          <w:rFonts w:asciiTheme="minorHAnsi" w:hAnsiTheme="minorHAnsi" w:cstheme="minorHAnsi"/>
        </w:rPr>
      </w:pPr>
    </w:p>
    <w:p w14:paraId="560FA51F"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En la mateixa sessió, la mesa de contractació procedirà, prèvia exclusió, si s’escau, de les ofertes que no compleixin els requeriments establerts en el plec, a avaluar i classificar les ofertes de les empreses admeses.</w:t>
      </w:r>
    </w:p>
    <w:p w14:paraId="313E67DC" w14:textId="77777777" w:rsidR="002A40DF" w:rsidRPr="001E6BB1" w:rsidRDefault="002A40DF" w:rsidP="00C16BC7">
      <w:pPr>
        <w:jc w:val="both"/>
        <w:rPr>
          <w:rFonts w:asciiTheme="minorHAnsi" w:hAnsiTheme="minorHAnsi" w:cstheme="minorHAnsi"/>
        </w:rPr>
      </w:pPr>
    </w:p>
    <w:p w14:paraId="42233558"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La mesa de contractació podrà sol·licitar i admetre l’aclariment o l’esmena d’errors en les ofertes quan siguin de tipus material o formal, no substancials i no impedeixin conèixer el sentit de l’oferta. Únicament es permetrà l’aclariment o l’esmena d’errors en les ofertes sempre que no comportin una modificació o concreció de l’oferta, amb la finalitat de garantir el principi d’igualtat de tracte entre empreses licitadores.</w:t>
      </w:r>
    </w:p>
    <w:p w14:paraId="5BC24350" w14:textId="77777777" w:rsidR="002A40DF" w:rsidRPr="001E6BB1" w:rsidRDefault="002A40DF" w:rsidP="00C16BC7">
      <w:pPr>
        <w:jc w:val="both"/>
        <w:rPr>
          <w:rFonts w:asciiTheme="minorHAnsi" w:hAnsiTheme="minorHAnsi" w:cstheme="minorHAnsi"/>
        </w:rPr>
      </w:pPr>
    </w:p>
    <w:p w14:paraId="469D45CE"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Les sol·licituds d’aclariments o esmenes es duran a terme a través de la funcionalitat que a aquest efecte té l’eina de Sobre Digital, mitjançant la qual s’adreçarà un correu electrònic a l’adreça o les adreces assenyalades per les empreses licitadores en el formulari d’inscripció, amb l’enllaç perquè accedeixin a l’espai de l’eina en què han d’aportar la documentació corresponent.</w:t>
      </w:r>
    </w:p>
    <w:p w14:paraId="1A8BBF56" w14:textId="77777777" w:rsidR="002A40DF" w:rsidRPr="001E6BB1" w:rsidRDefault="002A40DF" w:rsidP="00C16BC7">
      <w:pPr>
        <w:jc w:val="both"/>
        <w:rPr>
          <w:rFonts w:asciiTheme="minorHAnsi" w:hAnsiTheme="minorHAnsi" w:cstheme="minorHAnsi"/>
        </w:rPr>
      </w:pPr>
    </w:p>
    <w:p w14:paraId="7E38155D"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Aquestes peticions d’esmena o aclariment es comunicaran a l’empresa mitjançant comunicació electrònica a través de </w:t>
      </w:r>
      <w:proofErr w:type="spellStart"/>
      <w:r w:rsidRPr="001E6BB1">
        <w:rPr>
          <w:rFonts w:asciiTheme="minorHAnsi" w:hAnsiTheme="minorHAnsi" w:cstheme="minorHAnsi"/>
        </w:rPr>
        <w:t>l’e</w:t>
      </w:r>
      <w:proofErr w:type="spellEnd"/>
      <w:r w:rsidRPr="001E6BB1">
        <w:rPr>
          <w:rFonts w:asciiTheme="minorHAnsi" w:hAnsiTheme="minorHAnsi" w:cstheme="minorHAnsi"/>
        </w:rPr>
        <w:t xml:space="preserve">-NOTUM, integrat amb la Plataforma de serveis de contractació pública, d’acord amb la clàusula dotzena d’aquest plec. </w:t>
      </w:r>
    </w:p>
    <w:p w14:paraId="489889CB" w14:textId="77777777" w:rsidR="002A40DF" w:rsidRPr="001E6BB1" w:rsidRDefault="002A40DF" w:rsidP="00C16BC7">
      <w:pPr>
        <w:jc w:val="both"/>
        <w:rPr>
          <w:rFonts w:asciiTheme="minorHAnsi" w:hAnsiTheme="minorHAnsi" w:cstheme="minorHAnsi"/>
        </w:rPr>
      </w:pPr>
    </w:p>
    <w:p w14:paraId="1EEB1813"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Seran excloses de la licitació, mitjançant resolució motivada, les empreses les proposicions de les quals no concordin amb la documentació examinada i admesa, les que excedeixin del pressupost base de licitació, modifiquin substancialment els models de proposició establerts en aquest plec, comportin un error manifest en l’import de la proposició i aquelles en les quals l’empresa licitadora reconegui l’existència d’error o inconsistència que la fa inviable.</w:t>
      </w:r>
    </w:p>
    <w:p w14:paraId="3C0756E3" w14:textId="77777777" w:rsidR="002A40DF" w:rsidRPr="001E6BB1" w:rsidRDefault="002A40DF" w:rsidP="00C16BC7">
      <w:pPr>
        <w:jc w:val="both"/>
        <w:rPr>
          <w:rFonts w:asciiTheme="minorHAnsi" w:hAnsiTheme="minorHAnsi" w:cstheme="minorHAnsi"/>
        </w:rPr>
      </w:pPr>
    </w:p>
    <w:p w14:paraId="009D0EF9"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L’existència d’errors en les proposicions econòmiques de les empreses licitadores implicarà l’exclusió d’aquestes del procediment de contractació, quan pugui resultar afectat el principi d’igualtat, en els casos d’errors que impedeixen determinar amb caràcter cert quin és el preu realment ofert per les empreses i, per tant, impedeixin fer la valoració de les ofertes.</w:t>
      </w:r>
    </w:p>
    <w:p w14:paraId="24540508" w14:textId="77777777" w:rsidR="002A40DF" w:rsidRPr="001E6BB1" w:rsidRDefault="002A40DF" w:rsidP="00C16BC7">
      <w:pPr>
        <w:jc w:val="both"/>
        <w:rPr>
          <w:rFonts w:asciiTheme="minorHAnsi" w:hAnsiTheme="minorHAnsi" w:cstheme="minorHAnsi"/>
        </w:rPr>
      </w:pPr>
    </w:p>
    <w:p w14:paraId="4651BB94"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Posteriorment, farà la proposta d’adjudicació a favor d’aquella empresa que hagi obtingut la millor puntuació i la remetrà a l’òrgan de contractació.</w:t>
      </w:r>
    </w:p>
    <w:p w14:paraId="48960088" w14:textId="77777777" w:rsidR="002A40DF" w:rsidRPr="001E6BB1" w:rsidRDefault="002A40DF" w:rsidP="00C16BC7">
      <w:pPr>
        <w:jc w:val="both"/>
        <w:rPr>
          <w:rFonts w:asciiTheme="minorHAnsi" w:hAnsiTheme="minorHAnsi" w:cstheme="minorHAnsi"/>
        </w:rPr>
      </w:pPr>
    </w:p>
    <w:p w14:paraId="22B8FA27" w14:textId="289DE7E8" w:rsidR="002A40DF" w:rsidRPr="001E6BB1" w:rsidRDefault="002A40DF" w:rsidP="00C16BC7">
      <w:pPr>
        <w:jc w:val="both"/>
        <w:rPr>
          <w:rFonts w:asciiTheme="minorHAnsi" w:hAnsiTheme="minorHAnsi" w:cstheme="minorHAnsi"/>
          <w:color w:val="000000" w:themeColor="text1"/>
        </w:rPr>
      </w:pPr>
      <w:r w:rsidRPr="001E6BB1">
        <w:rPr>
          <w:rFonts w:asciiTheme="minorHAnsi" w:hAnsiTheme="minorHAnsi" w:cstheme="minorHAnsi"/>
        </w:rPr>
        <w:t>Per fer aquesta classificació, la mesa de contractació tindrà en compte els criteris d’adjudicació</w:t>
      </w:r>
      <w:r w:rsidR="009004C6" w:rsidRPr="001E6BB1">
        <w:rPr>
          <w:rFonts w:asciiTheme="minorHAnsi" w:hAnsiTheme="minorHAnsi" w:cstheme="minorHAnsi"/>
        </w:rPr>
        <w:t xml:space="preserve"> </w:t>
      </w:r>
      <w:r w:rsidRPr="001E6BB1">
        <w:rPr>
          <w:rFonts w:asciiTheme="minorHAnsi" w:hAnsiTheme="minorHAnsi" w:cstheme="minorHAnsi"/>
        </w:rPr>
        <w:t xml:space="preserve">assenyalats </w:t>
      </w:r>
      <w:r w:rsidR="004C78AC" w:rsidRPr="001E6BB1">
        <w:rPr>
          <w:rFonts w:asciiTheme="minorHAnsi" w:hAnsiTheme="minorHAnsi" w:cstheme="minorHAnsi"/>
        </w:rPr>
        <w:t xml:space="preserve">als </w:t>
      </w:r>
      <w:r w:rsidR="004C78AC" w:rsidRPr="001E6BB1">
        <w:rPr>
          <w:rFonts w:asciiTheme="minorHAnsi" w:hAnsiTheme="minorHAnsi" w:cstheme="minorHAnsi"/>
          <w:b/>
          <w:color w:val="000000" w:themeColor="text1"/>
        </w:rPr>
        <w:t>annexos 9</w:t>
      </w:r>
      <w:r w:rsidR="004C78AC" w:rsidRPr="001E6BB1">
        <w:rPr>
          <w:rFonts w:asciiTheme="minorHAnsi" w:hAnsiTheme="minorHAnsi" w:cstheme="minorHAnsi"/>
          <w:color w:val="000000" w:themeColor="text1"/>
        </w:rPr>
        <w:t xml:space="preserve"> i </w:t>
      </w:r>
      <w:r w:rsidR="004C78AC" w:rsidRPr="001E6BB1">
        <w:rPr>
          <w:rFonts w:asciiTheme="minorHAnsi" w:hAnsiTheme="minorHAnsi" w:cstheme="minorHAnsi"/>
          <w:b/>
          <w:color w:val="000000" w:themeColor="text1"/>
        </w:rPr>
        <w:t>18</w:t>
      </w:r>
      <w:r w:rsidRPr="001E6BB1">
        <w:rPr>
          <w:rFonts w:asciiTheme="minorHAnsi" w:hAnsiTheme="minorHAnsi" w:cstheme="minorHAnsi"/>
          <w:color w:val="000000" w:themeColor="text1"/>
        </w:rPr>
        <w:t>.</w:t>
      </w:r>
    </w:p>
    <w:p w14:paraId="2D61728D" w14:textId="77777777" w:rsidR="002A40DF" w:rsidRPr="001E6BB1" w:rsidRDefault="002A40DF" w:rsidP="00C16BC7">
      <w:pPr>
        <w:jc w:val="both"/>
        <w:rPr>
          <w:rFonts w:asciiTheme="minorHAnsi" w:hAnsiTheme="minorHAnsi" w:cstheme="minorHAnsi"/>
        </w:rPr>
      </w:pPr>
    </w:p>
    <w:p w14:paraId="0E745089"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Si l’òrgan de contractació o la mesa de contractació té indicis fonamentats de conductes col·lusòries en el procediment de contractació en tramitació, en el sentit que defineix l’article 1 de la Llei 15/2007, de </w:t>
      </w:r>
      <w:r w:rsidRPr="001E6BB1">
        <w:rPr>
          <w:rFonts w:asciiTheme="minorHAnsi" w:hAnsiTheme="minorHAnsi" w:cstheme="minorHAnsi"/>
        </w:rPr>
        <w:lastRenderedPageBreak/>
        <w:t xml:space="preserve">3 de juliol, de defensa de la competència, els traslladarà, d’ofici o a instància de la mesa de contractació, a l’Autoritat Catalana de la Competència (ACCO), per tal que emeti un informe sobre el caràcter fundat o no d’aquests indicis. La remissió de la documentació a l’ACCO suposa la suspensió immediata de la licitació. </w:t>
      </w:r>
    </w:p>
    <w:p w14:paraId="1F424BEC" w14:textId="77777777" w:rsidR="002A40DF" w:rsidRPr="001E6BB1" w:rsidRDefault="002A40DF" w:rsidP="00C16BC7">
      <w:pPr>
        <w:jc w:val="both"/>
        <w:rPr>
          <w:rFonts w:asciiTheme="minorHAnsi" w:hAnsiTheme="minorHAnsi" w:cstheme="minorHAnsi"/>
        </w:rPr>
      </w:pPr>
    </w:p>
    <w:p w14:paraId="4D676065"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D’acord amb l’article 150 de la LCSP, en cas que l’informe de l’ACCO conclogui que hi ha indicis fundats de conducta col·lusòria l’òrgan de contractació remetrà a les empreses licitadores afectades la documentació necessària perquè en un termini de 10 dies hàbils al·leguin tot el que considerin convenient en defensa dels seus drets i resoldrà de manera motivada el que sigui procedent. En cas que resolgui que hi ha indicis fundats de conductes col·lusòries, exclourà del procediment de contractació a les empreses licitadores responsables d’aquesta conducta, ho notificarà a totes les empreses licitadores i continuarà el procediment de contractació amb les empreses licitadores restants. </w:t>
      </w:r>
    </w:p>
    <w:p w14:paraId="11E9DD5C" w14:textId="77777777" w:rsidR="002A40DF" w:rsidRPr="001E6BB1" w:rsidRDefault="002A40DF" w:rsidP="00C16BC7">
      <w:pPr>
        <w:jc w:val="both"/>
        <w:rPr>
          <w:rFonts w:asciiTheme="minorHAnsi" w:hAnsiTheme="minorHAnsi" w:cstheme="minorHAnsi"/>
        </w:rPr>
      </w:pPr>
    </w:p>
    <w:p w14:paraId="53DDBDA8"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Aquest procediment també s’aplicarà quan en l’exercici de les seves funcions la mesa de contractació o, si escau, l’òrgan de contractació apreciï possibles indicis de col·lusió entre empreses que concorrin agrupades en una unió temporal.</w:t>
      </w:r>
    </w:p>
    <w:p w14:paraId="7CC1A873" w14:textId="77777777" w:rsidR="002A40DF" w:rsidRPr="001E6BB1" w:rsidRDefault="002A40DF" w:rsidP="00C16BC7">
      <w:pPr>
        <w:jc w:val="both"/>
        <w:rPr>
          <w:rFonts w:asciiTheme="minorHAnsi" w:hAnsiTheme="minorHAnsi" w:cstheme="minorHAnsi"/>
        </w:rPr>
      </w:pPr>
    </w:p>
    <w:p w14:paraId="2C683C7D"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La mesa de contractació podrà sol·licitar els informes tècnics que consideri necessaris abans de formular la proposta d’adjudicació. També podrà sol·licitar aquests informes quan consideri necessari verificar que les ofertes compleixen les especificacions tècniques dels plecs. Les proposicions que no compleixin aquestes prescripcions seran excloses.</w:t>
      </w:r>
    </w:p>
    <w:p w14:paraId="35E552DD" w14:textId="77777777" w:rsidR="002A40DF" w:rsidRPr="001E6BB1" w:rsidRDefault="002A40DF" w:rsidP="00C16BC7">
      <w:pPr>
        <w:jc w:val="both"/>
        <w:rPr>
          <w:rFonts w:asciiTheme="minorHAnsi" w:hAnsiTheme="minorHAnsi" w:cstheme="minorHAnsi"/>
        </w:rPr>
      </w:pPr>
    </w:p>
    <w:p w14:paraId="39A8BEC1"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També podrà requerir informes a les organitzacions socials d’usuaris destinataris de la prestació, a les organitzacions representatives de l’àmbit d’activitat al qual correspongui l’objecte del contracte, a les organitzacions sindicals, a les organitzacions que defensin la igualtat de gènere i a altres organitzacions per verificar les consideracions socials i ambientals.</w:t>
      </w:r>
    </w:p>
    <w:p w14:paraId="19AABD1F" w14:textId="77777777" w:rsidR="002A40DF" w:rsidRPr="001E6BB1" w:rsidRDefault="002A40DF" w:rsidP="00C16BC7">
      <w:pPr>
        <w:jc w:val="both"/>
        <w:rPr>
          <w:rFonts w:asciiTheme="minorHAnsi" w:hAnsiTheme="minorHAnsi" w:cstheme="minorHAnsi"/>
        </w:rPr>
      </w:pPr>
    </w:p>
    <w:p w14:paraId="4625FAEB"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D’acord amb l’article 63.3.e) de la LCSP, es publicaran en el perfil de contractant de l’òrgan de contractació totes les actes de la mesa de contractació relatives al procediment d’adjudicació, així com l’informe de valoració dels criteris d’adjudicació quantificables mitjançant un judici de valor de cadascuna de les ofertes.</w:t>
      </w:r>
    </w:p>
    <w:p w14:paraId="3A17ED1A" w14:textId="77777777" w:rsidR="002A40DF" w:rsidRPr="001E6BB1" w:rsidRDefault="002A40DF" w:rsidP="00C16BC7">
      <w:pPr>
        <w:jc w:val="both"/>
        <w:rPr>
          <w:rFonts w:asciiTheme="minorHAnsi" w:hAnsiTheme="minorHAnsi" w:cstheme="minorHAnsi"/>
        </w:rPr>
      </w:pPr>
    </w:p>
    <w:p w14:paraId="42EFCF38" w14:textId="77777777" w:rsidR="002A40DF" w:rsidRPr="001E6BB1" w:rsidRDefault="002A40DF" w:rsidP="00C16BC7">
      <w:pPr>
        <w:jc w:val="both"/>
        <w:rPr>
          <w:rFonts w:asciiTheme="minorHAnsi" w:hAnsiTheme="minorHAnsi" w:cstheme="minorHAnsi"/>
        </w:rPr>
      </w:pPr>
      <w:r w:rsidRPr="001E6BB1">
        <w:rPr>
          <w:rFonts w:asciiTheme="minorHAnsi" w:hAnsiTheme="minorHAnsi" w:cstheme="minorHAnsi"/>
        </w:rPr>
        <w:t>La proposta d’adjudicació de la mesa de contractació no crea cap dret a favor de l’empresa licitadora proposada com a adjudicatària, ja que l’òrgan de contractació podrà apartar-se’n sempre que motivi la seva decisió.</w:t>
      </w:r>
    </w:p>
    <w:p w14:paraId="04ED69D8" w14:textId="77777777" w:rsidR="002A40DF" w:rsidRPr="001E6BB1" w:rsidRDefault="002A40DF" w:rsidP="00C16BC7">
      <w:pPr>
        <w:jc w:val="both"/>
        <w:rPr>
          <w:rFonts w:asciiTheme="minorHAnsi" w:hAnsiTheme="minorHAnsi" w:cstheme="minorHAnsi"/>
        </w:rPr>
      </w:pPr>
    </w:p>
    <w:p w14:paraId="2302366C" w14:textId="26D8B220" w:rsidR="002A40DF" w:rsidRPr="001E6BB1" w:rsidRDefault="002A40DF" w:rsidP="00C16BC7">
      <w:pPr>
        <w:jc w:val="both"/>
        <w:rPr>
          <w:rFonts w:asciiTheme="minorHAnsi" w:hAnsiTheme="minorHAnsi" w:cstheme="minorHAnsi"/>
        </w:rPr>
      </w:pPr>
      <w:r w:rsidRPr="001E6BB1">
        <w:rPr>
          <w:rFonts w:asciiTheme="minorHAnsi" w:hAnsiTheme="minorHAnsi" w:cstheme="minorHAnsi"/>
        </w:rPr>
        <w:t xml:space="preserve">Els actes d’exclusió de les empreses licitadores adoptats en relació amb l’obertura dels sobres podran ser impugnats en els termes establerts a la clàusula </w:t>
      </w:r>
      <w:r w:rsidR="008B2A6C" w:rsidRPr="001E6BB1">
        <w:rPr>
          <w:rFonts w:asciiTheme="minorHAnsi" w:hAnsiTheme="minorHAnsi" w:cstheme="minorHAnsi"/>
        </w:rPr>
        <w:t>“Règim de recursos”</w:t>
      </w:r>
      <w:r w:rsidRPr="001E6BB1">
        <w:rPr>
          <w:rFonts w:asciiTheme="minorHAnsi" w:hAnsiTheme="minorHAnsi" w:cstheme="minorHAnsi"/>
        </w:rPr>
        <w:t>.</w:t>
      </w:r>
    </w:p>
    <w:p w14:paraId="7C422FB2" w14:textId="77777777" w:rsidR="0062364C" w:rsidRPr="001E6BB1" w:rsidRDefault="0062364C" w:rsidP="00C16BC7">
      <w:pPr>
        <w:jc w:val="both"/>
        <w:rPr>
          <w:rFonts w:asciiTheme="minorHAnsi" w:hAnsiTheme="minorHAnsi" w:cstheme="minorHAnsi"/>
        </w:rPr>
      </w:pPr>
    </w:p>
    <w:p w14:paraId="122CBCCC"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69" w:name="_Toc183674292"/>
      <w:bookmarkStart w:id="70" w:name="_Toc201734931"/>
      <w:r w:rsidRPr="001E6BB1">
        <w:rPr>
          <w:rFonts w:asciiTheme="minorHAnsi" w:hAnsiTheme="minorHAnsi" w:cstheme="minorHAnsi"/>
        </w:rPr>
        <w:t>Empats</w:t>
      </w:r>
      <w:bookmarkEnd w:id="69"/>
      <w:bookmarkEnd w:id="70"/>
    </w:p>
    <w:p w14:paraId="59539EC5" w14:textId="77777777" w:rsidR="0062364C" w:rsidRPr="001E6BB1" w:rsidRDefault="0062364C" w:rsidP="00C16BC7">
      <w:pPr>
        <w:jc w:val="both"/>
        <w:rPr>
          <w:rFonts w:asciiTheme="minorHAnsi" w:hAnsiTheme="minorHAnsi" w:cstheme="minorHAnsi"/>
        </w:rPr>
      </w:pPr>
    </w:p>
    <w:p w14:paraId="77FEE266"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En casos d’empat en les puntuacions obtingudes per les ofertes de les empreses licitadores, tindrà preferència en l’adjudicació del contracte:</w:t>
      </w:r>
    </w:p>
    <w:p w14:paraId="08406668" w14:textId="77777777" w:rsidR="0062364C" w:rsidRPr="001E6BB1" w:rsidRDefault="0062364C" w:rsidP="00C16BC7">
      <w:pPr>
        <w:adjustRightInd w:val="0"/>
        <w:jc w:val="both"/>
        <w:rPr>
          <w:rFonts w:asciiTheme="minorHAnsi" w:hAnsiTheme="minorHAnsi" w:cstheme="minorHAnsi"/>
        </w:rPr>
      </w:pPr>
    </w:p>
    <w:p w14:paraId="29A5674B" w14:textId="77777777" w:rsidR="0062364C" w:rsidRPr="001E6BB1" w:rsidRDefault="0062364C" w:rsidP="004967C7">
      <w:pPr>
        <w:widowControl/>
        <w:numPr>
          <w:ilvl w:val="0"/>
          <w:numId w:val="8"/>
        </w:numPr>
        <w:adjustRightInd w:val="0"/>
        <w:ind w:left="360"/>
        <w:jc w:val="both"/>
        <w:rPr>
          <w:rFonts w:asciiTheme="minorHAnsi" w:hAnsiTheme="minorHAnsi" w:cstheme="minorHAnsi"/>
        </w:rPr>
      </w:pPr>
      <w:r w:rsidRPr="001E6BB1">
        <w:rPr>
          <w:rFonts w:asciiTheme="minorHAnsi" w:hAnsiTheme="minorHAnsi" w:cstheme="minorHAnsi"/>
        </w:rPr>
        <w:t xml:space="preserve">en primer lloc: la proposició presentada per aquelles empreses que, al venciment del termini de presentació d’ofertes, tinguin en la seva plantilla un percentatge de treballadors amb discapacitat superior al que els imposi la normativa. Si diverses empreses licitadores de les que hagin empatat quant a la proposició més avantatjosa acrediten tenir relació laboral amb persones amb discapacitat </w:t>
      </w:r>
      <w:r w:rsidRPr="001E6BB1">
        <w:rPr>
          <w:rFonts w:asciiTheme="minorHAnsi" w:hAnsiTheme="minorHAnsi" w:cstheme="minorHAnsi"/>
        </w:rPr>
        <w:lastRenderedPageBreak/>
        <w:t>en un percentatge superior al que els imposi la normativa, tindrà preferència en l’adjudicació del contracte l’empresa licitadora que disposi del percentatge més alt de treballadors fixos amb discapacitat en la seva plantilla. Aquest supòsit només aplicarà si les empreses empatades estan obligades per normativa a disposar en la seva plantilla de treballadors amb discapacitat.</w:t>
      </w:r>
    </w:p>
    <w:p w14:paraId="497874F9" w14:textId="77777777" w:rsidR="0062364C" w:rsidRPr="001E6BB1" w:rsidRDefault="0062364C" w:rsidP="00C16BC7">
      <w:pPr>
        <w:adjustRightInd w:val="0"/>
        <w:jc w:val="both"/>
        <w:rPr>
          <w:rFonts w:asciiTheme="minorHAnsi" w:hAnsiTheme="minorHAnsi" w:cstheme="minorHAnsi"/>
        </w:rPr>
      </w:pPr>
    </w:p>
    <w:p w14:paraId="2D2C4E4C" w14:textId="77777777" w:rsidR="0062364C" w:rsidRPr="001E6BB1" w:rsidRDefault="0062364C" w:rsidP="004967C7">
      <w:pPr>
        <w:widowControl/>
        <w:numPr>
          <w:ilvl w:val="0"/>
          <w:numId w:val="8"/>
        </w:numPr>
        <w:adjustRightInd w:val="0"/>
        <w:ind w:left="360"/>
        <w:jc w:val="both"/>
        <w:rPr>
          <w:rFonts w:asciiTheme="minorHAnsi" w:hAnsiTheme="minorHAnsi" w:cstheme="minorHAnsi"/>
        </w:rPr>
      </w:pPr>
      <w:r w:rsidRPr="001E6BB1">
        <w:rPr>
          <w:rFonts w:asciiTheme="minorHAnsi" w:hAnsiTheme="minorHAnsi" w:cstheme="minorHAnsi"/>
        </w:rPr>
        <w:t>en segon lloc (en defecte d’aplicació del punt anterior o si l’empat persisteix):  la proposició presentada per les empreses d’inserció que regula la Llei 44/2007, de 13 de desembre, per a la regulació del règim de les empreses d’inserció, que compleixin els requisits que estableix aquesta normativa per tenir dita consideració.</w:t>
      </w:r>
    </w:p>
    <w:p w14:paraId="17C48B49" w14:textId="77777777" w:rsidR="0062364C" w:rsidRPr="001E6BB1" w:rsidRDefault="0062364C" w:rsidP="00C16BC7">
      <w:pPr>
        <w:pStyle w:val="Pargrafdellista"/>
        <w:spacing w:after="200"/>
        <w:ind w:left="0"/>
        <w:contextualSpacing/>
        <w:jc w:val="both"/>
        <w:rPr>
          <w:rFonts w:asciiTheme="minorHAnsi" w:hAnsiTheme="minorHAnsi" w:cstheme="minorHAnsi"/>
        </w:rPr>
      </w:pPr>
    </w:p>
    <w:p w14:paraId="6A20228B" w14:textId="77777777" w:rsidR="0062364C" w:rsidRPr="001E6BB1" w:rsidRDefault="0062364C" w:rsidP="004967C7">
      <w:pPr>
        <w:pStyle w:val="Pargrafdellista"/>
        <w:widowControl/>
        <w:numPr>
          <w:ilvl w:val="0"/>
          <w:numId w:val="8"/>
        </w:numPr>
        <w:autoSpaceDE/>
        <w:autoSpaceDN/>
        <w:spacing w:after="200"/>
        <w:ind w:left="360"/>
        <w:contextualSpacing/>
        <w:jc w:val="both"/>
        <w:rPr>
          <w:rFonts w:asciiTheme="minorHAnsi" w:hAnsiTheme="minorHAnsi" w:cstheme="minorHAnsi"/>
        </w:rPr>
      </w:pPr>
      <w:r w:rsidRPr="001E6BB1">
        <w:rPr>
          <w:rFonts w:asciiTheme="minorHAnsi" w:hAnsiTheme="minorHAnsi" w:cstheme="minorHAnsi"/>
        </w:rPr>
        <w:t xml:space="preserve">en tercer lloc (en defecte d’aplicació dels dos punts anteriors o si l’empat persisteix): la proposició presentada per aquelles empreses amb un menor percentatge de treballadors temporals, sempre que aquest no sigui superior al 10 per 100, al venciment del termini de presentació d’ofertes. </w:t>
      </w:r>
    </w:p>
    <w:p w14:paraId="6DDA2315" w14:textId="77777777" w:rsidR="0062364C" w:rsidRPr="001E6BB1" w:rsidRDefault="0062364C" w:rsidP="004967C7">
      <w:pPr>
        <w:widowControl/>
        <w:numPr>
          <w:ilvl w:val="0"/>
          <w:numId w:val="8"/>
        </w:numPr>
        <w:adjustRightInd w:val="0"/>
        <w:ind w:left="360"/>
        <w:jc w:val="both"/>
        <w:rPr>
          <w:rFonts w:asciiTheme="minorHAnsi" w:hAnsiTheme="minorHAnsi" w:cstheme="minorHAnsi"/>
        </w:rPr>
      </w:pPr>
      <w:r w:rsidRPr="001E6BB1">
        <w:rPr>
          <w:rFonts w:asciiTheme="minorHAnsi" w:hAnsiTheme="minorHAnsi" w:cstheme="minorHAnsi"/>
        </w:rPr>
        <w:t>en quart lloc (en defecte d’aplicació dels dos punts primers o si l’empat persisteix): La proposició d’entitats reconegudes com a organitzacions de comerç just per a l’adjudicació dels contractes que tinguin com a objecte productes en els quals hi hagi alternativa de comerç just.</w:t>
      </w:r>
    </w:p>
    <w:p w14:paraId="6480CEBE" w14:textId="77777777" w:rsidR="0062364C" w:rsidRPr="001E6BB1" w:rsidRDefault="0062364C" w:rsidP="00C16BC7">
      <w:pPr>
        <w:adjustRightInd w:val="0"/>
        <w:jc w:val="both"/>
        <w:rPr>
          <w:rFonts w:asciiTheme="minorHAnsi" w:hAnsiTheme="minorHAnsi" w:cstheme="minorHAnsi"/>
        </w:rPr>
      </w:pPr>
    </w:p>
    <w:p w14:paraId="3C884171" w14:textId="77777777" w:rsidR="0062364C" w:rsidRPr="001E6BB1" w:rsidRDefault="0062364C" w:rsidP="004967C7">
      <w:pPr>
        <w:widowControl/>
        <w:numPr>
          <w:ilvl w:val="0"/>
          <w:numId w:val="8"/>
        </w:numPr>
        <w:adjustRightInd w:val="0"/>
        <w:ind w:left="360"/>
        <w:jc w:val="both"/>
        <w:rPr>
          <w:rFonts w:asciiTheme="minorHAnsi" w:hAnsiTheme="minorHAnsi" w:cstheme="minorHAnsi"/>
        </w:rPr>
      </w:pPr>
      <w:r w:rsidRPr="001E6BB1">
        <w:rPr>
          <w:rFonts w:asciiTheme="minorHAnsi" w:hAnsiTheme="minorHAnsi" w:cstheme="minorHAnsi"/>
        </w:rPr>
        <w:t>en cinquè lloc (en defecte de l’aplicació dels punts anteriors o si l’empat persisteix): La proposició presentada per empreses que, al venciment del termini de presentació d’ofertes, disposin d’un Pla d’Igualtat implementat a la seva organització.</w:t>
      </w:r>
    </w:p>
    <w:p w14:paraId="52434D8A" w14:textId="77777777" w:rsidR="0062364C" w:rsidRPr="001E6BB1" w:rsidRDefault="0062364C" w:rsidP="00C16BC7">
      <w:pPr>
        <w:adjustRightInd w:val="0"/>
        <w:jc w:val="both"/>
        <w:rPr>
          <w:rFonts w:asciiTheme="minorHAnsi" w:hAnsiTheme="minorHAnsi" w:cstheme="minorHAnsi"/>
        </w:rPr>
      </w:pPr>
    </w:p>
    <w:p w14:paraId="7B027787"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Les empreses licitadores han d’aportar la documentació acreditativa dels criteris de desempat en el moment en què es produeixi l’empat.</w:t>
      </w:r>
    </w:p>
    <w:p w14:paraId="28B0726D" w14:textId="77777777" w:rsidR="0062364C" w:rsidRPr="001E6BB1" w:rsidRDefault="0062364C" w:rsidP="00C16BC7">
      <w:pPr>
        <w:jc w:val="both"/>
        <w:rPr>
          <w:rFonts w:asciiTheme="minorHAnsi" w:hAnsiTheme="minorHAnsi" w:cstheme="minorHAnsi"/>
        </w:rPr>
      </w:pPr>
    </w:p>
    <w:p w14:paraId="14228728"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En el cas que persisteixi l’empat es farà un sorteig públic mitjançant el qual es dirimirà quina serà la proposició guanyadora. La data del sorteig es publicarà al perfil de contractant i es convocarà mitjançant correu electrònic a les empreses les proposicions de les quals estiguin en empat.  </w:t>
      </w:r>
    </w:p>
    <w:p w14:paraId="0BA7CEEB" w14:textId="77777777" w:rsidR="0062364C" w:rsidRPr="001E6BB1" w:rsidRDefault="0062364C" w:rsidP="00C16BC7">
      <w:pPr>
        <w:jc w:val="both"/>
        <w:rPr>
          <w:rFonts w:asciiTheme="minorHAnsi" w:hAnsiTheme="minorHAnsi" w:cstheme="minorHAnsi"/>
          <w:b/>
        </w:rPr>
      </w:pPr>
    </w:p>
    <w:p w14:paraId="3FB9C87D" w14:textId="78C318C7" w:rsidR="0062364C" w:rsidRPr="001E6BB1" w:rsidRDefault="009004C6"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71" w:name="_Toc183674293"/>
      <w:bookmarkStart w:id="72" w:name="_Toc201734932"/>
      <w:r w:rsidRPr="001E6BB1">
        <w:rPr>
          <w:rFonts w:asciiTheme="minorHAnsi" w:hAnsiTheme="minorHAnsi" w:cstheme="minorHAnsi"/>
        </w:rPr>
        <w:t>Su</w:t>
      </w:r>
      <w:r w:rsidR="0062364C" w:rsidRPr="001E6BB1">
        <w:rPr>
          <w:rFonts w:asciiTheme="minorHAnsi" w:hAnsiTheme="minorHAnsi" w:cstheme="minorHAnsi"/>
        </w:rPr>
        <w:t>bhasta electrònica</w:t>
      </w:r>
      <w:bookmarkEnd w:id="71"/>
      <w:bookmarkEnd w:id="72"/>
      <w:r w:rsidR="0062364C" w:rsidRPr="001E6BB1">
        <w:rPr>
          <w:rFonts w:asciiTheme="minorHAnsi" w:hAnsiTheme="minorHAnsi" w:cstheme="minorHAnsi"/>
        </w:rPr>
        <w:t xml:space="preserve"> </w:t>
      </w:r>
    </w:p>
    <w:p w14:paraId="554D4950" w14:textId="77777777" w:rsidR="0062364C" w:rsidRPr="001E6BB1" w:rsidRDefault="0062364C" w:rsidP="00C16BC7">
      <w:pPr>
        <w:jc w:val="both"/>
        <w:rPr>
          <w:rFonts w:asciiTheme="minorHAnsi" w:hAnsiTheme="minorHAnsi" w:cstheme="minorHAnsi"/>
          <w:color w:val="000000"/>
        </w:rPr>
      </w:pPr>
    </w:p>
    <w:p w14:paraId="11025D1B" w14:textId="77777777" w:rsidR="0062364C" w:rsidRPr="001E6BB1" w:rsidRDefault="0062364C" w:rsidP="00C16BC7">
      <w:pPr>
        <w:jc w:val="both"/>
        <w:rPr>
          <w:rFonts w:asciiTheme="minorHAnsi" w:hAnsiTheme="minorHAnsi" w:cstheme="minorHAnsi"/>
          <w:color w:val="000000"/>
        </w:rPr>
      </w:pPr>
      <w:r w:rsidRPr="001E6BB1">
        <w:rPr>
          <w:rFonts w:asciiTheme="minorHAnsi" w:hAnsiTheme="minorHAnsi" w:cstheme="minorHAnsi"/>
          <w:color w:val="000000"/>
        </w:rPr>
        <w:t>Es podrà utilitzar la subhasta electrònica per a la presentació de millores en els preus o de nous valors relatius a determinats elements de les ofertes que siguin susceptibles de ser expressats en xifres o percentatges, que la millorin en el seu conjunt.</w:t>
      </w:r>
    </w:p>
    <w:p w14:paraId="22BA7C86" w14:textId="77777777" w:rsidR="0062364C" w:rsidRPr="001E6BB1" w:rsidRDefault="0062364C" w:rsidP="00C16BC7">
      <w:pPr>
        <w:jc w:val="both"/>
        <w:rPr>
          <w:rFonts w:asciiTheme="minorHAnsi" w:hAnsiTheme="minorHAnsi" w:cstheme="minorHAnsi"/>
          <w:b/>
        </w:rPr>
      </w:pPr>
    </w:p>
    <w:p w14:paraId="6747DE7E"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73" w:name="_Toc183674294"/>
      <w:bookmarkStart w:id="74" w:name="_Toc201734933"/>
      <w:r w:rsidRPr="001E6BB1">
        <w:rPr>
          <w:rFonts w:asciiTheme="minorHAnsi" w:hAnsiTheme="minorHAnsi" w:cstheme="minorHAnsi"/>
        </w:rPr>
        <w:t>Ofertes amb valors anormals o desproporcionats</w:t>
      </w:r>
      <w:bookmarkEnd w:id="73"/>
      <w:bookmarkEnd w:id="74"/>
    </w:p>
    <w:p w14:paraId="4B2F825B" w14:textId="77777777" w:rsidR="0062364C" w:rsidRPr="001E6BB1" w:rsidRDefault="0062364C" w:rsidP="00C16BC7">
      <w:pPr>
        <w:jc w:val="both"/>
        <w:rPr>
          <w:rFonts w:asciiTheme="minorHAnsi" w:hAnsiTheme="minorHAnsi" w:cstheme="minorHAnsi"/>
        </w:rPr>
      </w:pPr>
    </w:p>
    <w:p w14:paraId="78A8BD30" w14:textId="24B32EF9"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La identificació de les ofertes que presentin uns valors anormals o desproporcionats es realitzarà en funció dels límits i els paràmetres objectius establerts </w:t>
      </w:r>
      <w:r w:rsidRPr="001E6BB1">
        <w:rPr>
          <w:rFonts w:asciiTheme="minorHAnsi" w:hAnsiTheme="minorHAnsi" w:cstheme="minorHAnsi"/>
          <w:color w:val="000000" w:themeColor="text1"/>
        </w:rPr>
        <w:t xml:space="preserve">en </w:t>
      </w:r>
      <w:r w:rsidR="008B2A6C" w:rsidRPr="001E6BB1">
        <w:rPr>
          <w:rFonts w:asciiTheme="minorHAnsi" w:hAnsiTheme="minorHAnsi" w:cstheme="minorHAnsi"/>
          <w:color w:val="000000" w:themeColor="text1"/>
        </w:rPr>
        <w:t>l’</w:t>
      </w:r>
      <w:r w:rsidR="008B2A6C" w:rsidRPr="001E6BB1">
        <w:rPr>
          <w:rFonts w:asciiTheme="minorHAnsi" w:hAnsiTheme="minorHAnsi" w:cstheme="minorHAnsi"/>
          <w:b/>
          <w:color w:val="000000" w:themeColor="text1"/>
        </w:rPr>
        <w:t>annex 1</w:t>
      </w:r>
      <w:r w:rsidR="004C78AC" w:rsidRPr="001E6BB1">
        <w:rPr>
          <w:rFonts w:asciiTheme="minorHAnsi" w:hAnsiTheme="minorHAnsi" w:cstheme="minorHAnsi"/>
          <w:b/>
          <w:color w:val="000000" w:themeColor="text1"/>
        </w:rPr>
        <w:t>2</w:t>
      </w:r>
      <w:r w:rsidRPr="001E6BB1">
        <w:rPr>
          <w:rFonts w:asciiTheme="minorHAnsi" w:hAnsiTheme="minorHAnsi" w:cstheme="minorHAnsi"/>
          <w:color w:val="000000" w:themeColor="text1"/>
        </w:rPr>
        <w:t>.</w:t>
      </w:r>
    </w:p>
    <w:p w14:paraId="7C6EDC5C" w14:textId="77777777" w:rsidR="0062364C" w:rsidRPr="001E6BB1" w:rsidRDefault="0062364C" w:rsidP="00C16BC7">
      <w:pPr>
        <w:jc w:val="both"/>
        <w:rPr>
          <w:rFonts w:asciiTheme="minorHAnsi" w:hAnsiTheme="minorHAnsi" w:cstheme="minorHAnsi"/>
        </w:rPr>
      </w:pPr>
    </w:p>
    <w:p w14:paraId="4408B46D"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En el supòsit que una o diverses de les ofertes presentades incorrin en presumpció d’anormalitat, la mesa de contractació o l'òrgan de contractació requerirà a l’/les empresa/es licitadora/es que l’/les hagi/n presentat perquè les justifiquin i desglossin raonadament i detalladament el baix nivell dels preus, o de costos, o qualsevol altre paràmetre sobre la base del qual s’hagi definit la anormalitat de l’oferta. Per aquest motiu, la Mesa o l'òrgan de contractació requerirà a l’/les empresa/es licitadora/es, les precisions que consideri oportunes sobre la viabilitat de l’oferta i les pertinents justificacions. L’empresa licitadora disposarà d’un termini màxim de 5 dies hàbils per presentar la informació i els documents que siguin pertinents a aquests efectes.</w:t>
      </w:r>
    </w:p>
    <w:p w14:paraId="1CFE8EF2" w14:textId="77777777" w:rsidR="0062364C" w:rsidRPr="001E6BB1" w:rsidRDefault="0062364C" w:rsidP="00C16BC7">
      <w:pPr>
        <w:jc w:val="both"/>
        <w:rPr>
          <w:rFonts w:asciiTheme="minorHAnsi" w:hAnsiTheme="minorHAnsi" w:cstheme="minorHAnsi"/>
        </w:rPr>
      </w:pPr>
    </w:p>
    <w:p w14:paraId="6CBE891E"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sol·licituds de justificació es duran a terme a través de la funcionalitat que a aquest efecte té l’eina de Sobre Digital, mitjançant la qual s’adreçarà un correu electrònic a l’adreça o les adreces assenyalades per les empreses licitadores en el formulari d’inscripció, amb l’enllaç per a què accedeixin a l’espai de l’eina en què han d’aportar la documentació corresponent.</w:t>
      </w:r>
    </w:p>
    <w:p w14:paraId="649F2E5F" w14:textId="77777777" w:rsidR="0062364C" w:rsidRPr="001E6BB1" w:rsidRDefault="0062364C" w:rsidP="00C16BC7">
      <w:pPr>
        <w:jc w:val="both"/>
        <w:rPr>
          <w:rFonts w:asciiTheme="minorHAnsi" w:hAnsiTheme="minorHAnsi" w:cstheme="minorHAnsi"/>
        </w:rPr>
      </w:pPr>
    </w:p>
    <w:p w14:paraId="49C2D0B2" w14:textId="77777777" w:rsidR="0062364C" w:rsidRPr="001E6BB1" w:rsidRDefault="0062364C"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 xml:space="preserve">Aquestes peticions es comunicaran a l’empresa mitjançant comunicació electrònica a través de </w:t>
      </w:r>
      <w:proofErr w:type="spellStart"/>
      <w:r w:rsidRPr="001E6BB1">
        <w:rPr>
          <w:rFonts w:asciiTheme="minorHAnsi" w:hAnsiTheme="minorHAnsi" w:cstheme="minorHAnsi"/>
          <w:lang w:eastAsia="ca-ES"/>
        </w:rPr>
        <w:t>l’e</w:t>
      </w:r>
      <w:proofErr w:type="spellEnd"/>
      <w:r w:rsidRPr="001E6BB1">
        <w:rPr>
          <w:rFonts w:asciiTheme="minorHAnsi" w:hAnsiTheme="minorHAnsi" w:cstheme="minorHAnsi"/>
          <w:lang w:eastAsia="ca-ES"/>
        </w:rPr>
        <w:t>-NOTUM, integrat amb la Plataforma de Serveis de Contractació Pública.</w:t>
      </w:r>
    </w:p>
    <w:p w14:paraId="51CD22DE" w14:textId="77777777" w:rsidR="0062364C" w:rsidRPr="001E6BB1" w:rsidRDefault="0062364C" w:rsidP="00C16BC7">
      <w:pPr>
        <w:jc w:val="both"/>
        <w:rPr>
          <w:rFonts w:asciiTheme="minorHAnsi" w:hAnsiTheme="minorHAnsi" w:cstheme="minorHAnsi"/>
        </w:rPr>
      </w:pPr>
    </w:p>
    <w:p w14:paraId="45BF6F32" w14:textId="77777777" w:rsidR="0062364C" w:rsidRPr="001E6BB1" w:rsidRDefault="0062364C"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Transcorregut aquest termini, si la mesa de contractació no rep la informació i la documentació justificativa sol·licitada, ho posarà en coneixement de l’òrgan de contractació i es considerarà que la proposició no podrà ser complerta, quedant l’empresa licitadora exclosa del procediment.</w:t>
      </w:r>
    </w:p>
    <w:p w14:paraId="5C19B51E" w14:textId="77777777" w:rsidR="0062364C" w:rsidRPr="001E6BB1" w:rsidRDefault="0062364C" w:rsidP="00C16BC7">
      <w:pPr>
        <w:jc w:val="both"/>
        <w:rPr>
          <w:rFonts w:asciiTheme="minorHAnsi" w:hAnsiTheme="minorHAnsi" w:cstheme="minorHAnsi"/>
        </w:rPr>
      </w:pPr>
    </w:p>
    <w:p w14:paraId="61462593"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Si la mesa rep la informació i la documentació justificativa sol·licitada dins de termini, l’avaluarà i elevarà la corresponent proposta d’acceptació o rebuig de la proposició, degudament motivada, a l’òrgan de contractació, per tal que aquest decideixi, previ l’assessorament tècnic del servei corresponent, o bé l’acceptació de l’oferta, perquè considera acreditada la seva viabilitat, o bé, en cas contrari, el seu rebuig.</w:t>
      </w:r>
    </w:p>
    <w:p w14:paraId="5B1C64E6" w14:textId="77777777" w:rsidR="0062364C" w:rsidRPr="001E6BB1" w:rsidRDefault="0062364C" w:rsidP="00C16BC7">
      <w:pPr>
        <w:jc w:val="both"/>
        <w:rPr>
          <w:rFonts w:asciiTheme="minorHAnsi" w:hAnsiTheme="minorHAnsi" w:cstheme="minorHAnsi"/>
        </w:rPr>
      </w:pPr>
    </w:p>
    <w:p w14:paraId="6B57A5FE"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L’òrgan de contractació rebutjarà les ofertes incurses en presumpció d’anormalitat si es basen en hipòtesis o pràctiques inadequades des d’una perspectiva tècnica, econòmica o jurídica. Així mateix, rebutjarà les ofertes si comprova que són anormalment baixes perquè vulneren la normativa sobre subcontractació o no compleixen les obligacions aplicables en matèria mediambiental, social o laboral, nacional o internacional, inclòs l’incompliment dels convenis col·lectius sectorials vigents, en aplicació del que estableix l’article 201 de la LCSP.</w:t>
      </w:r>
    </w:p>
    <w:p w14:paraId="1C87E455" w14:textId="77777777" w:rsidR="0062364C" w:rsidRPr="001E6BB1" w:rsidRDefault="0062364C" w:rsidP="00C16BC7">
      <w:pPr>
        <w:jc w:val="both"/>
        <w:rPr>
          <w:rFonts w:asciiTheme="minorHAnsi" w:hAnsiTheme="minorHAnsi" w:cstheme="minorHAnsi"/>
          <w:b/>
        </w:rPr>
      </w:pPr>
    </w:p>
    <w:p w14:paraId="244F4974"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Quan una empresa que hagués estat incursa en presumpció d’anormalitat resulta finalment adjudicatària del contracte, l’òrgan de contractació realitzarà un seguiment més exhaustiu i </w:t>
      </w:r>
      <w:proofErr w:type="spellStart"/>
      <w:r w:rsidRPr="001E6BB1">
        <w:rPr>
          <w:rFonts w:asciiTheme="minorHAnsi" w:hAnsiTheme="minorHAnsi" w:cstheme="minorHAnsi"/>
        </w:rPr>
        <w:t>pormenoritzat</w:t>
      </w:r>
      <w:proofErr w:type="spellEnd"/>
      <w:r w:rsidRPr="001E6BB1">
        <w:rPr>
          <w:rFonts w:asciiTheme="minorHAnsi" w:hAnsiTheme="minorHAnsi" w:cstheme="minorHAnsi"/>
        </w:rPr>
        <w:t xml:space="preserve"> en l’execució del contracte, amb l’objectiu de garantir la correcta execució del contracte.</w:t>
      </w:r>
    </w:p>
    <w:p w14:paraId="10C19FF1" w14:textId="77777777" w:rsidR="0062364C" w:rsidRPr="001E6BB1" w:rsidRDefault="0062364C" w:rsidP="00C16BC7">
      <w:pPr>
        <w:jc w:val="both"/>
        <w:rPr>
          <w:rFonts w:asciiTheme="minorHAnsi" w:hAnsiTheme="minorHAnsi" w:cstheme="minorHAnsi"/>
          <w:b/>
        </w:rPr>
      </w:pPr>
    </w:p>
    <w:p w14:paraId="0347ADBC"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Un cop feta la proposta d’adjudicació, la mesa de contractació, i si fos possible en la mateixa sessió en què s’avaluen i es classifiquen les ofertes i es fa la proposta esmentada, requerirà l’empresa proposada adjudicatària perquè, dins el termini de set dies hàbils a comptar de l’enviament del requeriment, presenti la documentació justificativa que s’esmenta a continuació.</w:t>
      </w:r>
    </w:p>
    <w:p w14:paraId="6FE0A763" w14:textId="77777777" w:rsidR="009004C6" w:rsidRPr="001E6BB1" w:rsidRDefault="009004C6" w:rsidP="00C16BC7">
      <w:pPr>
        <w:jc w:val="both"/>
        <w:rPr>
          <w:rFonts w:asciiTheme="minorHAnsi" w:hAnsiTheme="minorHAnsi" w:cstheme="minorHAnsi"/>
        </w:rPr>
      </w:pPr>
    </w:p>
    <w:p w14:paraId="1882739C"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 xml:space="preserve">Aquest requeriment s’efectuarà mitjançant notificació electrònica a través de </w:t>
      </w:r>
      <w:proofErr w:type="spellStart"/>
      <w:r w:rsidRPr="001E6BB1">
        <w:rPr>
          <w:rFonts w:asciiTheme="minorHAnsi" w:hAnsiTheme="minorHAnsi" w:cstheme="minorHAnsi"/>
        </w:rPr>
        <w:t>l’e</w:t>
      </w:r>
      <w:proofErr w:type="spellEnd"/>
      <w:r w:rsidRPr="001E6BB1">
        <w:rPr>
          <w:rFonts w:asciiTheme="minorHAnsi" w:hAnsiTheme="minorHAnsi" w:cstheme="minorHAnsi"/>
        </w:rPr>
        <w:t xml:space="preserve">- NOTUM, integrat amb la Plataforma de serveis de contractació pública, d’acord amb la clàusula dotzena d’aquest plec. </w:t>
      </w:r>
    </w:p>
    <w:p w14:paraId="5F99EEC7" w14:textId="77777777" w:rsidR="009004C6" w:rsidRPr="001E6BB1" w:rsidRDefault="009004C6" w:rsidP="00C16BC7">
      <w:pPr>
        <w:jc w:val="both"/>
        <w:rPr>
          <w:rFonts w:asciiTheme="minorHAnsi" w:hAnsiTheme="minorHAnsi" w:cstheme="minorHAnsi"/>
        </w:rPr>
      </w:pPr>
    </w:p>
    <w:p w14:paraId="2F6A3098"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 xml:space="preserve">L’aportació de documentació es durà a terme a través de la funcionalitat que a aquest efecte té l’eina de Sobre digital/Oferta telemàtica, mitjançant la qual s’enviarà un correu electrònic a l’adreça o les adreces assenyalades per les empreses licitadores en el formulari d’inscripció, amb l’enllaç perquè accedeixin a l’espai de l’eina en què han d’aportar la documentació corresponent. </w:t>
      </w:r>
    </w:p>
    <w:p w14:paraId="17D70B11" w14:textId="77777777" w:rsidR="009004C6" w:rsidRPr="001E6BB1" w:rsidRDefault="009004C6" w:rsidP="00C16BC7">
      <w:pPr>
        <w:jc w:val="both"/>
        <w:rPr>
          <w:rFonts w:asciiTheme="minorHAnsi" w:hAnsiTheme="minorHAnsi" w:cstheme="minorHAnsi"/>
        </w:rPr>
      </w:pPr>
    </w:p>
    <w:p w14:paraId="2FD04878" w14:textId="77777777" w:rsidR="009004C6" w:rsidRPr="001E6BB1" w:rsidRDefault="009004C6" w:rsidP="00C16BC7">
      <w:pPr>
        <w:adjustRightInd w:val="0"/>
        <w:jc w:val="both"/>
        <w:rPr>
          <w:rFonts w:asciiTheme="minorHAnsi" w:hAnsiTheme="minorHAnsi" w:cstheme="minorHAnsi"/>
        </w:rPr>
      </w:pPr>
      <w:r w:rsidRPr="001E6BB1">
        <w:rPr>
          <w:rFonts w:asciiTheme="minorHAnsi" w:hAnsiTheme="minorHAnsi" w:cstheme="minorHAnsi"/>
        </w:rPr>
        <w:t xml:space="preserve">La mesa de contractació comprovarà en el registre d’empreses licitadores corresponent que l’empresa que hagi presentat la millor oferta està degudament constituïda, el signant de la proposició té poder suficient per formular l’oferta, té la solvència econòmica, financera i tècnica o, si s’escau, la classificació corresponent i no està incursa en cap prohibició per contractar. </w:t>
      </w:r>
    </w:p>
    <w:p w14:paraId="6478ED65" w14:textId="77777777" w:rsidR="009004C6" w:rsidRPr="001E6BB1" w:rsidRDefault="009004C6" w:rsidP="00C16BC7">
      <w:pPr>
        <w:adjustRightInd w:val="0"/>
        <w:jc w:val="both"/>
        <w:rPr>
          <w:rFonts w:asciiTheme="minorHAnsi" w:hAnsiTheme="minorHAnsi" w:cstheme="minorHAnsi"/>
        </w:rPr>
      </w:pPr>
    </w:p>
    <w:p w14:paraId="0E3838AD" w14:textId="77777777" w:rsidR="009004C6" w:rsidRPr="001E6BB1" w:rsidRDefault="009004C6" w:rsidP="00C16BC7">
      <w:pPr>
        <w:adjustRightInd w:val="0"/>
        <w:jc w:val="both"/>
        <w:rPr>
          <w:rFonts w:asciiTheme="minorHAnsi" w:hAnsiTheme="minorHAnsi" w:cstheme="minorHAnsi"/>
        </w:rPr>
      </w:pPr>
      <w:r w:rsidRPr="001E6BB1">
        <w:rPr>
          <w:rFonts w:asciiTheme="minorHAnsi" w:hAnsiTheme="minorHAnsi" w:cstheme="minorHAnsi"/>
        </w:rPr>
        <w:t xml:space="preserve">Aquesta comprovació, si escau, també es farà respecte de les empreses a les capacitats de les quals </w:t>
      </w:r>
      <w:r w:rsidRPr="001E6BB1">
        <w:rPr>
          <w:rFonts w:asciiTheme="minorHAnsi" w:hAnsiTheme="minorHAnsi" w:cstheme="minorHAnsi"/>
        </w:rPr>
        <w:lastRenderedPageBreak/>
        <w:t xml:space="preserve">aquella empresa recorri. Per tant, l’empresa que hagi presentat la millor oferta ha d’aportar únicament la documentació relativa a la capacitat i solvència requerida per participar en la licitació que no consti inscrita en aquests registres o no hi consti vigent o actualitzada, d’acord amb aquest plec: </w:t>
      </w:r>
    </w:p>
    <w:p w14:paraId="1DE2F76D" w14:textId="77777777" w:rsidR="009004C6" w:rsidRPr="001E6BB1" w:rsidRDefault="009004C6" w:rsidP="00C16BC7">
      <w:pPr>
        <w:adjustRightInd w:val="0"/>
        <w:jc w:val="both"/>
        <w:rPr>
          <w:rFonts w:asciiTheme="minorHAnsi" w:hAnsiTheme="minorHAnsi" w:cstheme="minorHAnsi"/>
        </w:rPr>
      </w:pPr>
    </w:p>
    <w:p w14:paraId="273ADB61" w14:textId="77777777" w:rsidR="009004C6" w:rsidRPr="001E6BB1" w:rsidRDefault="009004C6" w:rsidP="008B2A6C">
      <w:pPr>
        <w:adjustRightInd w:val="0"/>
        <w:ind w:left="708"/>
        <w:jc w:val="both"/>
        <w:rPr>
          <w:rFonts w:asciiTheme="minorHAnsi" w:hAnsiTheme="minorHAnsi" w:cstheme="minorHAnsi"/>
        </w:rPr>
      </w:pPr>
      <w:r w:rsidRPr="001E6BB1">
        <w:rPr>
          <w:rFonts w:asciiTheme="minorHAnsi" w:hAnsiTheme="minorHAnsi" w:cstheme="minorHAnsi"/>
        </w:rPr>
        <w:t xml:space="preserve">- En cas que l’empresa recorri a les capacitats d’altres entitats, el compromís de disposar dels recursos necessaris al quals es refereix l’article 75.2 de la LCSP. </w:t>
      </w:r>
    </w:p>
    <w:p w14:paraId="17FED65B" w14:textId="77777777" w:rsidR="009004C6" w:rsidRPr="001E6BB1" w:rsidRDefault="009004C6" w:rsidP="008B2A6C">
      <w:pPr>
        <w:adjustRightInd w:val="0"/>
        <w:ind w:left="708"/>
        <w:jc w:val="both"/>
        <w:rPr>
          <w:rFonts w:asciiTheme="minorHAnsi" w:hAnsiTheme="minorHAnsi" w:cstheme="minorHAnsi"/>
        </w:rPr>
      </w:pPr>
      <w:r w:rsidRPr="001E6BB1">
        <w:rPr>
          <w:rFonts w:asciiTheme="minorHAnsi" w:hAnsiTheme="minorHAnsi" w:cstheme="minorHAnsi"/>
        </w:rPr>
        <w:t xml:space="preserve">- Documents acreditatius de l’efectiva disposició de mitjans que s’hagi compromès a dedicar o adscriure a l’execució del contracte d’acord amb l’article 76.2 de la LCSP. </w:t>
      </w:r>
    </w:p>
    <w:p w14:paraId="26722ACA" w14:textId="77777777" w:rsidR="009004C6" w:rsidRPr="001E6BB1" w:rsidRDefault="009004C6" w:rsidP="008B2A6C">
      <w:pPr>
        <w:adjustRightInd w:val="0"/>
        <w:ind w:left="708"/>
        <w:jc w:val="both"/>
        <w:rPr>
          <w:rFonts w:asciiTheme="minorHAnsi" w:hAnsiTheme="minorHAnsi" w:cstheme="minorHAnsi"/>
        </w:rPr>
      </w:pPr>
      <w:r w:rsidRPr="001E6BB1">
        <w:rPr>
          <w:rFonts w:asciiTheme="minorHAnsi" w:hAnsiTheme="minorHAnsi" w:cstheme="minorHAnsi"/>
        </w:rPr>
        <w:t xml:space="preserve">- Document acreditatiu de la constitució de la garantia definitiva, d’acord amb el que estableix la clàusula vint-i-cinquena. </w:t>
      </w:r>
    </w:p>
    <w:p w14:paraId="04E05709" w14:textId="47357B15" w:rsidR="009004C6" w:rsidRPr="001E6BB1" w:rsidRDefault="009004C6" w:rsidP="008B2A6C">
      <w:pPr>
        <w:adjustRightInd w:val="0"/>
        <w:ind w:left="708"/>
        <w:jc w:val="both"/>
        <w:rPr>
          <w:rFonts w:asciiTheme="minorHAnsi" w:hAnsiTheme="minorHAnsi" w:cstheme="minorHAnsi"/>
        </w:rPr>
      </w:pPr>
      <w:r w:rsidRPr="001E6BB1">
        <w:rPr>
          <w:rFonts w:asciiTheme="minorHAnsi" w:hAnsiTheme="minorHAnsi" w:cstheme="minorHAnsi"/>
        </w:rPr>
        <w:t xml:space="preserve">- Qualsevol altra documentació que, específicament i per la naturalesa del contracte, es determini </w:t>
      </w:r>
      <w:r w:rsidR="004C78AC" w:rsidRPr="001E6BB1">
        <w:rPr>
          <w:rFonts w:asciiTheme="minorHAnsi" w:hAnsiTheme="minorHAnsi" w:cstheme="minorHAnsi"/>
        </w:rPr>
        <w:t>a</w:t>
      </w:r>
      <w:r w:rsidRPr="001E6BB1">
        <w:rPr>
          <w:rFonts w:asciiTheme="minorHAnsi" w:hAnsiTheme="minorHAnsi" w:cstheme="minorHAnsi"/>
        </w:rPr>
        <w:t xml:space="preserve"> l’apartat </w:t>
      </w:r>
      <w:r w:rsidR="00A33DFF" w:rsidRPr="001E6BB1">
        <w:rPr>
          <w:rFonts w:asciiTheme="minorHAnsi" w:hAnsiTheme="minorHAnsi" w:cstheme="minorHAnsi"/>
        </w:rPr>
        <w:t>S</w:t>
      </w:r>
      <w:r w:rsidRPr="001E6BB1">
        <w:rPr>
          <w:rFonts w:asciiTheme="minorHAnsi" w:hAnsiTheme="minorHAnsi" w:cstheme="minorHAnsi"/>
        </w:rPr>
        <w:t xml:space="preserve"> del</w:t>
      </w:r>
      <w:r w:rsidRPr="001E6BB1">
        <w:rPr>
          <w:rFonts w:asciiTheme="minorHAnsi" w:hAnsiTheme="minorHAnsi" w:cstheme="minorHAnsi"/>
          <w:b/>
        </w:rPr>
        <w:t xml:space="preserve"> quadre de característiques</w:t>
      </w:r>
      <w:r w:rsidRPr="001E6BB1">
        <w:rPr>
          <w:rFonts w:asciiTheme="minorHAnsi" w:hAnsiTheme="minorHAnsi" w:cstheme="minorHAnsi"/>
        </w:rPr>
        <w:t>.</w:t>
      </w:r>
    </w:p>
    <w:p w14:paraId="2D77AAF8" w14:textId="77777777" w:rsidR="009004C6" w:rsidRPr="001E6BB1" w:rsidRDefault="009004C6" w:rsidP="00C16BC7">
      <w:pPr>
        <w:adjustRightInd w:val="0"/>
        <w:jc w:val="both"/>
        <w:rPr>
          <w:rFonts w:asciiTheme="minorHAnsi" w:hAnsiTheme="minorHAnsi" w:cstheme="minorHAnsi"/>
        </w:rPr>
      </w:pPr>
    </w:p>
    <w:p w14:paraId="62E6B67F" w14:textId="77777777" w:rsidR="009004C6" w:rsidRPr="001E6BB1" w:rsidRDefault="009004C6" w:rsidP="00C16BC7">
      <w:pPr>
        <w:adjustRightInd w:val="0"/>
        <w:jc w:val="both"/>
        <w:rPr>
          <w:rFonts w:asciiTheme="minorHAnsi" w:hAnsiTheme="minorHAnsi" w:cstheme="minorHAnsi"/>
        </w:rPr>
      </w:pPr>
      <w:r w:rsidRPr="001E6BB1">
        <w:rPr>
          <w:rFonts w:asciiTheme="minorHAnsi" w:hAnsiTheme="minorHAnsi" w:cstheme="minorHAnsi"/>
        </w:rPr>
        <w:t>En cas que l’empresa que hagi presentat la millor oferta pertanyi a un Estat membre de la Unió Europea o signatari de l’Espai Econòmic Europeu, es pot acreditar la seva capacitat, solvència i absència de prohibicions mitjançant una consulta a la llista oficial corresponent d’operadors econòmics autoritzats d’un Estat membre o bé mitjançant l’aportació de la documentació acreditativa dels aspectes esmentats, que s’ha de presentar, en aquest últim cas, en el termini de set dies hàbils.</w:t>
      </w:r>
    </w:p>
    <w:p w14:paraId="47F40E23" w14:textId="77777777" w:rsidR="009004C6" w:rsidRPr="001E6BB1" w:rsidRDefault="009004C6" w:rsidP="00C16BC7">
      <w:pPr>
        <w:adjustRightInd w:val="0"/>
        <w:jc w:val="both"/>
        <w:rPr>
          <w:rFonts w:asciiTheme="minorHAnsi" w:hAnsiTheme="minorHAnsi" w:cstheme="minorHAnsi"/>
          <w:lang w:eastAsia="ca-ES"/>
        </w:rPr>
      </w:pPr>
    </w:p>
    <w:p w14:paraId="78CF330C" w14:textId="77777777" w:rsidR="009004C6" w:rsidRPr="001E6BB1" w:rsidRDefault="009004C6"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Un cop aportada per l’empresa licitadora que hagi presentat la millor oferta la documentació requerida, aquesta es qualificarà. Si s’observa que en la documentació presentada hi ha defectes o errors de caràcter esmenable, s’ha de comunicar a les empreses afectades perquè els corregeixin o esmenin en el termini màxim de tres dies hàbils.</w:t>
      </w:r>
    </w:p>
    <w:p w14:paraId="3FE64780" w14:textId="77777777" w:rsidR="009004C6" w:rsidRPr="001E6BB1" w:rsidRDefault="009004C6" w:rsidP="00C16BC7">
      <w:pPr>
        <w:adjustRightInd w:val="0"/>
        <w:jc w:val="both"/>
        <w:rPr>
          <w:rFonts w:asciiTheme="minorHAnsi" w:hAnsiTheme="minorHAnsi" w:cstheme="minorHAnsi"/>
          <w:lang w:eastAsia="ca-ES"/>
        </w:rPr>
      </w:pPr>
    </w:p>
    <w:p w14:paraId="0051C1F6" w14:textId="77777777" w:rsidR="009004C6" w:rsidRPr="001E6BB1" w:rsidRDefault="009004C6"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Les sol·licituds d’esmenes es duran a terme a través de la funcionalitat que a aquest efecte té l’eina de Sobre Digital, mitjançant la qual s’adreçarà un correu electrònic a l’adreça o les adreces assenyalades per l’empresa o empreses licitadores en el formulari d’inscripció, amb l’enllaç per a què accedeixin a l’espai de l’eina en què han d’aportar la documentació corresponent.</w:t>
      </w:r>
    </w:p>
    <w:p w14:paraId="5B8AA048" w14:textId="77777777" w:rsidR="009004C6" w:rsidRPr="001E6BB1" w:rsidRDefault="009004C6" w:rsidP="00C16BC7">
      <w:pPr>
        <w:adjustRightInd w:val="0"/>
        <w:jc w:val="both"/>
        <w:rPr>
          <w:rFonts w:asciiTheme="minorHAnsi" w:hAnsiTheme="minorHAnsi" w:cstheme="minorHAnsi"/>
          <w:lang w:eastAsia="ca-ES"/>
        </w:rPr>
      </w:pPr>
    </w:p>
    <w:p w14:paraId="7033C08C" w14:textId="77777777" w:rsidR="009004C6" w:rsidRPr="001E6BB1" w:rsidRDefault="009004C6"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 xml:space="preserve">Aquestes peticions d’esmena o aclariment es comunicaran a l’empresa mitjançant comunicació electrònica a través de </w:t>
      </w:r>
      <w:proofErr w:type="spellStart"/>
      <w:r w:rsidRPr="001E6BB1">
        <w:rPr>
          <w:rFonts w:asciiTheme="minorHAnsi" w:hAnsiTheme="minorHAnsi" w:cstheme="minorHAnsi"/>
          <w:lang w:eastAsia="ca-ES"/>
        </w:rPr>
        <w:t>l’e</w:t>
      </w:r>
      <w:proofErr w:type="spellEnd"/>
      <w:r w:rsidRPr="001E6BB1">
        <w:rPr>
          <w:rFonts w:asciiTheme="minorHAnsi" w:hAnsiTheme="minorHAnsi" w:cstheme="minorHAnsi"/>
          <w:lang w:eastAsia="ca-ES"/>
        </w:rPr>
        <w:t>-NOTUM, integrat amb la Plataforma de Serveis de Contractació Pública, d’acord amb la clàusula dotzena d’aquest plec.</w:t>
      </w:r>
    </w:p>
    <w:p w14:paraId="0C6EB3A6" w14:textId="77777777" w:rsidR="009004C6" w:rsidRPr="001E6BB1" w:rsidRDefault="009004C6" w:rsidP="00C16BC7">
      <w:pPr>
        <w:adjustRightInd w:val="0"/>
        <w:jc w:val="both"/>
        <w:rPr>
          <w:rFonts w:asciiTheme="minorHAnsi" w:hAnsiTheme="minorHAnsi" w:cstheme="minorHAnsi"/>
          <w:lang w:eastAsia="ca-ES"/>
        </w:rPr>
      </w:pPr>
    </w:p>
    <w:p w14:paraId="0DEE934A" w14:textId="77777777" w:rsidR="009004C6" w:rsidRPr="001E6BB1" w:rsidRDefault="009004C6"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En el cas que no es complimenti adequadament el requeriment de documentació en el termini assenyalat, o bé en el termini per esmenar que es doni, s’entendrà que l’empresa licitadora ha retirat la seva oferta i es procedirà a requerir la mateixa documentació a l’empresa licitadora següent, per l’ordre en què hagin quedat classificades les ofertes. Aquest fet comporta l’exigència de l’import del 3 per cent del pressupost base de licitació, IVA exclòs, en concepte de penalitat, que es farà efectiu en primer lloc contra la garantia provisional que, en el seu cas, s’hagués constituït i, a més, pot donar lloc a declarar a l’empresa en prohibició de contractar per la causa prevista en l’article 71.2.</w:t>
      </w:r>
      <w:r w:rsidRPr="001E6BB1">
        <w:rPr>
          <w:rFonts w:asciiTheme="minorHAnsi" w:hAnsiTheme="minorHAnsi" w:cstheme="minorHAnsi"/>
          <w:i/>
          <w:iCs/>
          <w:lang w:eastAsia="ca-ES"/>
        </w:rPr>
        <w:t xml:space="preserve">a </w:t>
      </w:r>
      <w:r w:rsidRPr="001E6BB1">
        <w:rPr>
          <w:rFonts w:asciiTheme="minorHAnsi" w:hAnsiTheme="minorHAnsi" w:cstheme="minorHAnsi"/>
          <w:lang w:eastAsia="ca-ES"/>
        </w:rPr>
        <w:t>de la LCSP.</w:t>
      </w:r>
    </w:p>
    <w:p w14:paraId="14954943" w14:textId="77777777" w:rsidR="009004C6" w:rsidRPr="001E6BB1" w:rsidRDefault="009004C6" w:rsidP="00C16BC7">
      <w:pPr>
        <w:jc w:val="both"/>
        <w:rPr>
          <w:rFonts w:asciiTheme="minorHAnsi" w:hAnsiTheme="minorHAnsi" w:cstheme="minorHAnsi"/>
          <w:lang w:eastAsia="ca-ES"/>
        </w:rPr>
      </w:pPr>
    </w:p>
    <w:p w14:paraId="3E285ED7" w14:textId="77777777" w:rsidR="009004C6" w:rsidRPr="001E6BB1" w:rsidRDefault="009004C6" w:rsidP="00C16BC7">
      <w:pPr>
        <w:adjustRightInd w:val="0"/>
        <w:jc w:val="both"/>
        <w:rPr>
          <w:rFonts w:asciiTheme="minorHAnsi" w:hAnsiTheme="minorHAnsi" w:cstheme="minorHAnsi"/>
          <w:lang w:eastAsia="ca-ES"/>
        </w:rPr>
      </w:pPr>
      <w:r w:rsidRPr="001E6BB1">
        <w:rPr>
          <w:rFonts w:asciiTheme="minorHAnsi" w:hAnsiTheme="minorHAnsi" w:cstheme="minorHAnsi"/>
          <w:lang w:eastAsia="ca-ES"/>
        </w:rPr>
        <w:t>Així mateix, l’eventual falsedat en allò declarat per les empreses licitadores pot donar lloc a la causa de prohibició de contractar amb el sector públic prevista en l’article 71.1.</w:t>
      </w:r>
      <w:r w:rsidRPr="001E6BB1">
        <w:rPr>
          <w:rFonts w:asciiTheme="minorHAnsi" w:hAnsiTheme="minorHAnsi" w:cstheme="minorHAnsi"/>
          <w:i/>
          <w:iCs/>
          <w:lang w:eastAsia="ca-ES"/>
        </w:rPr>
        <w:t xml:space="preserve">e </w:t>
      </w:r>
      <w:r w:rsidRPr="001E6BB1">
        <w:rPr>
          <w:rFonts w:asciiTheme="minorHAnsi" w:hAnsiTheme="minorHAnsi" w:cstheme="minorHAnsi"/>
          <w:lang w:eastAsia="ca-ES"/>
        </w:rPr>
        <w:t>de la LCSP.</w:t>
      </w:r>
    </w:p>
    <w:p w14:paraId="2DCB2D3B" w14:textId="77777777" w:rsidR="009004C6" w:rsidRPr="001E6BB1" w:rsidRDefault="009004C6" w:rsidP="00C16BC7">
      <w:pPr>
        <w:jc w:val="both"/>
        <w:rPr>
          <w:rFonts w:asciiTheme="minorHAnsi" w:hAnsiTheme="minorHAnsi" w:cstheme="minorHAnsi"/>
          <w:lang w:eastAsia="ca-ES"/>
        </w:rPr>
      </w:pPr>
    </w:p>
    <w:p w14:paraId="66930314" w14:textId="77777777" w:rsidR="009004C6" w:rsidRPr="001E6BB1" w:rsidRDefault="009004C6"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75" w:name="_Toc2077329342"/>
      <w:bookmarkStart w:id="76" w:name="_Toc201734934"/>
      <w:r w:rsidRPr="001E6BB1">
        <w:rPr>
          <w:rFonts w:asciiTheme="minorHAnsi" w:hAnsiTheme="minorHAnsi" w:cstheme="minorHAnsi"/>
        </w:rPr>
        <w:t>Garantia definitiva.</w:t>
      </w:r>
      <w:bookmarkEnd w:id="75"/>
      <w:bookmarkEnd w:id="76"/>
    </w:p>
    <w:p w14:paraId="30E9FD85" w14:textId="77777777" w:rsidR="009004C6" w:rsidRPr="001E6BB1" w:rsidRDefault="009004C6" w:rsidP="00C16BC7">
      <w:pPr>
        <w:jc w:val="both"/>
        <w:rPr>
          <w:rFonts w:asciiTheme="minorHAnsi" w:hAnsiTheme="minorHAnsi" w:cstheme="minorHAnsi"/>
        </w:rPr>
      </w:pPr>
    </w:p>
    <w:p w14:paraId="1BAF9655" w14:textId="743782BD" w:rsidR="009004C6" w:rsidRPr="001E6BB1" w:rsidRDefault="009004C6" w:rsidP="00C16BC7">
      <w:pPr>
        <w:adjustRightInd w:val="0"/>
        <w:jc w:val="both"/>
        <w:rPr>
          <w:rFonts w:asciiTheme="minorHAnsi" w:hAnsiTheme="minorHAnsi" w:cstheme="minorHAnsi"/>
        </w:rPr>
      </w:pPr>
      <w:r w:rsidRPr="001E6BB1">
        <w:rPr>
          <w:rFonts w:asciiTheme="minorHAnsi" w:hAnsiTheme="minorHAnsi" w:cstheme="minorHAnsi"/>
          <w:lang w:eastAsia="ca-ES"/>
        </w:rPr>
        <w:t xml:space="preserve">L’import i la forma prevista per a la constitució de la garantia definitiva, és el que s’assenyala </w:t>
      </w:r>
      <w:r w:rsidR="00A33DFF" w:rsidRPr="001E6BB1">
        <w:rPr>
          <w:rFonts w:asciiTheme="minorHAnsi" w:hAnsiTheme="minorHAnsi" w:cstheme="minorHAnsi"/>
          <w:lang w:eastAsia="ca-ES"/>
        </w:rPr>
        <w:t>a l’apartat S de</w:t>
      </w:r>
      <w:r w:rsidRPr="001E6BB1">
        <w:rPr>
          <w:rFonts w:asciiTheme="minorHAnsi" w:hAnsiTheme="minorHAnsi" w:cstheme="minorHAnsi"/>
        </w:rPr>
        <w:t>l</w:t>
      </w:r>
      <w:r w:rsidRPr="001E6BB1">
        <w:rPr>
          <w:rFonts w:asciiTheme="minorHAnsi" w:hAnsiTheme="minorHAnsi" w:cstheme="minorHAnsi"/>
          <w:b/>
        </w:rPr>
        <w:t xml:space="preserve"> quadre de característiques</w:t>
      </w:r>
      <w:r w:rsidRPr="001E6BB1">
        <w:rPr>
          <w:rFonts w:asciiTheme="minorHAnsi" w:hAnsiTheme="minorHAnsi" w:cstheme="minorHAnsi"/>
        </w:rPr>
        <w:t>.</w:t>
      </w:r>
    </w:p>
    <w:p w14:paraId="3A270B81" w14:textId="77777777" w:rsidR="009004C6" w:rsidRPr="001E6BB1" w:rsidRDefault="009004C6" w:rsidP="00C16BC7">
      <w:pPr>
        <w:adjustRightInd w:val="0"/>
        <w:jc w:val="both"/>
        <w:rPr>
          <w:rFonts w:asciiTheme="minorHAnsi" w:hAnsiTheme="minorHAnsi" w:cstheme="minorHAnsi"/>
        </w:rPr>
      </w:pPr>
    </w:p>
    <w:p w14:paraId="06F1186D"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Les garanties es poden prestar en alguna de les formes següents:</w:t>
      </w:r>
    </w:p>
    <w:p w14:paraId="6A42C8CA" w14:textId="77777777" w:rsidR="009004C6" w:rsidRPr="001E6BB1" w:rsidRDefault="009004C6" w:rsidP="00C16BC7">
      <w:pPr>
        <w:jc w:val="both"/>
        <w:rPr>
          <w:rFonts w:asciiTheme="minorHAnsi" w:hAnsiTheme="minorHAnsi" w:cstheme="minorHAnsi"/>
        </w:rPr>
      </w:pPr>
    </w:p>
    <w:p w14:paraId="1F1DDA42" w14:textId="77777777" w:rsidR="009004C6" w:rsidRPr="001E6BB1" w:rsidRDefault="009004C6" w:rsidP="004967C7">
      <w:pPr>
        <w:widowControl/>
        <w:numPr>
          <w:ilvl w:val="0"/>
          <w:numId w:val="7"/>
        </w:numPr>
        <w:autoSpaceDE/>
        <w:autoSpaceDN/>
        <w:jc w:val="both"/>
        <w:rPr>
          <w:rFonts w:asciiTheme="minorHAnsi" w:hAnsiTheme="minorHAnsi" w:cstheme="minorHAnsi"/>
        </w:rPr>
      </w:pPr>
      <w:r w:rsidRPr="001E6BB1">
        <w:rPr>
          <w:rFonts w:asciiTheme="minorHAnsi" w:hAnsiTheme="minorHAnsi" w:cstheme="minorHAnsi"/>
        </w:rPr>
        <w:t>En efectiu o en valors de deute públic amb subjecció, en cada cas, a les condicions establertes reglamentàriament. L’efectiu i els certificats d’immobilització en els valors anotats s’han de dipositar a la Caixa General de Dipòsits de la Tresoreria General de la Generalitat de Catalunya o a les caixes de dipòsits de les tresoreries territorials.</w:t>
      </w:r>
    </w:p>
    <w:p w14:paraId="574AC687" w14:textId="77777777" w:rsidR="009004C6" w:rsidRPr="001E6BB1" w:rsidRDefault="009004C6" w:rsidP="004967C7">
      <w:pPr>
        <w:widowControl/>
        <w:numPr>
          <w:ilvl w:val="0"/>
          <w:numId w:val="7"/>
        </w:numPr>
        <w:autoSpaceDE/>
        <w:autoSpaceDN/>
        <w:jc w:val="both"/>
        <w:rPr>
          <w:rFonts w:asciiTheme="minorHAnsi" w:hAnsiTheme="minorHAnsi" w:cstheme="minorHAnsi"/>
        </w:rPr>
      </w:pPr>
      <w:r w:rsidRPr="001E6BB1">
        <w:rPr>
          <w:rFonts w:asciiTheme="minorHAnsi" w:hAnsiTheme="minorHAnsi" w:cstheme="minorHAnsi"/>
        </w:rPr>
        <w:t>Mitjançant aval, prestat en la forma i condicions establertes reglamentàriament, per algun dels bancs, caixes d’estalvi, cooperatives de crèdit, establiments financers de crèdit o societats de garantia recíproca autoritzats per operar a Espanya, que s’han de dipositar en algun dels establiments esmentats en l’apartat a).</w:t>
      </w:r>
    </w:p>
    <w:p w14:paraId="6AAF1DDB" w14:textId="77777777" w:rsidR="009004C6" w:rsidRPr="001E6BB1" w:rsidRDefault="009004C6" w:rsidP="004967C7">
      <w:pPr>
        <w:widowControl/>
        <w:numPr>
          <w:ilvl w:val="0"/>
          <w:numId w:val="7"/>
        </w:numPr>
        <w:autoSpaceDE/>
        <w:autoSpaceDN/>
        <w:jc w:val="both"/>
        <w:rPr>
          <w:rFonts w:asciiTheme="minorHAnsi" w:hAnsiTheme="minorHAnsi" w:cstheme="minorHAnsi"/>
        </w:rPr>
      </w:pPr>
      <w:r w:rsidRPr="001E6BB1">
        <w:rPr>
          <w:rFonts w:asciiTheme="minorHAnsi" w:hAnsiTheme="minorHAnsi" w:cstheme="minorHAnsi"/>
        </w:rPr>
        <w:t>Mitjançant contracte d’assegurança de caució amb una entitat asseguradora autoritzada per a operar en la forma i condicions establertes reglamentàriament. El certificat de l’assegurança s’ha de lliurar en els establiments assenyalats en l’apartat a).</w:t>
      </w:r>
    </w:p>
    <w:p w14:paraId="5B193B37" w14:textId="243F7387" w:rsidR="009004C6" w:rsidRPr="001E6BB1" w:rsidRDefault="009004C6" w:rsidP="004967C7">
      <w:pPr>
        <w:widowControl/>
        <w:numPr>
          <w:ilvl w:val="0"/>
          <w:numId w:val="7"/>
        </w:numPr>
        <w:autoSpaceDE/>
        <w:autoSpaceDN/>
        <w:jc w:val="both"/>
        <w:rPr>
          <w:rFonts w:asciiTheme="minorHAnsi" w:hAnsiTheme="minorHAnsi" w:cstheme="minorHAnsi"/>
        </w:rPr>
      </w:pPr>
      <w:r w:rsidRPr="001E6BB1">
        <w:rPr>
          <w:rFonts w:asciiTheme="minorHAnsi" w:hAnsiTheme="minorHAnsi" w:cstheme="minorHAnsi"/>
        </w:rPr>
        <w:t xml:space="preserve">Si així el preveu </w:t>
      </w:r>
      <w:r w:rsidR="00A33DFF" w:rsidRPr="001E6BB1">
        <w:rPr>
          <w:rFonts w:asciiTheme="minorHAnsi" w:hAnsiTheme="minorHAnsi" w:cstheme="minorHAnsi"/>
          <w:lang w:eastAsia="ca-ES"/>
        </w:rPr>
        <w:t>a l’apartat S de</w:t>
      </w:r>
      <w:r w:rsidR="00A33DFF" w:rsidRPr="001E6BB1">
        <w:rPr>
          <w:rFonts w:asciiTheme="minorHAnsi" w:hAnsiTheme="minorHAnsi" w:cstheme="minorHAnsi"/>
        </w:rPr>
        <w:t>l</w:t>
      </w:r>
      <w:r w:rsidR="00A33DFF" w:rsidRPr="001E6BB1">
        <w:rPr>
          <w:rFonts w:asciiTheme="minorHAnsi" w:hAnsiTheme="minorHAnsi" w:cstheme="minorHAnsi"/>
          <w:b/>
        </w:rPr>
        <w:t xml:space="preserve"> quadre de característiques</w:t>
      </w:r>
      <w:r w:rsidRPr="001E6BB1">
        <w:rPr>
          <w:rFonts w:asciiTheme="minorHAnsi" w:hAnsiTheme="minorHAnsi" w:cstheme="minorHAnsi"/>
        </w:rPr>
        <w:t xml:space="preserve"> la garantia es podrà constituir mitjançant la retenció sobre el preu.</w:t>
      </w:r>
    </w:p>
    <w:p w14:paraId="720192F5" w14:textId="77777777" w:rsidR="009004C6" w:rsidRPr="001E6BB1" w:rsidRDefault="009004C6" w:rsidP="00C16BC7">
      <w:pPr>
        <w:jc w:val="both"/>
        <w:rPr>
          <w:rFonts w:asciiTheme="minorHAnsi" w:hAnsiTheme="minorHAnsi" w:cstheme="minorHAnsi"/>
        </w:rPr>
      </w:pPr>
    </w:p>
    <w:p w14:paraId="416FA303" w14:textId="504CF4FD" w:rsidR="009004C6" w:rsidRPr="001E6BB1" w:rsidRDefault="009004C6" w:rsidP="00C16BC7">
      <w:pPr>
        <w:jc w:val="both"/>
        <w:rPr>
          <w:rFonts w:asciiTheme="minorHAnsi" w:hAnsiTheme="minorHAnsi" w:cstheme="minorHAnsi"/>
        </w:rPr>
      </w:pPr>
      <w:r w:rsidRPr="001E6BB1">
        <w:rPr>
          <w:rFonts w:asciiTheme="minorHAnsi" w:hAnsiTheme="minorHAnsi" w:cstheme="minorHAnsi"/>
        </w:rPr>
        <w:t xml:space="preserve">En el cas d’unió temporal d’empreses, la garantia definitiva es pot constituir per una o vàries de les empreses participants, sempre que en conjunt arribi a la quantia requerida </w:t>
      </w:r>
      <w:r w:rsidR="00A33DFF" w:rsidRPr="001E6BB1">
        <w:rPr>
          <w:rFonts w:asciiTheme="minorHAnsi" w:hAnsiTheme="minorHAnsi" w:cstheme="minorHAnsi"/>
          <w:lang w:eastAsia="ca-ES"/>
        </w:rPr>
        <w:t>a l’apartat S de</w:t>
      </w:r>
      <w:r w:rsidR="00A33DFF" w:rsidRPr="001E6BB1">
        <w:rPr>
          <w:rFonts w:asciiTheme="minorHAnsi" w:hAnsiTheme="minorHAnsi" w:cstheme="minorHAnsi"/>
        </w:rPr>
        <w:t>l</w:t>
      </w:r>
      <w:r w:rsidR="00A33DFF" w:rsidRPr="001E6BB1">
        <w:rPr>
          <w:rFonts w:asciiTheme="minorHAnsi" w:hAnsiTheme="minorHAnsi" w:cstheme="minorHAnsi"/>
          <w:b/>
        </w:rPr>
        <w:t xml:space="preserve"> quadre de característiques</w:t>
      </w:r>
      <w:r w:rsidRPr="001E6BB1">
        <w:rPr>
          <w:rFonts w:asciiTheme="minorHAnsi" w:hAnsiTheme="minorHAnsi" w:cstheme="minorHAnsi"/>
        </w:rPr>
        <w:t xml:space="preserve"> i garanteixi solidàriament a totes les empreses integrants de la unió temporal.</w:t>
      </w:r>
    </w:p>
    <w:p w14:paraId="72CD740B" w14:textId="77777777" w:rsidR="009004C6" w:rsidRPr="001E6BB1" w:rsidRDefault="009004C6" w:rsidP="00C16BC7">
      <w:pPr>
        <w:jc w:val="both"/>
        <w:rPr>
          <w:rFonts w:asciiTheme="minorHAnsi" w:hAnsiTheme="minorHAnsi" w:cstheme="minorHAnsi"/>
        </w:rPr>
      </w:pPr>
    </w:p>
    <w:p w14:paraId="4EE9AE8D"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La garantia definitiva respon dels conceptes definits en l’article 110 de la LCSP.</w:t>
      </w:r>
    </w:p>
    <w:p w14:paraId="75DA2811" w14:textId="77777777" w:rsidR="009004C6" w:rsidRPr="001E6BB1" w:rsidRDefault="009004C6" w:rsidP="00C16BC7">
      <w:pPr>
        <w:jc w:val="both"/>
        <w:rPr>
          <w:rFonts w:asciiTheme="minorHAnsi" w:hAnsiTheme="minorHAnsi" w:cstheme="minorHAnsi"/>
        </w:rPr>
      </w:pPr>
    </w:p>
    <w:p w14:paraId="4D401401"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En cas d’amortització o substitució total o parcial dels valors que constitueixen la garantia, l’empresa adjudicatària està obligada a reposar-los en la quantia necessària per tal que l’import de la garantia no minvi per aquest motiu, havent de quedar constància documentada de la esmentada reposició.</w:t>
      </w:r>
    </w:p>
    <w:p w14:paraId="2E4C3FB5" w14:textId="77777777" w:rsidR="009004C6" w:rsidRPr="001E6BB1" w:rsidRDefault="009004C6" w:rsidP="00C16BC7">
      <w:pPr>
        <w:jc w:val="both"/>
        <w:rPr>
          <w:rFonts w:asciiTheme="minorHAnsi" w:hAnsiTheme="minorHAnsi" w:cstheme="minorHAnsi"/>
        </w:rPr>
      </w:pPr>
    </w:p>
    <w:p w14:paraId="3E34D853"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Quan a conseqüència de la modificació del contracte, el seu valor total experimenti variació, la garantia constituïda s’haurà d’ajustar a la quantia necessària perquè es mantingui la deguda proporció entre la garantia i el pressupost del contracte vigent en cada moment, en el termini de quinze dies a comptar des de la data en què es notifiqui a l’empresa l’acord de modificació. A aquests efectes, no es consideraran les variacions de preu que es produeixin com a una conseqüència d’una revisió d’aquest de conformitat amb el que assenyala el capítol relatiu a la revisió de preus en els contractes del sector públic de la LCSP.</w:t>
      </w:r>
    </w:p>
    <w:p w14:paraId="0C5BAC44" w14:textId="77777777" w:rsidR="009004C6" w:rsidRPr="001E6BB1" w:rsidRDefault="009004C6" w:rsidP="00C16BC7">
      <w:pPr>
        <w:jc w:val="both"/>
        <w:rPr>
          <w:rFonts w:asciiTheme="minorHAnsi" w:hAnsiTheme="minorHAnsi" w:cstheme="minorHAnsi"/>
        </w:rPr>
      </w:pPr>
    </w:p>
    <w:p w14:paraId="33EC6473"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Quan es facin efectives sobre la garantia les penalitats o indemnitzacions exigibles a l’empresa adjudicatària, aquesta haurà de reposar o ampliar la garantia, en la quantia que correspongui, en el termini de quinze dies des de l’execució.</w:t>
      </w:r>
    </w:p>
    <w:p w14:paraId="0ED66F04" w14:textId="77777777" w:rsidR="009004C6" w:rsidRPr="001E6BB1" w:rsidRDefault="009004C6" w:rsidP="00C16BC7">
      <w:pPr>
        <w:jc w:val="both"/>
        <w:rPr>
          <w:rFonts w:asciiTheme="minorHAnsi" w:hAnsiTheme="minorHAnsi" w:cstheme="minorHAnsi"/>
        </w:rPr>
      </w:pPr>
    </w:p>
    <w:p w14:paraId="536D9AC2" w14:textId="412CE2E7" w:rsidR="009004C6" w:rsidRPr="001E6BB1" w:rsidRDefault="009004C6" w:rsidP="00C16BC7">
      <w:pPr>
        <w:jc w:val="both"/>
        <w:rPr>
          <w:rFonts w:asciiTheme="minorHAnsi" w:hAnsiTheme="minorHAnsi" w:cstheme="minorHAnsi"/>
        </w:rPr>
      </w:pPr>
      <w:r w:rsidRPr="001E6BB1">
        <w:rPr>
          <w:rFonts w:asciiTheme="minorHAnsi" w:hAnsiTheme="minorHAnsi" w:cstheme="minorHAnsi"/>
        </w:rPr>
        <w:t>En el cas que la garantia no es reposi en els supòsits esmentats en l’apartat anterior, l’ICS pot resoldre el contracte.</w:t>
      </w:r>
    </w:p>
    <w:p w14:paraId="7209992C" w14:textId="0BA8886A" w:rsidR="00A33DFF" w:rsidRPr="001E6BB1" w:rsidRDefault="00A33DFF" w:rsidP="00C16BC7">
      <w:pPr>
        <w:jc w:val="both"/>
        <w:rPr>
          <w:rFonts w:asciiTheme="minorHAnsi" w:hAnsiTheme="minorHAnsi" w:cstheme="minorHAnsi"/>
        </w:rPr>
      </w:pPr>
    </w:p>
    <w:p w14:paraId="12E5007B" w14:textId="77777777" w:rsidR="00A33DFF" w:rsidRPr="001E6BB1" w:rsidRDefault="00A33DFF" w:rsidP="00A33DFF">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77" w:name="_Toc803800837"/>
      <w:bookmarkStart w:id="78" w:name="_Toc201734935"/>
      <w:r w:rsidRPr="001E6BB1">
        <w:rPr>
          <w:rFonts w:asciiTheme="minorHAnsi" w:hAnsiTheme="minorHAnsi" w:cstheme="minorHAnsi"/>
        </w:rPr>
        <w:t>Retirada de les proposicions un cop presentades</w:t>
      </w:r>
      <w:bookmarkEnd w:id="77"/>
      <w:bookmarkEnd w:id="78"/>
      <w:r w:rsidRPr="001E6BB1">
        <w:rPr>
          <w:rFonts w:asciiTheme="minorHAnsi" w:hAnsiTheme="minorHAnsi" w:cstheme="minorHAnsi"/>
        </w:rPr>
        <w:t xml:space="preserve"> </w:t>
      </w:r>
    </w:p>
    <w:p w14:paraId="7650308B" w14:textId="77777777" w:rsidR="00A33DFF" w:rsidRPr="001E6BB1" w:rsidRDefault="00A33DFF" w:rsidP="00A33DFF">
      <w:pPr>
        <w:jc w:val="both"/>
        <w:rPr>
          <w:rFonts w:asciiTheme="minorHAnsi" w:hAnsiTheme="minorHAnsi" w:cstheme="minorHAnsi"/>
        </w:rPr>
      </w:pPr>
    </w:p>
    <w:p w14:paraId="7D6337BB"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Si no s'ha dictat l'acord d'adjudicació dins del termini de sis mesos, a comptar des de l'obertura de les proposicions, els empresaris admesos a la licitació tindran dret a retirar la seva proposició. En qualsevol cas aquest dret s’haurà d’exercir expressament.</w:t>
      </w:r>
    </w:p>
    <w:p w14:paraId="625E0F38" w14:textId="77777777" w:rsidR="00A33DFF" w:rsidRPr="001E6BB1" w:rsidRDefault="00A33DFF" w:rsidP="00A33DFF">
      <w:pPr>
        <w:adjustRightInd w:val="0"/>
        <w:jc w:val="both"/>
        <w:rPr>
          <w:rFonts w:asciiTheme="minorHAnsi" w:hAnsiTheme="minorHAnsi" w:cstheme="minorHAnsi"/>
          <w:b/>
          <w:bCs/>
        </w:rPr>
      </w:pPr>
    </w:p>
    <w:p w14:paraId="4D7AD526" w14:textId="77777777" w:rsidR="00A33DFF" w:rsidRPr="001E6BB1" w:rsidRDefault="00A33DFF" w:rsidP="00A33DFF">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79" w:name="_Toc778306407"/>
      <w:bookmarkStart w:id="80" w:name="_Toc201734936"/>
      <w:r w:rsidRPr="001E6BB1">
        <w:rPr>
          <w:rFonts w:asciiTheme="minorHAnsi" w:hAnsiTheme="minorHAnsi" w:cstheme="minorHAnsi"/>
        </w:rPr>
        <w:lastRenderedPageBreak/>
        <w:t>Decisió de no adjudicar o subscriure el contracte i desistiment.</w:t>
      </w:r>
      <w:bookmarkEnd w:id="79"/>
      <w:bookmarkEnd w:id="80"/>
    </w:p>
    <w:p w14:paraId="7C4FEBAB" w14:textId="77777777" w:rsidR="00A33DFF" w:rsidRPr="001E6BB1" w:rsidRDefault="00A33DFF" w:rsidP="00A33DFF">
      <w:pPr>
        <w:jc w:val="both"/>
        <w:rPr>
          <w:rFonts w:asciiTheme="minorHAnsi" w:hAnsiTheme="minorHAnsi" w:cstheme="minorHAnsi"/>
        </w:rPr>
      </w:pPr>
    </w:p>
    <w:p w14:paraId="2110E94C" w14:textId="77777777" w:rsidR="00A33DFF" w:rsidRPr="001E6BB1" w:rsidRDefault="00A33DFF" w:rsidP="00A33DFF">
      <w:pPr>
        <w:adjustRightInd w:val="0"/>
        <w:jc w:val="both"/>
        <w:rPr>
          <w:rFonts w:asciiTheme="minorHAnsi" w:hAnsiTheme="minorHAnsi" w:cstheme="minorHAnsi"/>
          <w:lang w:eastAsia="ca-ES"/>
        </w:rPr>
      </w:pPr>
      <w:r w:rsidRPr="001E6BB1">
        <w:rPr>
          <w:rFonts w:asciiTheme="minorHAnsi" w:hAnsiTheme="minorHAnsi" w:cstheme="minorHAnsi"/>
          <w:lang w:eastAsia="ca-ES"/>
        </w:rPr>
        <w:t>L’òrgan de contractació podrà decidir no adjudicar o subscriure el contracte, per raons d’interès públic degudament justificades i amb la corresponent notificació a les empreses licitadores, abans de la formalització del contracte.</w:t>
      </w:r>
    </w:p>
    <w:p w14:paraId="20D2CAEC" w14:textId="77777777" w:rsidR="00A33DFF" w:rsidRPr="001E6BB1" w:rsidRDefault="00A33DFF" w:rsidP="00A33DFF">
      <w:pPr>
        <w:adjustRightInd w:val="0"/>
        <w:jc w:val="both"/>
        <w:rPr>
          <w:rFonts w:asciiTheme="minorHAnsi" w:hAnsiTheme="minorHAnsi" w:cstheme="minorHAnsi"/>
          <w:lang w:eastAsia="ca-ES"/>
        </w:rPr>
      </w:pPr>
    </w:p>
    <w:p w14:paraId="51BF900F" w14:textId="77777777" w:rsidR="00A33DFF" w:rsidRPr="001E6BB1" w:rsidRDefault="00A33DFF" w:rsidP="00A33DFF">
      <w:pPr>
        <w:adjustRightInd w:val="0"/>
        <w:jc w:val="both"/>
        <w:rPr>
          <w:rFonts w:asciiTheme="minorHAnsi" w:hAnsiTheme="minorHAnsi" w:cstheme="minorHAnsi"/>
          <w:lang w:eastAsia="ca-ES"/>
        </w:rPr>
      </w:pPr>
      <w:r w:rsidRPr="001E6BB1">
        <w:rPr>
          <w:rFonts w:asciiTheme="minorHAnsi" w:hAnsiTheme="minorHAnsi" w:cstheme="minorHAnsi"/>
          <w:lang w:eastAsia="ca-ES"/>
        </w:rPr>
        <w:t>També podrà desistir del procediment, abans de la formalització del contracte, notificant-ho a les empreses licitadores, quan apreciï una infracció no esmenable de les normes de preparació del contracte o de les reguladores del procediment d’adjudicació.</w:t>
      </w:r>
    </w:p>
    <w:p w14:paraId="3D065E80" w14:textId="77777777" w:rsidR="00A33DFF" w:rsidRPr="001E6BB1" w:rsidRDefault="00A33DFF" w:rsidP="00A33DFF">
      <w:pPr>
        <w:adjustRightInd w:val="0"/>
        <w:jc w:val="both"/>
        <w:rPr>
          <w:rFonts w:asciiTheme="minorHAnsi" w:hAnsiTheme="minorHAnsi" w:cstheme="minorHAnsi"/>
          <w:lang w:eastAsia="ca-ES"/>
        </w:rPr>
      </w:pPr>
    </w:p>
    <w:p w14:paraId="3864202E" w14:textId="163E494A" w:rsidR="00A33DFF" w:rsidRPr="001E6BB1" w:rsidRDefault="00A33DFF" w:rsidP="00A33DFF">
      <w:pPr>
        <w:jc w:val="both"/>
        <w:rPr>
          <w:rFonts w:asciiTheme="minorHAnsi" w:hAnsiTheme="minorHAnsi" w:cstheme="minorHAnsi"/>
          <w:lang w:eastAsia="ca-ES"/>
        </w:rPr>
      </w:pPr>
      <w:r w:rsidRPr="001E6BB1">
        <w:rPr>
          <w:rFonts w:asciiTheme="minorHAnsi" w:hAnsiTheme="minorHAnsi" w:cstheme="minorHAnsi"/>
          <w:lang w:eastAsia="ca-ES"/>
        </w:rPr>
        <w:t>La decisió de no adjudicar o subscriure el contracte i el desistiment del procediment d’adjudicació es publicarà en el perfil de contractant.</w:t>
      </w:r>
    </w:p>
    <w:p w14:paraId="6E8E4684" w14:textId="4FCDD744" w:rsidR="00A33DFF" w:rsidRPr="001E6BB1" w:rsidRDefault="00A33DFF" w:rsidP="00A33DFF">
      <w:pPr>
        <w:jc w:val="both"/>
        <w:rPr>
          <w:rFonts w:asciiTheme="minorHAnsi" w:hAnsiTheme="minorHAnsi" w:cstheme="minorHAnsi"/>
          <w:lang w:eastAsia="ca-ES"/>
        </w:rPr>
      </w:pPr>
    </w:p>
    <w:p w14:paraId="1B4B24D9" w14:textId="77777777" w:rsidR="00A33DFF" w:rsidRPr="001E6BB1" w:rsidRDefault="00A33DFF" w:rsidP="00A33DFF">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81" w:name="_Toc104104995"/>
      <w:bookmarkStart w:id="82" w:name="_Toc201734937"/>
      <w:r w:rsidRPr="001E6BB1">
        <w:rPr>
          <w:rFonts w:asciiTheme="minorHAnsi" w:hAnsiTheme="minorHAnsi" w:cstheme="minorHAnsi"/>
        </w:rPr>
        <w:t>Consultes i aclariments per part de l’òrgan de contractació</w:t>
      </w:r>
      <w:bookmarkEnd w:id="81"/>
      <w:bookmarkEnd w:id="82"/>
    </w:p>
    <w:p w14:paraId="2CD16436" w14:textId="77777777" w:rsidR="00A33DFF" w:rsidRPr="001E6BB1" w:rsidRDefault="00A33DFF" w:rsidP="00A33DFF">
      <w:pPr>
        <w:jc w:val="both"/>
        <w:rPr>
          <w:rFonts w:asciiTheme="minorHAnsi" w:hAnsiTheme="minorHAnsi" w:cstheme="minorHAnsi"/>
        </w:rPr>
      </w:pPr>
    </w:p>
    <w:p w14:paraId="77FE3B1D"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La presentació d’ofertes comporta, d’acord amb l’article 139 de la LCSP, l’acceptació incondicionada per l’empresari del contingut de la totalitat de les seves clàusules o condicions, sense cap excepció o reserva. Addicionalment, s’autoritza a la mesa i a l’òrgan de contractació per consultar les dades que recullen el Registre oficial de licitadors i empreses classificades del sector públic o les llistes oficials d’operadors econòmics així com consultar o obtenir en qualsevol moment del procediment contractual informació sobre tot allò declarat per elles, excepte que s’hi oposin.</w:t>
      </w:r>
    </w:p>
    <w:p w14:paraId="6F2EBD05" w14:textId="77777777" w:rsidR="00A33DFF" w:rsidRPr="001E6BB1" w:rsidRDefault="00A33DFF" w:rsidP="00A33DFF">
      <w:pPr>
        <w:jc w:val="both"/>
        <w:rPr>
          <w:rFonts w:asciiTheme="minorHAnsi" w:hAnsiTheme="minorHAnsi" w:cstheme="minorHAnsi"/>
        </w:rPr>
      </w:pPr>
    </w:p>
    <w:p w14:paraId="6F1661D3" w14:textId="77777777" w:rsidR="00A33DFF" w:rsidRPr="001E6BB1" w:rsidRDefault="00A33DFF" w:rsidP="00A33DFF">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83" w:name="_Toc1554238228"/>
      <w:bookmarkStart w:id="84" w:name="_Toc201734938"/>
      <w:r w:rsidRPr="001E6BB1">
        <w:rPr>
          <w:rFonts w:asciiTheme="minorHAnsi" w:hAnsiTheme="minorHAnsi" w:cstheme="minorHAnsi"/>
        </w:rPr>
        <w:t>Declaració de confidencialitat de la documentació presentada</w:t>
      </w:r>
      <w:bookmarkEnd w:id="83"/>
      <w:bookmarkEnd w:id="84"/>
    </w:p>
    <w:p w14:paraId="48B3C2FA" w14:textId="77777777" w:rsidR="00A33DFF" w:rsidRPr="001E6BB1" w:rsidRDefault="00A33DFF" w:rsidP="00A33DFF">
      <w:pPr>
        <w:jc w:val="both"/>
        <w:rPr>
          <w:rFonts w:asciiTheme="minorHAnsi" w:hAnsiTheme="minorHAnsi" w:cstheme="minorHAnsi"/>
        </w:rPr>
      </w:pPr>
    </w:p>
    <w:p w14:paraId="334BDD3E"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 xml:space="preserve">Els documents i les dades presentades per les empreses licitadores en els sobres es poden considerar de caràcter confidencial si inclouen secrets industrials, tècnics o comercials i/o drets de propietat intel·lectual i la seva difusió a terceres persones pugui ser contrària als seus interessos comercials legítims, perjudicar la competència lleial entre les empreses del sector; o bé quan el seu tractament pugui ser contrari a les previsions de la normativa en matèria de protecció de dades de caràcter personal. Així mateix, el caràcter confidencial afecta a qualsevol altre informació amb un contingut que es pugui utilitzar per falsejar la competència, ja sigui en aquest procediment de licitació o en altres de posteriors. </w:t>
      </w:r>
    </w:p>
    <w:p w14:paraId="007366FF" w14:textId="77777777" w:rsidR="00A33DFF" w:rsidRPr="001E6BB1" w:rsidRDefault="00A33DFF" w:rsidP="00A33DFF">
      <w:pPr>
        <w:jc w:val="both"/>
        <w:rPr>
          <w:rFonts w:asciiTheme="minorHAnsi" w:hAnsiTheme="minorHAnsi" w:cstheme="minorHAnsi"/>
        </w:rPr>
      </w:pPr>
    </w:p>
    <w:p w14:paraId="66430573"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 xml:space="preserve">No tenen en cap cas caràcter confidencial l’oferta econòmica de l’empresa, ni les dades incloses en la declaració responsable ni les dades incloses en el DEUC. </w:t>
      </w:r>
    </w:p>
    <w:p w14:paraId="3434EB30" w14:textId="77777777" w:rsidR="00A33DFF" w:rsidRPr="001E6BB1" w:rsidRDefault="00A33DFF" w:rsidP="00A33DFF">
      <w:pPr>
        <w:jc w:val="both"/>
        <w:rPr>
          <w:rFonts w:asciiTheme="minorHAnsi" w:hAnsiTheme="minorHAnsi" w:cstheme="minorHAnsi"/>
        </w:rPr>
      </w:pPr>
    </w:p>
    <w:p w14:paraId="6D2F70A5"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 xml:space="preserve">La declaració de confidencialitat de les empreses ha de ser necessària i proporcional a la finalitat o interès que es vol protegir i ha de determinar de forma expressa i justificada els documents i/o les dades facilitades que considerin confidencials. No s’admeten declaracions genèriques o no justificades del caràcter confidencial. </w:t>
      </w:r>
    </w:p>
    <w:p w14:paraId="50014C79" w14:textId="77777777" w:rsidR="00A33DFF" w:rsidRPr="001E6BB1" w:rsidRDefault="00A33DFF" w:rsidP="00A33DFF">
      <w:pPr>
        <w:jc w:val="both"/>
        <w:rPr>
          <w:rFonts w:asciiTheme="minorHAnsi" w:hAnsiTheme="minorHAnsi" w:cstheme="minorHAnsi"/>
        </w:rPr>
      </w:pPr>
    </w:p>
    <w:p w14:paraId="5CDF9266" w14:textId="77777777" w:rsidR="00A33DFF" w:rsidRPr="001E6BB1" w:rsidRDefault="00A33DFF" w:rsidP="00A33DFF">
      <w:pPr>
        <w:jc w:val="both"/>
        <w:rPr>
          <w:rFonts w:asciiTheme="minorHAnsi" w:hAnsiTheme="minorHAnsi" w:cstheme="minorHAnsi"/>
        </w:rPr>
      </w:pPr>
      <w:r w:rsidRPr="001E6BB1">
        <w:rPr>
          <w:rFonts w:asciiTheme="minorHAnsi" w:hAnsiTheme="minorHAnsi" w:cstheme="minorHAnsi"/>
        </w:rPr>
        <w:t>En tot cas, correspon a l’òrgan de contractació valorar si la qualificació de confidencial de determinada documentació és adequada i, en conseqüència, decidir sobre la possibilitat d’accés o de vista de dita documentació, prèvia audiència de l’empresa o les empreses licitadores afectades.</w:t>
      </w:r>
    </w:p>
    <w:p w14:paraId="08004819" w14:textId="77777777" w:rsidR="00A33DFF" w:rsidRPr="001E6BB1" w:rsidRDefault="00A33DFF" w:rsidP="00A33DFF">
      <w:pPr>
        <w:jc w:val="both"/>
        <w:rPr>
          <w:rFonts w:asciiTheme="minorHAnsi" w:hAnsiTheme="minorHAnsi" w:cstheme="minorHAnsi"/>
        </w:rPr>
      </w:pPr>
    </w:p>
    <w:p w14:paraId="26C82638" w14:textId="0DDA8FEC" w:rsidR="00A33DFF" w:rsidRPr="001E6BB1" w:rsidRDefault="00A33DFF" w:rsidP="00A33DFF">
      <w:pPr>
        <w:jc w:val="both"/>
        <w:rPr>
          <w:rFonts w:asciiTheme="minorHAnsi" w:hAnsiTheme="minorHAnsi" w:cstheme="minorHAnsi"/>
          <w:b/>
        </w:rPr>
      </w:pPr>
      <w:r w:rsidRPr="001E6BB1">
        <w:rPr>
          <w:rFonts w:asciiTheme="minorHAnsi" w:hAnsiTheme="minorHAnsi" w:cstheme="minorHAnsi"/>
          <w:b/>
        </w:rPr>
        <w:t>La designació de la documentació com a confidencial comporta la obligació de presentar-la en fitxer independent de la resta de documentació, en l’espai habilitat a tal efecte en el l’eina del Sobre Digital. No s’admetrà cap document barrejat amb documentació no confidencial</w:t>
      </w:r>
      <w:r w:rsidRPr="001E6BB1">
        <w:rPr>
          <w:rFonts w:asciiTheme="minorHAnsi" w:hAnsiTheme="minorHAnsi" w:cstheme="minorHAnsi"/>
        </w:rPr>
        <w:t>.</w:t>
      </w:r>
    </w:p>
    <w:p w14:paraId="2ED6E80F" w14:textId="77777777" w:rsidR="009004C6" w:rsidRPr="001E6BB1" w:rsidRDefault="009004C6" w:rsidP="00C16BC7">
      <w:pPr>
        <w:jc w:val="both"/>
        <w:rPr>
          <w:rFonts w:asciiTheme="minorHAnsi" w:hAnsiTheme="minorHAnsi" w:cstheme="minorHAnsi"/>
        </w:rPr>
      </w:pPr>
    </w:p>
    <w:p w14:paraId="05914A4A" w14:textId="48D85F3F" w:rsidR="009004C6" w:rsidRPr="001E6BB1" w:rsidRDefault="009004C6"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85" w:name="_Toc659418320"/>
      <w:bookmarkStart w:id="86" w:name="_Toc201734939"/>
      <w:r w:rsidRPr="001E6BB1">
        <w:rPr>
          <w:rFonts w:asciiTheme="minorHAnsi" w:hAnsiTheme="minorHAnsi" w:cstheme="minorHAnsi"/>
        </w:rPr>
        <w:lastRenderedPageBreak/>
        <w:t xml:space="preserve">Adjudicació </w:t>
      </w:r>
      <w:r w:rsidR="000F2784" w:rsidRPr="001E6BB1">
        <w:rPr>
          <w:rFonts w:asciiTheme="minorHAnsi" w:hAnsiTheme="minorHAnsi" w:cstheme="minorHAnsi"/>
        </w:rPr>
        <w:t xml:space="preserve">i formalització </w:t>
      </w:r>
      <w:r w:rsidRPr="001E6BB1">
        <w:rPr>
          <w:rFonts w:asciiTheme="minorHAnsi" w:hAnsiTheme="minorHAnsi" w:cstheme="minorHAnsi"/>
        </w:rPr>
        <w:t>del contracte</w:t>
      </w:r>
      <w:r w:rsidR="000F2784" w:rsidRPr="001E6BB1">
        <w:rPr>
          <w:rFonts w:asciiTheme="minorHAnsi" w:hAnsiTheme="minorHAnsi" w:cstheme="minorHAnsi"/>
        </w:rPr>
        <w:t xml:space="preserve"> específic</w:t>
      </w:r>
      <w:r w:rsidRPr="001E6BB1">
        <w:rPr>
          <w:rFonts w:asciiTheme="minorHAnsi" w:hAnsiTheme="minorHAnsi" w:cstheme="minorHAnsi"/>
        </w:rPr>
        <w:t>.</w:t>
      </w:r>
      <w:bookmarkEnd w:id="85"/>
      <w:bookmarkEnd w:id="86"/>
    </w:p>
    <w:p w14:paraId="31DBAD42" w14:textId="77777777" w:rsidR="009004C6" w:rsidRPr="001E6BB1" w:rsidRDefault="009004C6" w:rsidP="00C16BC7">
      <w:pPr>
        <w:jc w:val="both"/>
        <w:rPr>
          <w:rFonts w:asciiTheme="minorHAnsi" w:hAnsiTheme="minorHAnsi" w:cstheme="minorHAnsi"/>
        </w:rPr>
      </w:pPr>
    </w:p>
    <w:p w14:paraId="5392958A" w14:textId="7900BF2A" w:rsidR="009004C6" w:rsidRPr="001E6BB1" w:rsidRDefault="009004C6" w:rsidP="00C16BC7">
      <w:pPr>
        <w:jc w:val="both"/>
        <w:rPr>
          <w:rFonts w:asciiTheme="minorHAnsi" w:hAnsiTheme="minorHAnsi" w:cstheme="minorHAnsi"/>
        </w:rPr>
      </w:pPr>
      <w:r w:rsidRPr="001E6BB1">
        <w:rPr>
          <w:rFonts w:asciiTheme="minorHAnsi" w:hAnsiTheme="minorHAnsi" w:cstheme="minorHAnsi"/>
        </w:rPr>
        <w:t xml:space="preserve">Un cop presentada la documentació l’òrgan de contractació acordarà l’adjudicació a l’empresa o empreses proposades com a adjudicatàries, dins del termini de cinc dies hàbils següents a la recepció de dita documentació. </w:t>
      </w:r>
    </w:p>
    <w:p w14:paraId="397FC3CC" w14:textId="77777777" w:rsidR="009004C6" w:rsidRPr="001E6BB1" w:rsidRDefault="009004C6" w:rsidP="00C16BC7">
      <w:pPr>
        <w:jc w:val="both"/>
        <w:rPr>
          <w:rFonts w:asciiTheme="minorHAnsi" w:hAnsiTheme="minorHAnsi" w:cstheme="minorHAnsi"/>
        </w:rPr>
      </w:pPr>
    </w:p>
    <w:p w14:paraId="75873BD4"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La licitació no es declararà deserta si hi ha alguna proposició que sigui admissible d’acord amb els criteris que figuren en aquest plec. La declaració, en el seu cas, que aquest procediment ha quedat desert es publicarà en el perfil de contractant.</w:t>
      </w:r>
    </w:p>
    <w:p w14:paraId="600F223C" w14:textId="77777777" w:rsidR="009004C6" w:rsidRPr="001E6BB1" w:rsidRDefault="009004C6" w:rsidP="00C16BC7">
      <w:pPr>
        <w:jc w:val="both"/>
        <w:rPr>
          <w:rFonts w:asciiTheme="minorHAnsi" w:hAnsiTheme="minorHAnsi" w:cstheme="minorHAnsi"/>
        </w:rPr>
      </w:pPr>
    </w:p>
    <w:p w14:paraId="3FA13921" w14:textId="6CB2786E" w:rsidR="009004C6" w:rsidRPr="001E6BB1" w:rsidRDefault="009004C6" w:rsidP="00C16BC7">
      <w:pPr>
        <w:jc w:val="both"/>
        <w:rPr>
          <w:rFonts w:asciiTheme="minorHAnsi" w:hAnsiTheme="minorHAnsi" w:cstheme="minorHAnsi"/>
        </w:rPr>
      </w:pPr>
      <w:r w:rsidRPr="001E6BB1">
        <w:rPr>
          <w:rFonts w:asciiTheme="minorHAnsi" w:hAnsiTheme="minorHAnsi" w:cstheme="minorHAnsi"/>
        </w:rPr>
        <w:t xml:space="preserve">La resolució d’adjudicació del contracte </w:t>
      </w:r>
      <w:r w:rsidR="000F2784" w:rsidRPr="001E6BB1">
        <w:rPr>
          <w:rFonts w:asciiTheme="minorHAnsi" w:hAnsiTheme="minorHAnsi" w:cstheme="minorHAnsi"/>
        </w:rPr>
        <w:t xml:space="preserve">específic </w:t>
      </w:r>
      <w:r w:rsidRPr="001E6BB1">
        <w:rPr>
          <w:rFonts w:asciiTheme="minorHAnsi" w:hAnsiTheme="minorHAnsi" w:cstheme="minorHAnsi"/>
        </w:rPr>
        <w:t xml:space="preserve">es notificarà a les empreses licitadores mitjançant notificació electrònica a través de </w:t>
      </w:r>
      <w:proofErr w:type="spellStart"/>
      <w:r w:rsidRPr="001E6BB1">
        <w:rPr>
          <w:rFonts w:asciiTheme="minorHAnsi" w:hAnsiTheme="minorHAnsi" w:cstheme="minorHAnsi"/>
        </w:rPr>
        <w:t>l’e</w:t>
      </w:r>
      <w:proofErr w:type="spellEnd"/>
      <w:r w:rsidRPr="001E6BB1">
        <w:rPr>
          <w:rFonts w:asciiTheme="minorHAnsi" w:hAnsiTheme="minorHAnsi" w:cstheme="minorHAnsi"/>
        </w:rPr>
        <w:t>-NOTUM i es publicarà en el perfil de contractant de l’ICS dins del termini de quinze dies, on s’indicarà el termini en què s’haurà de procedir a la formalització del contracte.</w:t>
      </w:r>
    </w:p>
    <w:p w14:paraId="27197EF5" w14:textId="77777777" w:rsidR="009004C6" w:rsidRPr="001E6BB1" w:rsidRDefault="009004C6" w:rsidP="00C16BC7">
      <w:pPr>
        <w:jc w:val="both"/>
        <w:rPr>
          <w:rFonts w:asciiTheme="minorHAnsi" w:hAnsiTheme="minorHAnsi" w:cstheme="minorHAnsi"/>
        </w:rPr>
      </w:pPr>
    </w:p>
    <w:p w14:paraId="182839EC" w14:textId="77777777" w:rsidR="009004C6" w:rsidRPr="001E6BB1" w:rsidRDefault="009004C6" w:rsidP="00C16BC7">
      <w:pPr>
        <w:jc w:val="both"/>
        <w:rPr>
          <w:rFonts w:asciiTheme="minorHAnsi" w:hAnsiTheme="minorHAnsi" w:cstheme="minorHAnsi"/>
        </w:rPr>
      </w:pPr>
      <w:r w:rsidRPr="001E6BB1">
        <w:rPr>
          <w:rFonts w:asciiTheme="minorHAnsi" w:hAnsiTheme="minorHAnsi" w:cstheme="minorHAnsi"/>
        </w:rPr>
        <w:t>A aquest efecte, s’enviarà, a l’adreça de correu electrònic –i, en cas que s’hagi informat, al telèfon mòbil que les empreses licitadores hagin designat en presentar les seves proposicions- un avís de la posada a disposició de la notificació. Així mateix, el correu electrònic contindrà l’enllaç per accedir-hi.</w:t>
      </w:r>
    </w:p>
    <w:p w14:paraId="5A42E00F" w14:textId="77777777" w:rsidR="009004C6" w:rsidRPr="001E6BB1" w:rsidRDefault="009004C6" w:rsidP="00C16BC7">
      <w:pPr>
        <w:jc w:val="both"/>
        <w:rPr>
          <w:rFonts w:asciiTheme="minorHAnsi" w:hAnsiTheme="minorHAnsi" w:cstheme="minorHAnsi"/>
          <w:b/>
        </w:rPr>
      </w:pPr>
    </w:p>
    <w:p w14:paraId="2BFB1306" w14:textId="63EEC845" w:rsidR="000F2784" w:rsidRPr="001E6BB1" w:rsidRDefault="000F2784" w:rsidP="00C16BC7">
      <w:pPr>
        <w:jc w:val="both"/>
        <w:rPr>
          <w:rFonts w:asciiTheme="minorHAnsi" w:hAnsiTheme="minorHAnsi" w:cstheme="minorHAnsi"/>
        </w:rPr>
      </w:pPr>
      <w:r w:rsidRPr="001E6BB1">
        <w:rPr>
          <w:rFonts w:asciiTheme="minorHAnsi" w:hAnsiTheme="minorHAnsi" w:cstheme="minorHAnsi"/>
        </w:rPr>
        <w:t xml:space="preserve">S’adjudicaran tants contractes específics com siguin necessaris per a cobrir les necessitats de l’ICS, durant la vigència del sistema dinàmic d’adquisició. </w:t>
      </w:r>
    </w:p>
    <w:p w14:paraId="5A159170" w14:textId="77777777" w:rsidR="000F2784" w:rsidRPr="001E6BB1" w:rsidRDefault="000F2784" w:rsidP="00C16BC7">
      <w:pPr>
        <w:jc w:val="both"/>
        <w:rPr>
          <w:rFonts w:asciiTheme="minorHAnsi" w:hAnsiTheme="minorHAnsi" w:cstheme="minorHAnsi"/>
        </w:rPr>
      </w:pPr>
    </w:p>
    <w:p w14:paraId="3B99C147" w14:textId="040D4A40" w:rsidR="000F2784" w:rsidRPr="001E6BB1" w:rsidRDefault="000F2784" w:rsidP="00C16BC7">
      <w:pPr>
        <w:adjustRightInd w:val="0"/>
        <w:jc w:val="both"/>
        <w:rPr>
          <w:rFonts w:asciiTheme="minorHAnsi" w:hAnsiTheme="minorHAnsi" w:cstheme="minorHAnsi"/>
        </w:rPr>
      </w:pPr>
      <w:r w:rsidRPr="001E6BB1">
        <w:rPr>
          <w:rFonts w:asciiTheme="minorHAnsi" w:hAnsiTheme="minorHAnsi" w:cstheme="minorHAnsi"/>
        </w:rPr>
        <w:t>D’acord amb l’article 36.3 de la LCSP els contractes específics derivats d’un sistema dinàmic d’adquisició es perfeccionen amb la seva adjudicació d’acord amb el que estableix l’article 221.3 de la LCSP. Tot i l’anterior, es podrà requerir a l’empresa adjudicatària la formalització en document administratiu, mitjançant signatura electrònica avançada basada en un certificat qualificat o reconegut de signatura electrònica.</w:t>
      </w:r>
    </w:p>
    <w:p w14:paraId="48626282" w14:textId="77777777" w:rsidR="000F2784" w:rsidRPr="001E6BB1" w:rsidRDefault="000F2784" w:rsidP="00C16BC7">
      <w:pPr>
        <w:jc w:val="both"/>
        <w:rPr>
          <w:rFonts w:asciiTheme="minorHAnsi" w:hAnsiTheme="minorHAnsi" w:cstheme="minorHAnsi"/>
        </w:rPr>
      </w:pPr>
    </w:p>
    <w:p w14:paraId="425EEE05" w14:textId="77777777" w:rsidR="0062364C" w:rsidRPr="001E6BB1" w:rsidRDefault="0062364C" w:rsidP="00C16BC7">
      <w:pPr>
        <w:jc w:val="both"/>
        <w:rPr>
          <w:rFonts w:asciiTheme="minorHAnsi" w:hAnsiTheme="minorHAnsi" w:cstheme="minorHAnsi"/>
          <w:b/>
        </w:rPr>
      </w:pPr>
    </w:p>
    <w:p w14:paraId="4EDE0517" w14:textId="77777777" w:rsidR="0062364C" w:rsidRPr="001E6BB1" w:rsidRDefault="0062364C" w:rsidP="00C16BC7">
      <w:pPr>
        <w:jc w:val="both"/>
        <w:rPr>
          <w:rFonts w:asciiTheme="minorHAnsi" w:hAnsiTheme="minorHAnsi" w:cstheme="minorHAnsi"/>
          <w:b/>
        </w:rPr>
      </w:pPr>
    </w:p>
    <w:p w14:paraId="367623F0" w14:textId="12A51027" w:rsidR="0062364C" w:rsidRPr="001E6BB1" w:rsidRDefault="0062364C" w:rsidP="00C16BC7">
      <w:pPr>
        <w:pStyle w:val="Ttol1"/>
        <w:ind w:left="0"/>
        <w:jc w:val="both"/>
        <w:rPr>
          <w:rFonts w:asciiTheme="minorHAnsi" w:hAnsiTheme="minorHAnsi" w:cstheme="minorHAnsi"/>
        </w:rPr>
      </w:pPr>
      <w:bookmarkStart w:id="87" w:name="_Toc183674313"/>
      <w:bookmarkStart w:id="88" w:name="_Toc201734940"/>
      <w:r w:rsidRPr="001E6BB1">
        <w:rPr>
          <w:rFonts w:asciiTheme="minorHAnsi" w:hAnsiTheme="minorHAnsi" w:cstheme="minorHAnsi"/>
        </w:rPr>
        <w:t>DISPOSICIONS RELATIVES ALS DRETS I OBLIGACIONS DE LES PARTS</w:t>
      </w:r>
      <w:bookmarkEnd w:id="87"/>
      <w:bookmarkEnd w:id="88"/>
    </w:p>
    <w:p w14:paraId="6D4D8D32" w14:textId="77777777" w:rsidR="0062364C" w:rsidRPr="001E6BB1" w:rsidRDefault="0062364C" w:rsidP="00C16BC7">
      <w:pPr>
        <w:jc w:val="both"/>
        <w:rPr>
          <w:rFonts w:asciiTheme="minorHAnsi" w:hAnsiTheme="minorHAnsi" w:cstheme="minorHAnsi"/>
          <w:b/>
        </w:rPr>
      </w:pPr>
    </w:p>
    <w:p w14:paraId="532E9D4A" w14:textId="4F59E82B"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89" w:name="_Toc183674314"/>
      <w:bookmarkStart w:id="90" w:name="_Toc201734941"/>
      <w:r w:rsidRPr="001E6BB1">
        <w:rPr>
          <w:rFonts w:asciiTheme="minorHAnsi" w:hAnsiTheme="minorHAnsi" w:cstheme="minorHAnsi"/>
        </w:rPr>
        <w:t xml:space="preserve">Abonaments a l'empresa </w:t>
      </w:r>
      <w:r w:rsidR="000A0E5C" w:rsidRPr="001E6BB1">
        <w:rPr>
          <w:rFonts w:asciiTheme="minorHAnsi" w:hAnsiTheme="minorHAnsi" w:cstheme="minorHAnsi"/>
        </w:rPr>
        <w:t>contractista</w:t>
      </w:r>
      <w:bookmarkEnd w:id="89"/>
      <w:bookmarkEnd w:id="90"/>
      <w:r w:rsidRPr="001E6BB1">
        <w:rPr>
          <w:rFonts w:asciiTheme="minorHAnsi" w:hAnsiTheme="minorHAnsi" w:cstheme="minorHAnsi"/>
        </w:rPr>
        <w:t xml:space="preserve"> </w:t>
      </w:r>
    </w:p>
    <w:p w14:paraId="3E550FE7" w14:textId="77777777" w:rsidR="0062364C" w:rsidRPr="001E6BB1" w:rsidRDefault="0062364C" w:rsidP="00C16BC7">
      <w:pPr>
        <w:jc w:val="both"/>
        <w:rPr>
          <w:rFonts w:asciiTheme="minorHAnsi" w:hAnsiTheme="minorHAnsi" w:cstheme="minorHAnsi"/>
        </w:rPr>
      </w:pPr>
    </w:p>
    <w:p w14:paraId="604FD999"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La persona que exerceix la direcció facultativa de l’obra expedirà mensualment les certificacions que comprendran l’obra executada durant aquest període de temps. Aquestes certificacions s’han d’expedir durant els primers deu dies següents al mes al que corresponguin.</w:t>
      </w:r>
    </w:p>
    <w:p w14:paraId="725BA3C3" w14:textId="77777777" w:rsidR="0062364C" w:rsidRPr="001E6BB1" w:rsidRDefault="0062364C" w:rsidP="00C16BC7">
      <w:pPr>
        <w:jc w:val="both"/>
        <w:rPr>
          <w:rFonts w:asciiTheme="minorHAnsi" w:hAnsiTheme="minorHAnsi" w:cstheme="minorHAnsi"/>
        </w:rPr>
      </w:pPr>
    </w:p>
    <w:p w14:paraId="40A6603C" w14:textId="16F36715"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El pagament a l’empresa </w:t>
      </w:r>
      <w:r w:rsidR="000A0E5C" w:rsidRPr="001E6BB1">
        <w:rPr>
          <w:rFonts w:asciiTheme="minorHAnsi" w:hAnsiTheme="minorHAnsi" w:cstheme="minorHAnsi"/>
        </w:rPr>
        <w:t>contractista</w:t>
      </w:r>
      <w:r w:rsidRPr="001E6BB1">
        <w:rPr>
          <w:rFonts w:asciiTheme="minorHAnsi" w:hAnsiTheme="minorHAnsi" w:cstheme="minorHAnsi"/>
        </w:rPr>
        <w:t xml:space="preserve"> s’efectuarà contra presentació de factura expedida d’acord amb la normativa vigent sobre factura electrònica, en el termini màxim de 30 dies naturals, comptats des de la data efectiva de prestació del servei o de recepció de l’objecte contractual o, en cas de desconèixer aquesta data, des de la data de registre de la factura.</w:t>
      </w:r>
    </w:p>
    <w:p w14:paraId="49C6A2F5" w14:textId="77777777" w:rsidR="0062364C" w:rsidRPr="001E6BB1" w:rsidRDefault="0062364C" w:rsidP="00C16BC7">
      <w:pPr>
        <w:jc w:val="both"/>
        <w:rPr>
          <w:rFonts w:asciiTheme="minorHAnsi" w:hAnsiTheme="minorHAnsi" w:cstheme="minorHAnsi"/>
        </w:rPr>
      </w:pPr>
    </w:p>
    <w:p w14:paraId="64665D94" w14:textId="77777777" w:rsidR="0062364C" w:rsidRPr="001E6BB1" w:rsidRDefault="0062364C" w:rsidP="00C16BC7">
      <w:pPr>
        <w:jc w:val="both"/>
        <w:rPr>
          <w:rFonts w:asciiTheme="minorHAnsi" w:hAnsiTheme="minorHAnsi" w:cstheme="minorHAnsi"/>
          <w:color w:val="2E74B5" w:themeColor="accent1" w:themeShade="BF"/>
        </w:rPr>
      </w:pPr>
      <w:r w:rsidRPr="001E6BB1">
        <w:rPr>
          <w:rFonts w:asciiTheme="minorHAnsi" w:hAnsiTheme="minorHAnsi" w:cstheme="minorHAnsi"/>
        </w:rPr>
        <w:t>Així mateix, d’acord amb el que estableix la Llei 25/2013, de 27 de desembre, d’impuls de la factura electrònica i creació del registre comptable de factures en el sector públic, les factures s’han de signar amb signatura avançada basada en un certificat reconegut, i han d’incloure, necessàriament, el número d’expedient de contractació.</w:t>
      </w:r>
    </w:p>
    <w:p w14:paraId="4620E908" w14:textId="77777777" w:rsidR="0062364C" w:rsidRPr="001E6BB1" w:rsidRDefault="0062364C" w:rsidP="00C16BC7">
      <w:pPr>
        <w:jc w:val="both"/>
        <w:rPr>
          <w:rFonts w:asciiTheme="minorHAnsi" w:hAnsiTheme="minorHAnsi" w:cstheme="minorHAnsi"/>
        </w:rPr>
      </w:pPr>
    </w:p>
    <w:p w14:paraId="7798B1D1"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lastRenderedPageBreak/>
        <w:t>El format de la factura electrònica i signatura s’han d’ajustar al que disposa l’annex 1 de l’Ordre ECO/306/2015, de 23 de setembre, per la qual es regula el procediment de tramitació i anotació de les factures en el Registre comptable de factures en l’àmbit de l’administració de la Generalitat de Catalunya i el sector públic que en depèn.</w:t>
      </w:r>
    </w:p>
    <w:p w14:paraId="37EA9DEE" w14:textId="77777777" w:rsidR="0062364C" w:rsidRPr="001E6BB1" w:rsidRDefault="0062364C" w:rsidP="00C16BC7">
      <w:pPr>
        <w:jc w:val="both"/>
        <w:rPr>
          <w:rFonts w:asciiTheme="minorHAnsi" w:hAnsiTheme="minorHAnsi" w:cstheme="minorHAnsi"/>
        </w:rPr>
      </w:pPr>
    </w:p>
    <w:p w14:paraId="3EB988CE"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Es recomana l’ús del generador de factures electròniques de la Generalitat de Catalunya (EMIX), que té l’objectiu de facilitar l’emissió de la factura electrònica i eliminar progressivament l’ús de la factura en format paper).</w:t>
      </w:r>
    </w:p>
    <w:p w14:paraId="6EC21C67" w14:textId="77777777" w:rsidR="0062364C" w:rsidRPr="001E6BB1" w:rsidRDefault="0062364C" w:rsidP="00C16BC7">
      <w:pPr>
        <w:jc w:val="both"/>
        <w:rPr>
          <w:rFonts w:asciiTheme="minorHAnsi" w:hAnsiTheme="minorHAnsi" w:cstheme="minorHAnsi"/>
        </w:rPr>
      </w:pPr>
    </w:p>
    <w:p w14:paraId="27C885E5"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La plataforma </w:t>
      </w:r>
      <w:proofErr w:type="spellStart"/>
      <w:r w:rsidRPr="001E6BB1">
        <w:rPr>
          <w:rFonts w:asciiTheme="minorHAnsi" w:hAnsiTheme="minorHAnsi" w:cstheme="minorHAnsi"/>
        </w:rPr>
        <w:t>e.FACT</w:t>
      </w:r>
      <w:proofErr w:type="spellEnd"/>
      <w:r w:rsidRPr="001E6BB1">
        <w:rPr>
          <w:rFonts w:asciiTheme="minorHAnsi" w:hAnsiTheme="minorHAnsi" w:cstheme="minorHAnsi"/>
        </w:rPr>
        <w:t xml:space="preserve"> és el punt general d’entrada de factures electròniques de l’Administració de la Generalitat de Catalunya i del seu Sector Públic </w:t>
      </w:r>
      <w:r w:rsidRPr="001E6BB1">
        <w:rPr>
          <w:rStyle w:val="Refernciadenotaapeudepgina"/>
          <w:rFonts w:asciiTheme="minorHAnsi" w:hAnsiTheme="minorHAnsi" w:cstheme="minorHAnsi"/>
        </w:rPr>
        <w:footnoteReference w:id="1"/>
      </w:r>
      <w:r w:rsidRPr="001E6BB1">
        <w:rPr>
          <w:rFonts w:asciiTheme="minorHAnsi" w:hAnsiTheme="minorHAnsi" w:cstheme="minorHAnsi"/>
        </w:rPr>
        <w:t>.</w:t>
      </w:r>
    </w:p>
    <w:p w14:paraId="52C55A03" w14:textId="77777777" w:rsidR="0062364C" w:rsidRPr="001E6BB1" w:rsidRDefault="0062364C" w:rsidP="00C16BC7">
      <w:pPr>
        <w:jc w:val="both"/>
        <w:rPr>
          <w:rFonts w:asciiTheme="minorHAnsi" w:hAnsiTheme="minorHAnsi" w:cstheme="minorHAnsi"/>
        </w:rPr>
      </w:pPr>
    </w:p>
    <w:p w14:paraId="781B0B4A"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empreses adjudicatàries poden enviar les seves factures mitjançant qualsevol dels següents dos formats electrònics:</w:t>
      </w:r>
    </w:p>
    <w:p w14:paraId="408D0CCB"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 </w:t>
      </w:r>
    </w:p>
    <w:p w14:paraId="7E30ABC6" w14:textId="77777777" w:rsidR="0062364C" w:rsidRPr="001E6BB1" w:rsidRDefault="0062364C" w:rsidP="00C16BC7">
      <w:pPr>
        <w:ind w:left="708"/>
        <w:jc w:val="both"/>
        <w:rPr>
          <w:rFonts w:asciiTheme="minorHAnsi" w:hAnsiTheme="minorHAnsi" w:cstheme="minorHAnsi"/>
        </w:rPr>
      </w:pPr>
      <w:r w:rsidRPr="001E6BB1">
        <w:rPr>
          <w:rFonts w:asciiTheme="minorHAnsi" w:hAnsiTheme="minorHAnsi" w:cstheme="minorHAnsi"/>
        </w:rPr>
        <w:t xml:space="preserve">Format </w:t>
      </w:r>
      <w:r w:rsidRPr="001E6BB1">
        <w:rPr>
          <w:rFonts w:asciiTheme="minorHAnsi" w:hAnsiTheme="minorHAnsi" w:cstheme="minorHAnsi"/>
          <w:b/>
        </w:rPr>
        <w:t>factura-e</w:t>
      </w:r>
      <w:r w:rsidRPr="001E6BB1">
        <w:rPr>
          <w:rFonts w:asciiTheme="minorHAnsi" w:hAnsiTheme="minorHAnsi" w:cstheme="minorHAnsi"/>
        </w:rPr>
        <w:t xml:space="preserve"> </w:t>
      </w:r>
    </w:p>
    <w:p w14:paraId="2C3AB794" w14:textId="77777777" w:rsidR="0062364C" w:rsidRPr="001E6BB1" w:rsidRDefault="0062364C" w:rsidP="00C16BC7">
      <w:pPr>
        <w:ind w:left="708"/>
        <w:jc w:val="both"/>
        <w:rPr>
          <w:rFonts w:asciiTheme="minorHAnsi" w:hAnsiTheme="minorHAnsi" w:cstheme="minorHAnsi"/>
        </w:rPr>
      </w:pPr>
      <w:r w:rsidRPr="001E6BB1">
        <w:rPr>
          <w:rFonts w:asciiTheme="minorHAnsi" w:hAnsiTheme="minorHAnsi" w:cstheme="minorHAnsi"/>
        </w:rPr>
        <w:t xml:space="preserve">Format </w:t>
      </w:r>
      <w:r w:rsidRPr="001E6BB1">
        <w:rPr>
          <w:rFonts w:asciiTheme="minorHAnsi" w:hAnsiTheme="minorHAnsi" w:cstheme="minorHAnsi"/>
          <w:b/>
        </w:rPr>
        <w:t xml:space="preserve">EDIFACT </w:t>
      </w:r>
    </w:p>
    <w:p w14:paraId="63A16AED" w14:textId="77777777" w:rsidR="0062364C" w:rsidRPr="001E6BB1" w:rsidRDefault="0062364C" w:rsidP="00C16BC7">
      <w:pPr>
        <w:jc w:val="both"/>
        <w:rPr>
          <w:rFonts w:asciiTheme="minorHAnsi" w:hAnsiTheme="minorHAnsi" w:cstheme="minorHAnsi"/>
        </w:rPr>
      </w:pPr>
    </w:p>
    <w:p w14:paraId="428FEED9"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En cas de voler utilitzar aquest últim, abans de començar a enviar les factures el seu proveïdor EDI, haurà d’haver demanat la interconnexió de la seva bústia amb la de l’Institut Català de la Salut. El intercanvi de missatges es realitza utilitzant procediments comuns amb d’altres administracions, tal com es descriu al Servei </w:t>
      </w:r>
      <w:proofErr w:type="spellStart"/>
      <w:r w:rsidRPr="001E6BB1">
        <w:rPr>
          <w:rFonts w:asciiTheme="minorHAnsi" w:hAnsiTheme="minorHAnsi" w:cstheme="minorHAnsi"/>
          <w:b/>
        </w:rPr>
        <w:t>eFact</w:t>
      </w:r>
      <w:proofErr w:type="spellEnd"/>
      <w:r w:rsidRPr="001E6BB1">
        <w:rPr>
          <w:rFonts w:asciiTheme="minorHAnsi" w:hAnsiTheme="minorHAnsi" w:cstheme="minorHAnsi"/>
        </w:rPr>
        <w:t xml:space="preserve"> del Consorci d’Administració Oberta de Catalunya (</w:t>
      </w:r>
      <w:hyperlink r:id="rId15" w:history="1">
        <w:r w:rsidRPr="001E6BB1">
          <w:rPr>
            <w:rStyle w:val="Enlla"/>
            <w:rFonts w:asciiTheme="minorHAnsi" w:hAnsiTheme="minorHAnsi" w:cstheme="minorHAnsi"/>
          </w:rPr>
          <w:t>Consorci AOC</w:t>
        </w:r>
      </w:hyperlink>
      <w:r w:rsidRPr="001E6BB1">
        <w:rPr>
          <w:rFonts w:asciiTheme="minorHAnsi" w:hAnsiTheme="minorHAnsi" w:cstheme="minorHAnsi"/>
        </w:rPr>
        <w:t xml:space="preserve">) </w:t>
      </w:r>
    </w:p>
    <w:p w14:paraId="26CAD220" w14:textId="77777777" w:rsidR="0062364C" w:rsidRPr="001E6BB1" w:rsidRDefault="0062364C" w:rsidP="00C16BC7">
      <w:pPr>
        <w:jc w:val="both"/>
        <w:rPr>
          <w:rFonts w:asciiTheme="minorHAnsi" w:hAnsiTheme="minorHAnsi" w:cstheme="minorHAnsi"/>
        </w:rPr>
      </w:pPr>
    </w:p>
    <w:p w14:paraId="4DEBE08E"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factures electròniques hauran de tenir el format factura-e 3.2 o 3.2.1 i hauran d'estar signades electrònicament amb signatura avançada basada en un certificat reconegut amb certificat reconegut.</w:t>
      </w:r>
    </w:p>
    <w:p w14:paraId="6D1273A3" w14:textId="77777777" w:rsidR="0062364C" w:rsidRPr="001E6BB1" w:rsidRDefault="0062364C" w:rsidP="00C16BC7">
      <w:pPr>
        <w:jc w:val="both"/>
        <w:rPr>
          <w:rFonts w:asciiTheme="minorHAnsi" w:hAnsiTheme="minorHAnsi" w:cstheme="minorHAnsi"/>
        </w:rPr>
      </w:pPr>
    </w:p>
    <w:p w14:paraId="77EB1C10" w14:textId="1E88BA48"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A la factura s’han d’identificar els òrgans administratius amb competències en matèria de comptabilitat pública als quals vagi adreçada la factura, d’acord amb la Disposició addicional trenta-dosena de la LCSP. </w:t>
      </w:r>
    </w:p>
    <w:p w14:paraId="11A088BA" w14:textId="77777777" w:rsidR="0062364C" w:rsidRPr="001E6BB1" w:rsidRDefault="0062364C" w:rsidP="00C16BC7">
      <w:pPr>
        <w:jc w:val="both"/>
        <w:rPr>
          <w:rFonts w:asciiTheme="minorHAnsi" w:hAnsiTheme="minorHAnsi" w:cstheme="minorHAnsi"/>
        </w:rPr>
      </w:pPr>
    </w:p>
    <w:p w14:paraId="56AA053C"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Per tal de complir amb les normes estatals d’interoperabilitat per a la identificació dels òrgans administratius en la factura electrònica s’han d’utilitzar els codis DIR3 corresponents a: </w:t>
      </w:r>
    </w:p>
    <w:p w14:paraId="5397BB71" w14:textId="77777777" w:rsidR="0062364C" w:rsidRPr="001E6BB1" w:rsidRDefault="0062364C" w:rsidP="00C16BC7">
      <w:pPr>
        <w:jc w:val="both"/>
        <w:rPr>
          <w:rFonts w:asciiTheme="minorHAnsi" w:hAnsiTheme="minorHAnsi" w:cstheme="minorHAnsi"/>
        </w:rPr>
      </w:pPr>
    </w:p>
    <w:p w14:paraId="7EFEC66C" w14:textId="77777777" w:rsidR="0062364C" w:rsidRPr="001E6BB1" w:rsidRDefault="0062364C" w:rsidP="004967C7">
      <w:pPr>
        <w:pStyle w:val="Pargrafdellista"/>
        <w:widowControl/>
        <w:numPr>
          <w:ilvl w:val="0"/>
          <w:numId w:val="5"/>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Oficina comptable </w:t>
      </w:r>
    </w:p>
    <w:p w14:paraId="0F0F1E6A" w14:textId="77777777" w:rsidR="0062364C" w:rsidRPr="001E6BB1" w:rsidRDefault="0062364C" w:rsidP="004967C7">
      <w:pPr>
        <w:pStyle w:val="Pargrafdellista"/>
        <w:widowControl/>
        <w:numPr>
          <w:ilvl w:val="0"/>
          <w:numId w:val="5"/>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Òrgan gestor </w:t>
      </w:r>
    </w:p>
    <w:p w14:paraId="520E81AD" w14:textId="77777777" w:rsidR="0062364C" w:rsidRPr="001E6BB1" w:rsidRDefault="0062364C" w:rsidP="004967C7">
      <w:pPr>
        <w:pStyle w:val="Pargrafdellista"/>
        <w:widowControl/>
        <w:numPr>
          <w:ilvl w:val="0"/>
          <w:numId w:val="5"/>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Unitat de tràmit </w:t>
      </w:r>
    </w:p>
    <w:p w14:paraId="1191BA65"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Es podrà obtenir informació completa per identificar els codis DIR3 de l’ICS accedint a: </w:t>
      </w:r>
      <w:hyperlink r:id="rId16" w:history="1">
        <w:r w:rsidRPr="001E6BB1">
          <w:rPr>
            <w:rStyle w:val="Enlla"/>
            <w:rFonts w:asciiTheme="minorHAnsi" w:hAnsiTheme="minorHAnsi" w:cstheme="minorHAnsi"/>
          </w:rPr>
          <w:t>http://www.gencat.cat/ics/proveidors/factura.htm</w:t>
        </w:r>
      </w:hyperlink>
      <w:r w:rsidRPr="001E6BB1">
        <w:rPr>
          <w:rFonts w:asciiTheme="minorHAnsi" w:hAnsiTheme="minorHAnsi" w:cstheme="minorHAnsi"/>
        </w:rPr>
        <w:t xml:space="preserve">  </w:t>
      </w:r>
    </w:p>
    <w:p w14:paraId="1EA8616D" w14:textId="77777777" w:rsidR="0062364C" w:rsidRPr="001E6BB1" w:rsidRDefault="0062364C" w:rsidP="00C16BC7">
      <w:pPr>
        <w:jc w:val="both"/>
        <w:rPr>
          <w:rFonts w:asciiTheme="minorHAnsi" w:hAnsiTheme="minorHAnsi" w:cstheme="minorHAnsi"/>
        </w:rPr>
      </w:pPr>
    </w:p>
    <w:p w14:paraId="3CAE56EF"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En compliment de les normes que regulen l’emissió de factures s’haurà d’indicar obligatòriament: </w:t>
      </w:r>
    </w:p>
    <w:p w14:paraId="0749DB7B" w14:textId="77777777" w:rsidR="0062364C" w:rsidRPr="001E6BB1" w:rsidRDefault="0062364C" w:rsidP="00C16BC7">
      <w:pPr>
        <w:jc w:val="both"/>
        <w:rPr>
          <w:rFonts w:asciiTheme="minorHAnsi" w:hAnsiTheme="minorHAnsi" w:cstheme="minorHAnsi"/>
        </w:rPr>
      </w:pPr>
    </w:p>
    <w:p w14:paraId="3775AA31" w14:textId="77777777" w:rsidR="0062364C" w:rsidRPr="001E6BB1" w:rsidRDefault="0062364C" w:rsidP="004967C7">
      <w:pPr>
        <w:pStyle w:val="Pargrafdellista"/>
        <w:widowControl/>
        <w:numPr>
          <w:ilvl w:val="0"/>
          <w:numId w:val="11"/>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Número d’identificació fiscal de l’ICS, NIF: Q5855029D </w:t>
      </w:r>
    </w:p>
    <w:p w14:paraId="380EEF98" w14:textId="77777777" w:rsidR="0062364C" w:rsidRPr="001E6BB1" w:rsidRDefault="0062364C" w:rsidP="004967C7">
      <w:pPr>
        <w:pStyle w:val="Pargrafdellista"/>
        <w:widowControl/>
        <w:numPr>
          <w:ilvl w:val="0"/>
          <w:numId w:val="11"/>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Denominació: Institut Català de la Salut </w:t>
      </w:r>
    </w:p>
    <w:p w14:paraId="300A733C" w14:textId="77777777" w:rsidR="0062364C" w:rsidRPr="001E6BB1" w:rsidRDefault="0062364C" w:rsidP="004967C7">
      <w:pPr>
        <w:pStyle w:val="Pargrafdellista"/>
        <w:widowControl/>
        <w:numPr>
          <w:ilvl w:val="0"/>
          <w:numId w:val="11"/>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Adreça fiscal: Gran Via de les Corts Catalanes, 587 .-08007 Barcelona </w:t>
      </w:r>
    </w:p>
    <w:p w14:paraId="1BF3968C"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Per a la identificació de les prestacions realitzades serà obligatori indicar com a mínim dos dels tres </w:t>
      </w:r>
      <w:r w:rsidRPr="001E6BB1">
        <w:rPr>
          <w:rFonts w:asciiTheme="minorHAnsi" w:hAnsiTheme="minorHAnsi" w:cstheme="minorHAnsi"/>
        </w:rPr>
        <w:lastRenderedPageBreak/>
        <w:t xml:space="preserve">camps d’informació següents: </w:t>
      </w:r>
    </w:p>
    <w:p w14:paraId="6AE332DA" w14:textId="77777777" w:rsidR="0062364C" w:rsidRPr="001E6BB1" w:rsidRDefault="0062364C" w:rsidP="00C16BC7">
      <w:pPr>
        <w:jc w:val="both"/>
        <w:rPr>
          <w:rFonts w:asciiTheme="minorHAnsi" w:hAnsiTheme="minorHAnsi" w:cstheme="minorHAnsi"/>
        </w:rPr>
      </w:pPr>
    </w:p>
    <w:p w14:paraId="2922C5AA" w14:textId="77777777" w:rsidR="0062364C" w:rsidRPr="001E6BB1" w:rsidRDefault="0062364C" w:rsidP="004967C7">
      <w:pPr>
        <w:pStyle w:val="Pargrafdellista"/>
        <w:widowControl/>
        <w:numPr>
          <w:ilvl w:val="0"/>
          <w:numId w:val="12"/>
        </w:numPr>
        <w:autoSpaceDE/>
        <w:autoSpaceDN/>
        <w:spacing w:after="200"/>
        <w:contextualSpacing/>
        <w:jc w:val="both"/>
        <w:rPr>
          <w:rFonts w:asciiTheme="minorHAnsi" w:hAnsiTheme="minorHAnsi" w:cstheme="minorHAnsi"/>
        </w:rPr>
      </w:pPr>
      <w:r w:rsidRPr="001E6BB1">
        <w:rPr>
          <w:rFonts w:asciiTheme="minorHAnsi" w:hAnsiTheme="minorHAnsi" w:cstheme="minorHAnsi"/>
        </w:rPr>
        <w:t>Número de comanda (</w:t>
      </w:r>
      <w:proofErr w:type="spellStart"/>
      <w:r w:rsidRPr="001E6BB1">
        <w:rPr>
          <w:rFonts w:asciiTheme="minorHAnsi" w:hAnsiTheme="minorHAnsi" w:cstheme="minorHAnsi"/>
        </w:rPr>
        <w:t>Receiver</w:t>
      </w:r>
      <w:proofErr w:type="spellEnd"/>
      <w:r w:rsidRPr="001E6BB1">
        <w:rPr>
          <w:rFonts w:asciiTheme="minorHAnsi" w:hAnsiTheme="minorHAnsi" w:cstheme="minorHAnsi"/>
        </w:rPr>
        <w:t xml:space="preserve"> </w:t>
      </w:r>
      <w:proofErr w:type="spellStart"/>
      <w:r w:rsidRPr="001E6BB1">
        <w:rPr>
          <w:rFonts w:asciiTheme="minorHAnsi" w:hAnsiTheme="minorHAnsi" w:cstheme="minorHAnsi"/>
        </w:rPr>
        <w:t>Transaction</w:t>
      </w:r>
      <w:proofErr w:type="spellEnd"/>
      <w:r w:rsidRPr="001E6BB1">
        <w:rPr>
          <w:rFonts w:asciiTheme="minorHAnsi" w:hAnsiTheme="minorHAnsi" w:cstheme="minorHAnsi"/>
        </w:rPr>
        <w:t xml:space="preserve"> </w:t>
      </w:r>
      <w:proofErr w:type="spellStart"/>
      <w:r w:rsidRPr="001E6BB1">
        <w:rPr>
          <w:rFonts w:asciiTheme="minorHAnsi" w:hAnsiTheme="minorHAnsi" w:cstheme="minorHAnsi"/>
        </w:rPr>
        <w:t>Reference</w:t>
      </w:r>
      <w:proofErr w:type="spellEnd"/>
      <w:r w:rsidRPr="001E6BB1">
        <w:rPr>
          <w:rFonts w:asciiTheme="minorHAnsi" w:hAnsiTheme="minorHAnsi" w:cstheme="minorHAnsi"/>
        </w:rPr>
        <w:t xml:space="preserve">) </w:t>
      </w:r>
    </w:p>
    <w:p w14:paraId="3605D6F6" w14:textId="77777777" w:rsidR="0062364C" w:rsidRPr="001E6BB1" w:rsidRDefault="0062364C" w:rsidP="004967C7">
      <w:pPr>
        <w:pStyle w:val="Pargrafdellista"/>
        <w:widowControl/>
        <w:numPr>
          <w:ilvl w:val="0"/>
          <w:numId w:val="12"/>
        </w:numPr>
        <w:autoSpaceDE/>
        <w:autoSpaceDN/>
        <w:spacing w:after="200"/>
        <w:contextualSpacing/>
        <w:jc w:val="both"/>
        <w:rPr>
          <w:rFonts w:asciiTheme="minorHAnsi" w:hAnsiTheme="minorHAnsi" w:cstheme="minorHAnsi"/>
        </w:rPr>
      </w:pPr>
      <w:r w:rsidRPr="001E6BB1">
        <w:rPr>
          <w:rFonts w:asciiTheme="minorHAnsi" w:hAnsiTheme="minorHAnsi" w:cstheme="minorHAnsi"/>
        </w:rPr>
        <w:t>Número d'albarà (</w:t>
      </w:r>
      <w:proofErr w:type="spellStart"/>
      <w:r w:rsidRPr="001E6BB1">
        <w:rPr>
          <w:rFonts w:asciiTheme="minorHAnsi" w:hAnsiTheme="minorHAnsi" w:cstheme="minorHAnsi"/>
        </w:rPr>
        <w:t>Delivery</w:t>
      </w:r>
      <w:proofErr w:type="spellEnd"/>
      <w:r w:rsidRPr="001E6BB1">
        <w:rPr>
          <w:rFonts w:asciiTheme="minorHAnsi" w:hAnsiTheme="minorHAnsi" w:cstheme="minorHAnsi"/>
        </w:rPr>
        <w:t xml:space="preserve"> </w:t>
      </w:r>
      <w:proofErr w:type="spellStart"/>
      <w:r w:rsidRPr="001E6BB1">
        <w:rPr>
          <w:rFonts w:asciiTheme="minorHAnsi" w:hAnsiTheme="minorHAnsi" w:cstheme="minorHAnsi"/>
        </w:rPr>
        <w:t>Note</w:t>
      </w:r>
      <w:proofErr w:type="spellEnd"/>
      <w:r w:rsidRPr="001E6BB1">
        <w:rPr>
          <w:rFonts w:asciiTheme="minorHAnsi" w:hAnsiTheme="minorHAnsi" w:cstheme="minorHAnsi"/>
        </w:rPr>
        <w:t xml:space="preserve">) </w:t>
      </w:r>
    </w:p>
    <w:p w14:paraId="19146ACB" w14:textId="77777777" w:rsidR="0062364C" w:rsidRPr="001E6BB1" w:rsidRDefault="0062364C" w:rsidP="004967C7">
      <w:pPr>
        <w:pStyle w:val="Pargrafdellista"/>
        <w:widowControl/>
        <w:numPr>
          <w:ilvl w:val="0"/>
          <w:numId w:val="12"/>
        </w:numPr>
        <w:autoSpaceDE/>
        <w:autoSpaceDN/>
        <w:spacing w:after="200"/>
        <w:contextualSpacing/>
        <w:jc w:val="both"/>
        <w:rPr>
          <w:rFonts w:asciiTheme="minorHAnsi" w:hAnsiTheme="minorHAnsi" w:cstheme="minorHAnsi"/>
        </w:rPr>
      </w:pPr>
      <w:r w:rsidRPr="001E6BB1">
        <w:rPr>
          <w:rFonts w:asciiTheme="minorHAnsi" w:hAnsiTheme="minorHAnsi" w:cstheme="minorHAnsi"/>
        </w:rPr>
        <w:t xml:space="preserve">Número d'expedient (File </w:t>
      </w:r>
      <w:proofErr w:type="spellStart"/>
      <w:r w:rsidRPr="001E6BB1">
        <w:rPr>
          <w:rFonts w:asciiTheme="minorHAnsi" w:hAnsiTheme="minorHAnsi" w:cstheme="minorHAnsi"/>
        </w:rPr>
        <w:t>Reference</w:t>
      </w:r>
      <w:proofErr w:type="spellEnd"/>
      <w:r w:rsidRPr="001E6BB1">
        <w:rPr>
          <w:rFonts w:asciiTheme="minorHAnsi" w:hAnsiTheme="minorHAnsi" w:cstheme="minorHAnsi"/>
        </w:rPr>
        <w:t xml:space="preserve">) </w:t>
      </w:r>
    </w:p>
    <w:p w14:paraId="3F51B5E7"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Per obtenir més informació referent a les particularitats de l’ICS referents a aquest intercanvi electrònic i contingut dels missatges, les empreses poden accedir a: </w:t>
      </w:r>
      <w:hyperlink r:id="rId17" w:history="1">
        <w:r w:rsidRPr="001E6BB1">
          <w:rPr>
            <w:rStyle w:val="Enlla"/>
            <w:rFonts w:asciiTheme="minorHAnsi" w:hAnsiTheme="minorHAnsi" w:cstheme="minorHAnsi"/>
          </w:rPr>
          <w:t>http://www.gencat.cat/ics/proveidors/factura.htm</w:t>
        </w:r>
      </w:hyperlink>
      <w:r w:rsidRPr="001E6BB1">
        <w:rPr>
          <w:rFonts w:asciiTheme="minorHAnsi" w:hAnsiTheme="minorHAnsi" w:cstheme="minorHAnsi"/>
        </w:rPr>
        <w:t xml:space="preserve"> o sol·licitar informació complementària a: </w:t>
      </w:r>
      <w:hyperlink r:id="rId18" w:history="1">
        <w:r w:rsidRPr="001E6BB1">
          <w:rPr>
            <w:rStyle w:val="Enlla"/>
            <w:rFonts w:asciiTheme="minorHAnsi" w:hAnsiTheme="minorHAnsi" w:cstheme="minorHAnsi"/>
          </w:rPr>
          <w:t>registre.efact.ics@gencat.cat</w:t>
        </w:r>
      </w:hyperlink>
      <w:r w:rsidRPr="001E6BB1">
        <w:rPr>
          <w:rFonts w:asciiTheme="minorHAnsi" w:hAnsiTheme="minorHAnsi" w:cstheme="minorHAnsi"/>
        </w:rPr>
        <w:t xml:space="preserve">.  </w:t>
      </w:r>
    </w:p>
    <w:p w14:paraId="3CBC35AF" w14:textId="77777777" w:rsidR="0062364C" w:rsidRPr="001E6BB1" w:rsidRDefault="0062364C" w:rsidP="00C16BC7">
      <w:pPr>
        <w:jc w:val="both"/>
        <w:rPr>
          <w:rFonts w:asciiTheme="minorHAnsi" w:hAnsiTheme="minorHAnsi" w:cstheme="minorHAnsi"/>
        </w:rPr>
      </w:pPr>
    </w:p>
    <w:p w14:paraId="1B646174"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El seguiment de l’estat de les factures es podrà consultar al web del Departament de la Vicepresidència i d’Economia i Hisenda a l’apartat de Tresoreria i Pagaments (consulta de l’estat de factures i pagaments de documents), a partir de l’endemà del registre de la factura.</w:t>
      </w:r>
    </w:p>
    <w:p w14:paraId="74FB61AD" w14:textId="77777777" w:rsidR="0062364C" w:rsidRPr="001E6BB1" w:rsidRDefault="0062364C" w:rsidP="00C16BC7">
      <w:pPr>
        <w:adjustRightInd w:val="0"/>
        <w:jc w:val="both"/>
        <w:rPr>
          <w:rFonts w:asciiTheme="minorHAnsi" w:hAnsiTheme="minorHAnsi" w:cstheme="minorHAnsi"/>
          <w:b/>
          <w:bCs/>
        </w:rPr>
      </w:pPr>
    </w:p>
    <w:p w14:paraId="6ADF0F13" w14:textId="5B54EFCC"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En cas de retard en el pagament, el </w:t>
      </w:r>
      <w:r w:rsidR="000A0E5C" w:rsidRPr="001E6BB1">
        <w:rPr>
          <w:rFonts w:asciiTheme="minorHAnsi" w:hAnsiTheme="minorHAnsi" w:cstheme="minorHAnsi"/>
        </w:rPr>
        <w:t>contractista</w:t>
      </w:r>
      <w:r w:rsidRPr="001E6BB1">
        <w:rPr>
          <w:rFonts w:asciiTheme="minorHAnsi" w:hAnsiTheme="minorHAnsi" w:cstheme="minorHAnsi"/>
        </w:rPr>
        <w:t xml:space="preserve"> té dret a percebre, en els termes i les condicions legalment establerts, els interessos de demora i la indemnització corresponent pels costos de cobrament en els termes establerts en la Llei 3/2004, de 29 de desembre, per la qual s’estableixen mesures de lluita contra la morositat en les operacions comercials.</w:t>
      </w:r>
    </w:p>
    <w:p w14:paraId="0A523508" w14:textId="77777777" w:rsidR="0062364C" w:rsidRPr="001E6BB1" w:rsidRDefault="0062364C" w:rsidP="00C16BC7">
      <w:pPr>
        <w:adjustRightInd w:val="0"/>
        <w:jc w:val="both"/>
        <w:rPr>
          <w:rFonts w:asciiTheme="minorHAnsi" w:hAnsiTheme="minorHAnsi" w:cstheme="minorHAnsi"/>
        </w:rPr>
      </w:pPr>
    </w:p>
    <w:p w14:paraId="0EC92164" w14:textId="2A62BAC4"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Es podran realitzar abonaments a compte, prèvia petició escrita de l’empresa </w:t>
      </w:r>
      <w:r w:rsidR="000A0E5C" w:rsidRPr="001E6BB1">
        <w:rPr>
          <w:rFonts w:asciiTheme="minorHAnsi" w:hAnsiTheme="minorHAnsi" w:cstheme="minorHAnsi"/>
        </w:rPr>
        <w:t>contractista</w:t>
      </w:r>
      <w:r w:rsidRPr="001E6BB1">
        <w:rPr>
          <w:rFonts w:asciiTheme="minorHAnsi" w:hAnsiTheme="minorHAnsi" w:cstheme="minorHAnsi"/>
        </w:rPr>
        <w:t>, per les operacions preparatòries realitzades com instal·lacions i adquisició de materials o equips de maquinària pesada adscrits a l’execució de l’obra, amb la forma i amb les garanties previstes en els articles 155, 156 i 157 del RGLCAP.</w:t>
      </w:r>
    </w:p>
    <w:p w14:paraId="22E7AF5D" w14:textId="77777777" w:rsidR="000F2784" w:rsidRPr="001E6BB1" w:rsidRDefault="000F2784" w:rsidP="00C16BC7">
      <w:pPr>
        <w:adjustRightInd w:val="0"/>
        <w:jc w:val="both"/>
        <w:rPr>
          <w:rFonts w:asciiTheme="minorHAnsi" w:hAnsiTheme="minorHAnsi" w:cstheme="minorHAnsi"/>
        </w:rPr>
      </w:pPr>
    </w:p>
    <w:p w14:paraId="5512B69E"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En cas de contractes d’obres a tant alçat o amb preu tancat, l’empresa adjudicatària del contracte, en el termini que s’estableixi en el plec de prescripcions tècniques, ha de presentar el projecte de construcció de les variants o millores </w:t>
      </w:r>
      <w:proofErr w:type="spellStart"/>
      <w:r w:rsidRPr="001E6BB1">
        <w:rPr>
          <w:rFonts w:asciiTheme="minorHAnsi" w:hAnsiTheme="minorHAnsi" w:cstheme="minorHAnsi"/>
        </w:rPr>
        <w:t>ofertades</w:t>
      </w:r>
      <w:proofErr w:type="spellEnd"/>
      <w:r w:rsidRPr="001E6BB1">
        <w:rPr>
          <w:rFonts w:asciiTheme="minorHAnsi" w:hAnsiTheme="minorHAnsi" w:cstheme="minorHAnsi"/>
        </w:rPr>
        <w:t>, per a la seva preceptiva supervisió i aprovació. En cap cas el preu o el termini de l’adjudicació patirà variació com a conseqüència de l’aprovació d’aquest projecte.</w:t>
      </w:r>
    </w:p>
    <w:p w14:paraId="49F4BB91" w14:textId="77777777" w:rsidR="0062364C" w:rsidRPr="001E6BB1" w:rsidRDefault="0062364C" w:rsidP="00C16BC7">
      <w:pPr>
        <w:adjustRightInd w:val="0"/>
        <w:jc w:val="both"/>
        <w:rPr>
          <w:rFonts w:asciiTheme="minorHAnsi" w:hAnsiTheme="minorHAnsi" w:cstheme="minorHAnsi"/>
          <w:b/>
          <w:bCs/>
        </w:rPr>
      </w:pPr>
    </w:p>
    <w:p w14:paraId="4CCC804B" w14:textId="2B783BC9"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podrà transmetre els drets de cobrament en els termes i condicions establerts en l’article 200 de la LCSP.</w:t>
      </w:r>
    </w:p>
    <w:p w14:paraId="5C62962F" w14:textId="77777777" w:rsidR="0062364C" w:rsidRPr="001E6BB1" w:rsidRDefault="0062364C" w:rsidP="00C16BC7">
      <w:pPr>
        <w:jc w:val="both"/>
        <w:rPr>
          <w:rFonts w:asciiTheme="minorHAnsi" w:hAnsiTheme="minorHAnsi" w:cstheme="minorHAnsi"/>
        </w:rPr>
      </w:pPr>
    </w:p>
    <w:p w14:paraId="4D287A37" w14:textId="4383E09F"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91" w:name="_Toc183674315"/>
      <w:bookmarkStart w:id="92" w:name="_Toc201734942"/>
      <w:r w:rsidRPr="001E6BB1">
        <w:rPr>
          <w:rFonts w:asciiTheme="minorHAnsi" w:hAnsiTheme="minorHAnsi" w:cstheme="minorHAnsi"/>
        </w:rPr>
        <w:t xml:space="preserve">Responsabilitat de l’empresa </w:t>
      </w:r>
      <w:r w:rsidR="000A0E5C" w:rsidRPr="001E6BB1">
        <w:rPr>
          <w:rFonts w:asciiTheme="minorHAnsi" w:hAnsiTheme="minorHAnsi" w:cstheme="minorHAnsi"/>
        </w:rPr>
        <w:t>contractista</w:t>
      </w:r>
      <w:bookmarkEnd w:id="91"/>
      <w:bookmarkEnd w:id="92"/>
    </w:p>
    <w:p w14:paraId="24E57476" w14:textId="77777777" w:rsidR="0062364C" w:rsidRPr="001E6BB1" w:rsidRDefault="0062364C" w:rsidP="00C16BC7">
      <w:pPr>
        <w:jc w:val="both"/>
        <w:rPr>
          <w:rFonts w:asciiTheme="minorHAnsi" w:hAnsiTheme="minorHAnsi" w:cstheme="minorHAnsi"/>
        </w:rPr>
      </w:pPr>
    </w:p>
    <w:p w14:paraId="11B19C9A" w14:textId="67F0000A" w:rsidR="0062364C" w:rsidRPr="001E6BB1" w:rsidRDefault="0062364C" w:rsidP="00C16BC7">
      <w:pPr>
        <w:adjustRightInd w:val="0"/>
        <w:jc w:val="both"/>
        <w:rPr>
          <w:rFonts w:asciiTheme="minorHAnsi" w:hAnsiTheme="minorHAnsi" w:cstheme="minorHAnsi"/>
          <w:lang w:eastAsia="ca-ES"/>
        </w:rPr>
      </w:pPr>
      <w:r w:rsidRPr="001E6BB1">
        <w:rPr>
          <w:rFonts w:asciiTheme="minorHAnsi" w:hAnsiTheme="minorHAnsi" w:cstheme="minorHAnsi"/>
        </w:rPr>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respon de l’execució correcta de les obres d’acord amb el projecte aprovat i amb les condicions establertes en aquest plec</w:t>
      </w:r>
      <w:r w:rsidRPr="001E6BB1">
        <w:rPr>
          <w:rFonts w:asciiTheme="minorHAnsi" w:hAnsiTheme="minorHAnsi" w:cstheme="minorHAnsi"/>
          <w:lang w:eastAsia="ca-ES"/>
        </w:rPr>
        <w:t>.</w:t>
      </w:r>
    </w:p>
    <w:p w14:paraId="65D1693B" w14:textId="77777777" w:rsidR="0062364C" w:rsidRPr="001E6BB1" w:rsidRDefault="0062364C" w:rsidP="00C16BC7">
      <w:pPr>
        <w:jc w:val="both"/>
        <w:rPr>
          <w:rFonts w:asciiTheme="minorHAnsi" w:hAnsiTheme="minorHAnsi" w:cstheme="minorHAnsi"/>
          <w:b/>
        </w:rPr>
      </w:pPr>
    </w:p>
    <w:p w14:paraId="2DBED97F" w14:textId="5CF55D60"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l’Administració o que els danys siguin conseqüència dels vicis del projecte elaborat per l’Administració.</w:t>
      </w:r>
    </w:p>
    <w:p w14:paraId="0DAAA78B" w14:textId="77777777" w:rsidR="0062364C" w:rsidRPr="001E6BB1" w:rsidRDefault="0062364C" w:rsidP="00C16BC7">
      <w:pPr>
        <w:jc w:val="both"/>
        <w:rPr>
          <w:rFonts w:asciiTheme="minorHAnsi" w:hAnsiTheme="minorHAnsi" w:cstheme="minorHAnsi"/>
        </w:rPr>
      </w:pPr>
    </w:p>
    <w:p w14:paraId="66EA4122" w14:textId="07F8A47B"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és responsable, fins que es compleixi el termini de garantia, dels defectes que puguin advertir-se en la construcció, sense perjudici dels supòsits de força major establerts en l’article 239 de la LCSP i també per vicis ocults durant 15 anys des de la recepció de les obres, d’acord amb el que estableix l’article 244 de la LCSP.</w:t>
      </w:r>
    </w:p>
    <w:p w14:paraId="43D193B0" w14:textId="77777777" w:rsidR="0062364C" w:rsidRPr="001E6BB1" w:rsidRDefault="0062364C" w:rsidP="00C16BC7">
      <w:pPr>
        <w:jc w:val="both"/>
        <w:rPr>
          <w:rFonts w:asciiTheme="minorHAnsi" w:hAnsiTheme="minorHAnsi" w:cstheme="minorHAnsi"/>
        </w:rPr>
      </w:pPr>
    </w:p>
    <w:p w14:paraId="5A1B94B6" w14:textId="4114B316"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l’Administració.</w:t>
      </w:r>
    </w:p>
    <w:p w14:paraId="6F24F8C9" w14:textId="77777777" w:rsidR="0062364C" w:rsidRPr="001E6BB1" w:rsidRDefault="0062364C" w:rsidP="00C16BC7">
      <w:pPr>
        <w:jc w:val="both"/>
        <w:rPr>
          <w:rFonts w:asciiTheme="minorHAnsi" w:hAnsiTheme="minorHAnsi" w:cstheme="minorHAnsi"/>
        </w:rPr>
      </w:pPr>
    </w:p>
    <w:p w14:paraId="78691BB8" w14:textId="45E3E28C"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93" w:name="_Toc183674316"/>
      <w:bookmarkStart w:id="94" w:name="_Toc201734943"/>
      <w:r w:rsidRPr="001E6BB1">
        <w:rPr>
          <w:rFonts w:asciiTheme="minorHAnsi" w:hAnsiTheme="minorHAnsi" w:cstheme="minorHAnsi"/>
        </w:rPr>
        <w:t xml:space="preserve">Altres obligacions de l’empresa </w:t>
      </w:r>
      <w:r w:rsidR="000A0E5C" w:rsidRPr="001E6BB1">
        <w:rPr>
          <w:rFonts w:asciiTheme="minorHAnsi" w:hAnsiTheme="minorHAnsi" w:cstheme="minorHAnsi"/>
        </w:rPr>
        <w:t>contractista</w:t>
      </w:r>
      <w:bookmarkEnd w:id="93"/>
      <w:bookmarkEnd w:id="94"/>
      <w:r w:rsidRPr="001E6BB1">
        <w:rPr>
          <w:rFonts w:asciiTheme="minorHAnsi" w:hAnsiTheme="minorHAnsi" w:cstheme="minorHAnsi"/>
        </w:rPr>
        <w:t xml:space="preserve"> </w:t>
      </w:r>
    </w:p>
    <w:p w14:paraId="735966D7" w14:textId="77777777" w:rsidR="0062364C" w:rsidRPr="001E6BB1" w:rsidRDefault="0062364C" w:rsidP="00C16BC7">
      <w:pPr>
        <w:jc w:val="both"/>
        <w:rPr>
          <w:rFonts w:asciiTheme="minorHAnsi" w:hAnsiTheme="minorHAnsi" w:cstheme="minorHAnsi"/>
          <w:b/>
        </w:rPr>
      </w:pPr>
    </w:p>
    <w:p w14:paraId="47CB2FD4" w14:textId="3965070B"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a) L’empresa </w:t>
      </w:r>
      <w:r w:rsidR="000A0E5C" w:rsidRPr="001E6BB1">
        <w:rPr>
          <w:rFonts w:asciiTheme="minorHAnsi" w:hAnsiTheme="minorHAnsi" w:cstheme="minorHAnsi"/>
        </w:rPr>
        <w:t>contractista</w:t>
      </w:r>
      <w:r w:rsidRPr="001E6BB1">
        <w:rPr>
          <w:rFonts w:asciiTheme="minorHAnsi" w:hAnsiTheme="minorHAnsi" w:cstheme="minorHAnsi"/>
        </w:rPr>
        <w:t xml:space="preserve"> està obligada en l’execució del contracte al compliment de les obligacions aplicables en matèria mediambiental, social o laboral que estableixen el dret de la Unió Europea, el dret nacional, els convenis col·lectius o les disposicions de dret internacional mediambiental, social i laboral que vinculin a l’Estat, i en particular les que estableix l’annex V de la LCSP.</w:t>
      </w:r>
    </w:p>
    <w:p w14:paraId="58F6BD3E" w14:textId="77777777" w:rsidR="0062364C" w:rsidRPr="001E6BB1" w:rsidRDefault="0062364C" w:rsidP="00C16BC7">
      <w:pPr>
        <w:adjustRightInd w:val="0"/>
        <w:jc w:val="both"/>
        <w:rPr>
          <w:rFonts w:asciiTheme="minorHAnsi" w:hAnsiTheme="minorHAnsi" w:cstheme="minorHAnsi"/>
        </w:rPr>
      </w:pPr>
    </w:p>
    <w:p w14:paraId="0CC6DC94"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També està obligada a complir les disposicions vigents en matèria d’integració social de persones amb discapacitat i fiscals.</w:t>
      </w:r>
    </w:p>
    <w:p w14:paraId="4408C034" w14:textId="77777777" w:rsidR="0062364C" w:rsidRPr="001E6BB1" w:rsidRDefault="0062364C" w:rsidP="00C16BC7">
      <w:pPr>
        <w:adjustRightInd w:val="0"/>
        <w:jc w:val="both"/>
        <w:rPr>
          <w:rFonts w:asciiTheme="minorHAnsi" w:hAnsiTheme="minorHAnsi" w:cstheme="minorHAnsi"/>
        </w:rPr>
      </w:pPr>
    </w:p>
    <w:p w14:paraId="1EC26BB3" w14:textId="73D45BEA"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Addicionalment, l’empresa </w:t>
      </w:r>
      <w:r w:rsidR="000A0E5C" w:rsidRPr="001E6BB1">
        <w:rPr>
          <w:rFonts w:asciiTheme="minorHAnsi" w:hAnsiTheme="minorHAnsi" w:cstheme="minorHAnsi"/>
        </w:rPr>
        <w:t>contractista</w:t>
      </w:r>
      <w:r w:rsidRPr="001E6BB1">
        <w:rPr>
          <w:rFonts w:asciiTheme="minorHAnsi" w:hAnsiTheme="minorHAnsi" w:cstheme="minorHAnsi"/>
        </w:rPr>
        <w:t xml:space="preserve"> resta obligada al compliment, sota la seva exclusiva responsabilitat, de les normes legals vigents en matèria d'higiene en el treball i altres de caràcter social, en especial referència al seu personal, havent de complir amb les previsions establertes a la Llei 31/1995, de 8 de novembre, de prevenció de riscos laborals, especialment les establertes al capítol III d’aquesta llei, i també el que disposa el Reial Decret 171/2004, de 30 de gener, pel que es desenvolupa l’article 24 de la Llei 31/1995, de 8 de novembre, de Prevenció de Riscos Laborals, en matèria de coordinació d’activitats empresarials.   </w:t>
      </w:r>
    </w:p>
    <w:p w14:paraId="23AA7F95" w14:textId="77777777" w:rsidR="0062364C" w:rsidRPr="001E6BB1" w:rsidRDefault="0062364C" w:rsidP="00C16BC7">
      <w:pPr>
        <w:jc w:val="both"/>
        <w:rPr>
          <w:rFonts w:asciiTheme="minorHAnsi" w:hAnsiTheme="minorHAnsi" w:cstheme="minorHAnsi"/>
        </w:rPr>
      </w:pPr>
    </w:p>
    <w:p w14:paraId="5EED2A87"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L’incompliment de les obligacions en matèria mediambiental, social o laboral esmentades i, en especial, els incompliments o els retards reiterats en el pagament dels salaris o l’aplicació de condicions salarials inferiors a les derivades dels convenis col·lectius que sigui greu i dolosa, donarà lloc a la imposició de penalitats a què es refereix l’apartat IV d’aquest plec.</w:t>
      </w:r>
    </w:p>
    <w:p w14:paraId="4B856E1C" w14:textId="77777777" w:rsidR="0062364C" w:rsidRPr="001E6BB1" w:rsidRDefault="0062364C" w:rsidP="00C16BC7">
      <w:pPr>
        <w:adjustRightInd w:val="0"/>
        <w:jc w:val="both"/>
        <w:rPr>
          <w:rFonts w:asciiTheme="minorHAnsi" w:hAnsiTheme="minorHAnsi" w:cstheme="minorHAnsi"/>
        </w:rPr>
      </w:pPr>
    </w:p>
    <w:p w14:paraId="58DE05AE" w14:textId="3A241E93"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A aquest efecte, l’empresa </w:t>
      </w:r>
      <w:r w:rsidR="000A0E5C" w:rsidRPr="001E6BB1">
        <w:rPr>
          <w:rFonts w:asciiTheme="minorHAnsi" w:hAnsiTheme="minorHAnsi" w:cstheme="minorHAnsi"/>
        </w:rPr>
        <w:t>contractista</w:t>
      </w:r>
      <w:r w:rsidRPr="001E6BB1">
        <w:rPr>
          <w:rFonts w:asciiTheme="minorHAnsi" w:hAnsiTheme="minorHAnsi" w:cstheme="minorHAnsi"/>
        </w:rPr>
        <w:t xml:space="preserve"> haurà de remetre la justificació de la realització efectiva d’aquests pagaments a l’òrgan de contractació quan aquest li ho sol·liciti.</w:t>
      </w:r>
    </w:p>
    <w:p w14:paraId="588CD86C" w14:textId="77777777" w:rsidR="0062364C" w:rsidRPr="001E6BB1" w:rsidRDefault="0062364C" w:rsidP="00C16BC7">
      <w:pPr>
        <w:adjustRightInd w:val="0"/>
        <w:jc w:val="both"/>
        <w:rPr>
          <w:rFonts w:asciiTheme="minorHAnsi" w:hAnsiTheme="minorHAnsi" w:cstheme="minorHAnsi"/>
        </w:rPr>
      </w:pPr>
    </w:p>
    <w:p w14:paraId="2E579CE0" w14:textId="5570154A"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b) L’empresa </w:t>
      </w:r>
      <w:r w:rsidR="000A0E5C" w:rsidRPr="001E6BB1">
        <w:rPr>
          <w:rFonts w:asciiTheme="minorHAnsi" w:hAnsiTheme="minorHAnsi" w:cstheme="minorHAnsi"/>
        </w:rPr>
        <w:t>contractista</w:t>
      </w:r>
      <w:r w:rsidRPr="001E6BB1">
        <w:rPr>
          <w:rFonts w:asciiTheme="minorHAnsi" w:hAnsiTheme="minorHAnsi" w:cstheme="minorHAnsi"/>
        </w:rPr>
        <w:t xml:space="preserve"> s’obliga a complir les condicions salarials dels treballadors de conformitat amb el conveni col·lectiu sectorial aplicable.</w:t>
      </w:r>
    </w:p>
    <w:p w14:paraId="7229F797" w14:textId="77777777" w:rsidR="0062364C" w:rsidRPr="001E6BB1" w:rsidRDefault="0062364C" w:rsidP="00C16BC7">
      <w:pPr>
        <w:adjustRightInd w:val="0"/>
        <w:jc w:val="both"/>
        <w:rPr>
          <w:rFonts w:asciiTheme="minorHAnsi" w:hAnsiTheme="minorHAnsi" w:cstheme="minorHAnsi"/>
        </w:rPr>
      </w:pPr>
    </w:p>
    <w:p w14:paraId="4F0C613A" w14:textId="03FE69B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c) L’empresa </w:t>
      </w:r>
      <w:r w:rsidR="000A0E5C" w:rsidRPr="001E6BB1">
        <w:rPr>
          <w:rFonts w:asciiTheme="minorHAnsi" w:hAnsiTheme="minorHAnsi" w:cstheme="minorHAnsi"/>
        </w:rPr>
        <w:t>contractista</w:t>
      </w:r>
      <w:r w:rsidRPr="001E6BB1">
        <w:rPr>
          <w:rFonts w:asciiTheme="minorHAnsi" w:hAnsiTheme="minorHAnsi" w:cstheme="minorHAnsi"/>
        </w:rPr>
        <w:t xml:space="preserve"> s’obliga a aplicar en executar les obres les mesures destinades a promoure la igualtat entre homes i dones.</w:t>
      </w:r>
    </w:p>
    <w:p w14:paraId="28FAD433" w14:textId="77777777" w:rsidR="0062364C" w:rsidRPr="001E6BB1" w:rsidRDefault="0062364C" w:rsidP="00C16BC7">
      <w:pPr>
        <w:adjustRightInd w:val="0"/>
        <w:jc w:val="both"/>
        <w:rPr>
          <w:rFonts w:asciiTheme="minorHAnsi" w:hAnsiTheme="minorHAnsi" w:cstheme="minorHAnsi"/>
        </w:rPr>
      </w:pPr>
    </w:p>
    <w:p w14:paraId="39AB721C" w14:textId="3890749A"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d) L’empresa </w:t>
      </w:r>
      <w:r w:rsidR="000A0E5C" w:rsidRPr="001E6BB1">
        <w:rPr>
          <w:rFonts w:asciiTheme="minorHAnsi" w:hAnsiTheme="minorHAnsi" w:cstheme="minorHAnsi"/>
        </w:rPr>
        <w:t>contractista</w:t>
      </w:r>
      <w:r w:rsidRPr="001E6BB1">
        <w:rPr>
          <w:rFonts w:asciiTheme="minorHAnsi" w:hAnsiTheme="minorHAnsi" w:cstheme="minorHAnsi"/>
        </w:rPr>
        <w:t xml:space="preserve"> ha de complir les ordres i les instruccions que, en la interpretació tècnica del contracte, li doni la persona que exerceix la direcció de l’obra.</w:t>
      </w:r>
    </w:p>
    <w:p w14:paraId="01455DE3" w14:textId="77777777" w:rsidR="0062364C" w:rsidRPr="001E6BB1" w:rsidRDefault="0062364C" w:rsidP="00C16BC7">
      <w:pPr>
        <w:adjustRightInd w:val="0"/>
        <w:jc w:val="both"/>
        <w:rPr>
          <w:rFonts w:asciiTheme="minorHAnsi" w:hAnsiTheme="minorHAnsi" w:cstheme="minorHAnsi"/>
        </w:rPr>
      </w:pPr>
    </w:p>
    <w:p w14:paraId="5D2F8C67" w14:textId="66A906DF"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e) L’empresa </w:t>
      </w:r>
      <w:r w:rsidR="000A0E5C" w:rsidRPr="001E6BB1">
        <w:rPr>
          <w:rFonts w:asciiTheme="minorHAnsi" w:hAnsiTheme="minorHAnsi" w:cstheme="minorHAnsi"/>
        </w:rPr>
        <w:t>contractista</w:t>
      </w:r>
      <w:r w:rsidRPr="001E6BB1">
        <w:rPr>
          <w:rFonts w:asciiTheme="minorHAnsi" w:hAnsiTheme="minorHAnsi" w:cstheme="minorHAnsi"/>
        </w:rPr>
        <w:t xml:space="preserve"> ha de facilitar a la persona que exerceix la direcció de l’obra i a l’Administració l’accés a tota la informació, tant documental com de camp, que li requereixin en qualsevol moment durant l’execució de les obres.</w:t>
      </w:r>
    </w:p>
    <w:p w14:paraId="042A3B71" w14:textId="77777777" w:rsidR="0062364C" w:rsidRPr="001E6BB1" w:rsidRDefault="0062364C" w:rsidP="00C16BC7">
      <w:pPr>
        <w:adjustRightInd w:val="0"/>
        <w:jc w:val="both"/>
        <w:rPr>
          <w:rFonts w:asciiTheme="minorHAnsi" w:hAnsiTheme="minorHAnsi" w:cstheme="minorHAnsi"/>
        </w:rPr>
      </w:pPr>
    </w:p>
    <w:p w14:paraId="63370BD5" w14:textId="3AC15E21"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f) L’empresa </w:t>
      </w:r>
      <w:r w:rsidR="000A0E5C" w:rsidRPr="001E6BB1">
        <w:rPr>
          <w:rFonts w:asciiTheme="minorHAnsi" w:hAnsiTheme="minorHAnsi" w:cstheme="minorHAnsi"/>
        </w:rPr>
        <w:t>contractista</w:t>
      </w:r>
      <w:r w:rsidRPr="001E6BB1">
        <w:rPr>
          <w:rFonts w:asciiTheme="minorHAnsi" w:hAnsiTheme="minorHAnsi" w:cstheme="minorHAnsi"/>
        </w:rPr>
        <w:t xml:space="preserve"> ha de conservar el llibre d’ordres.</w:t>
      </w:r>
    </w:p>
    <w:p w14:paraId="51CDC38B" w14:textId="77777777" w:rsidR="0062364C" w:rsidRPr="001E6BB1" w:rsidRDefault="0062364C" w:rsidP="00C16BC7">
      <w:pPr>
        <w:adjustRightInd w:val="0"/>
        <w:jc w:val="both"/>
        <w:rPr>
          <w:rFonts w:asciiTheme="minorHAnsi" w:hAnsiTheme="minorHAnsi" w:cstheme="minorHAnsi"/>
        </w:rPr>
      </w:pPr>
    </w:p>
    <w:p w14:paraId="5DD38B2E" w14:textId="41413CFB"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g) L’empresa </w:t>
      </w:r>
      <w:r w:rsidR="000A0E5C" w:rsidRPr="001E6BB1">
        <w:rPr>
          <w:rFonts w:asciiTheme="minorHAnsi" w:hAnsiTheme="minorHAnsi" w:cstheme="minorHAnsi"/>
        </w:rPr>
        <w:t>contractista</w:t>
      </w:r>
      <w:r w:rsidRPr="001E6BB1">
        <w:rPr>
          <w:rFonts w:asciiTheme="minorHAnsi" w:hAnsiTheme="minorHAnsi" w:cstheme="minorHAnsi"/>
        </w:rPr>
        <w:t xml:space="preserve"> ha de presentar a l’Administració, en el cas d’obres subjectes a la Llei 3/2007, </w:t>
      </w:r>
      <w:r w:rsidRPr="001E6BB1">
        <w:rPr>
          <w:rFonts w:asciiTheme="minorHAnsi" w:hAnsiTheme="minorHAnsi" w:cstheme="minorHAnsi"/>
        </w:rPr>
        <w:lastRenderedPageBreak/>
        <w:t xml:space="preserve">del 4 de juliol, de l’obra pública, la memòria final quan així s’estableixi en </w:t>
      </w:r>
      <w:r w:rsidR="00A33DFF" w:rsidRPr="001E6BB1">
        <w:rPr>
          <w:rFonts w:asciiTheme="minorHAnsi" w:hAnsiTheme="minorHAnsi" w:cstheme="minorHAnsi"/>
        </w:rPr>
        <w:t>els plecs</w:t>
      </w:r>
      <w:r w:rsidRPr="001E6BB1">
        <w:rPr>
          <w:rFonts w:asciiTheme="minorHAnsi" w:hAnsiTheme="minorHAnsi" w:cstheme="minorHAnsi"/>
        </w:rPr>
        <w:t>. La memòria final ha de tenir el contingut establert en l’article 49 de la Llei esmentada.</w:t>
      </w:r>
    </w:p>
    <w:p w14:paraId="178F3BD4" w14:textId="77777777" w:rsidR="0062364C" w:rsidRPr="001E6BB1" w:rsidRDefault="0062364C" w:rsidP="00C16BC7">
      <w:pPr>
        <w:adjustRightInd w:val="0"/>
        <w:jc w:val="both"/>
        <w:rPr>
          <w:rFonts w:asciiTheme="minorHAnsi" w:hAnsiTheme="minorHAnsi" w:cstheme="minorHAnsi"/>
        </w:rPr>
      </w:pPr>
    </w:p>
    <w:p w14:paraId="6CF6FEDE" w14:textId="54930BB5" w:rsidR="0062364C" w:rsidRPr="001E6BB1" w:rsidRDefault="00A33DFF" w:rsidP="00C16BC7">
      <w:pPr>
        <w:adjustRightInd w:val="0"/>
        <w:jc w:val="both"/>
        <w:rPr>
          <w:rFonts w:asciiTheme="minorHAnsi" w:hAnsiTheme="minorHAnsi" w:cstheme="minorHAnsi"/>
        </w:rPr>
      </w:pPr>
      <w:r w:rsidRPr="001E6BB1">
        <w:rPr>
          <w:rFonts w:asciiTheme="minorHAnsi" w:hAnsiTheme="minorHAnsi" w:cstheme="minorHAnsi"/>
        </w:rPr>
        <w:t xml:space="preserve">h) </w:t>
      </w:r>
      <w:r w:rsidR="0062364C" w:rsidRPr="001E6BB1">
        <w:rPr>
          <w:rFonts w:asciiTheme="minorHAnsi" w:hAnsiTheme="minorHAnsi" w:cstheme="minorHAnsi"/>
        </w:rPr>
        <w:t xml:space="preserve">A l’apartat </w:t>
      </w:r>
      <w:hyperlink r:id="rId19" w:history="1">
        <w:r w:rsidR="0062364C" w:rsidRPr="001E6BB1">
          <w:rPr>
            <w:rStyle w:val="Enlla"/>
            <w:rFonts w:asciiTheme="minorHAnsi" w:hAnsiTheme="minorHAnsi" w:cstheme="minorHAnsi"/>
          </w:rPr>
          <w:t>“Contractar amb l’Administració”</w:t>
        </w:r>
      </w:hyperlink>
      <w:r w:rsidR="0062364C" w:rsidRPr="001E6BB1">
        <w:rPr>
          <w:rFonts w:asciiTheme="minorHAnsi" w:hAnsiTheme="minorHAnsi" w:cstheme="minorHAnsi"/>
        </w:rPr>
        <w:t xml:space="preserve"> del web de Contractació Pública les empreses tenen a la seva disposició un conjunt d’eines de suport a la traducció i a la redacció, tant de llenguatge general, com de terminologia específica, que serveixen com a ajuda perquè compleixin la seva obligació d’ús del català i de lliurar els textos a què estiguin obligats amb una qualitat lingüística adequada.</w:t>
      </w:r>
    </w:p>
    <w:p w14:paraId="5A9C7618" w14:textId="77777777" w:rsidR="0062364C" w:rsidRPr="001E6BB1" w:rsidRDefault="0062364C" w:rsidP="00C16BC7">
      <w:pPr>
        <w:adjustRightInd w:val="0"/>
        <w:jc w:val="both"/>
        <w:rPr>
          <w:rFonts w:asciiTheme="minorHAnsi" w:hAnsiTheme="minorHAnsi" w:cstheme="minorHAnsi"/>
        </w:rPr>
      </w:pPr>
    </w:p>
    <w:p w14:paraId="3F6B62D7" w14:textId="3A70048F"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A més, l’empresa </w:t>
      </w:r>
      <w:r w:rsidR="000A0E5C" w:rsidRPr="001E6BB1">
        <w:rPr>
          <w:rFonts w:asciiTheme="minorHAnsi" w:hAnsiTheme="minorHAnsi" w:cstheme="minorHAnsi"/>
        </w:rPr>
        <w:t>contractista</w:t>
      </w:r>
      <w:r w:rsidRPr="001E6BB1">
        <w:rPr>
          <w:rFonts w:asciiTheme="minorHAnsi" w:hAnsiTheme="minorHAnsi" w:cstheme="minorHAnsi"/>
        </w:rPr>
        <w:t xml:space="preserve"> està obligada en l’execució del contracte a fer servir la toponímia o cartografia en les seves formes oficials a Catalunya, que necessàriament caldrà que sigui en català.</w:t>
      </w:r>
    </w:p>
    <w:p w14:paraId="15BBB012" w14:textId="77777777" w:rsidR="0062364C" w:rsidRPr="001E6BB1" w:rsidRDefault="0062364C" w:rsidP="00C16BC7">
      <w:pPr>
        <w:adjustRightInd w:val="0"/>
        <w:jc w:val="both"/>
        <w:rPr>
          <w:rFonts w:asciiTheme="minorHAnsi" w:hAnsiTheme="minorHAnsi" w:cstheme="minorHAnsi"/>
        </w:rPr>
      </w:pPr>
    </w:p>
    <w:p w14:paraId="5C5E4D79"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i) L’empresa o empreses contractistes s’ha de fer càrrec de les despeses següents:</w:t>
      </w:r>
    </w:p>
    <w:p w14:paraId="28CEF7DF" w14:textId="77777777" w:rsidR="0062364C" w:rsidRPr="001E6BB1" w:rsidRDefault="0062364C" w:rsidP="00C16BC7">
      <w:pPr>
        <w:adjustRightInd w:val="0"/>
        <w:jc w:val="both"/>
        <w:rPr>
          <w:rFonts w:asciiTheme="minorHAnsi" w:hAnsiTheme="minorHAnsi" w:cstheme="minorHAnsi"/>
        </w:rPr>
      </w:pPr>
    </w:p>
    <w:p w14:paraId="2707E27B"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Les derivades dels assaigs i anàlisis de materials i unitats d’obres i dels informes específics que la persona que exerceix la direcció facultativa ordeni, sense perjudici d’aquells previstos en el plec de prescripcions tècniques.</w:t>
      </w:r>
    </w:p>
    <w:p w14:paraId="7488528F"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Les derivades de les autoritzacions, llicències, documents i qualsevol informació d’organismes oficials o particulars.</w:t>
      </w:r>
    </w:p>
    <w:p w14:paraId="2CD43BE6"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Les derivades dels tributs que corresponguin al contracte o a l’objecte del contracte.</w:t>
      </w:r>
    </w:p>
    <w:p w14:paraId="650ABB72"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El pagament de la taxa municipal per a la sol·licitud de la llicència urbanística d’obres i de l’Impost sobre construccions, instal·lacions i obres, si s’escau, i qualsevol altre impost, taxa, compensació, gravamen o despesa que pugui ser aplicable segons les disposicions vigents, en la forma i quantia que assenyalin.</w:t>
      </w:r>
    </w:p>
    <w:p w14:paraId="67C5FCE6"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Les derivades de la instal·lació, manteniment i retirada de les tanques publicitàries que informen al públic sobre l’inici i final de l’obra i de la resta de mesures d’informació que s’acordin. El conjunt d’aquestes despeses no superarà el dos per mil del preu del contracte.</w:t>
      </w:r>
    </w:p>
    <w:p w14:paraId="3183E064"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De qualsevol altre que resulti d’aplicació segons les disposicions vigents, en la forma i condicions que aquestes assenyalin.</w:t>
      </w:r>
    </w:p>
    <w:p w14:paraId="2B443831" w14:textId="77777777" w:rsidR="0062364C" w:rsidRPr="001E6BB1" w:rsidRDefault="0062364C" w:rsidP="00C16BC7">
      <w:pPr>
        <w:adjustRightInd w:val="0"/>
        <w:jc w:val="both"/>
        <w:rPr>
          <w:rFonts w:asciiTheme="minorHAnsi" w:hAnsiTheme="minorHAnsi" w:cstheme="minorHAnsi"/>
        </w:rPr>
      </w:pPr>
    </w:p>
    <w:p w14:paraId="732C7DCC" w14:textId="15FF1FCD"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j) L’empresa </w:t>
      </w:r>
      <w:r w:rsidR="000A0E5C" w:rsidRPr="001E6BB1">
        <w:rPr>
          <w:rFonts w:asciiTheme="minorHAnsi" w:hAnsiTheme="minorHAnsi" w:cstheme="minorHAnsi"/>
        </w:rPr>
        <w:t>contractista</w:t>
      </w:r>
      <w:r w:rsidRPr="001E6BB1">
        <w:rPr>
          <w:rFonts w:asciiTheme="minorHAnsi" w:hAnsiTheme="minorHAnsi" w:cstheme="minorHAnsi"/>
        </w:rPr>
        <w:t xml:space="preserve"> està obligada a instal·lar pel seu compte els senyals necessaris per indicar l’accés a l’obra, la circulació a la zona que ocupen els treballs i els punts de possible perill a causa de l’obra, tant en la zona esmentada com en els límits i rodalies, així com també a complir les ordres a les quals fa referència la clàusula vint-i-tresena del vigent plec de clàusules administratives generals de l’Administració General de l’Estat. A més, l’empresa </w:t>
      </w:r>
      <w:r w:rsidR="000A0E5C" w:rsidRPr="001E6BB1">
        <w:rPr>
          <w:rFonts w:asciiTheme="minorHAnsi" w:hAnsiTheme="minorHAnsi" w:cstheme="minorHAnsi"/>
        </w:rPr>
        <w:t>contractista</w:t>
      </w:r>
      <w:r w:rsidRPr="001E6BB1">
        <w:rPr>
          <w:rFonts w:asciiTheme="minorHAnsi" w:hAnsiTheme="minorHAnsi" w:cstheme="minorHAnsi"/>
        </w:rPr>
        <w:t xml:space="preserve"> ha de tenir cura de la conservació i manteniment dels cartells i senyals esmentats i estarà obligada a la seva immediata reposició. Les despeses que s’originin aniran al seu càrrec.</w:t>
      </w:r>
    </w:p>
    <w:p w14:paraId="0CE2FEB0" w14:textId="77777777" w:rsidR="0062364C" w:rsidRPr="001E6BB1" w:rsidRDefault="0062364C" w:rsidP="00C16BC7">
      <w:pPr>
        <w:adjustRightInd w:val="0"/>
        <w:jc w:val="both"/>
        <w:rPr>
          <w:rFonts w:asciiTheme="minorHAnsi" w:hAnsiTheme="minorHAnsi" w:cstheme="minorHAnsi"/>
        </w:rPr>
      </w:pPr>
    </w:p>
    <w:p w14:paraId="7B5157E9" w14:textId="2E729646"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k) L’empresa </w:t>
      </w:r>
      <w:r w:rsidR="000A0E5C" w:rsidRPr="001E6BB1">
        <w:rPr>
          <w:rFonts w:asciiTheme="minorHAnsi" w:hAnsiTheme="minorHAnsi" w:cstheme="minorHAnsi"/>
        </w:rPr>
        <w:t>contractista</w:t>
      </w:r>
      <w:r w:rsidRPr="001E6BB1">
        <w:rPr>
          <w:rFonts w:asciiTheme="minorHAnsi" w:hAnsiTheme="minorHAnsi" w:cstheme="minorHAnsi"/>
        </w:rPr>
        <w:t>, com a mínim vuit dies abans de la data de l’inici de les obres, està obligada a instal·lar pel seu compte, prèvia la conformitat del Departament, la tanca publicitària que informi sobre l’inici i la finalització de les obres.</w:t>
      </w:r>
    </w:p>
    <w:p w14:paraId="7AA68BC3" w14:textId="77777777" w:rsidR="0062364C" w:rsidRPr="001E6BB1" w:rsidRDefault="0062364C" w:rsidP="00C16BC7">
      <w:pPr>
        <w:adjustRightInd w:val="0"/>
        <w:jc w:val="both"/>
        <w:rPr>
          <w:rFonts w:asciiTheme="minorHAnsi" w:hAnsiTheme="minorHAnsi" w:cstheme="minorHAnsi"/>
        </w:rPr>
      </w:pPr>
    </w:p>
    <w:p w14:paraId="624CBD6F"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També està obligada a publicar en un diari de gran circulació l’anunci sobre l’inici i finalització de les obres, d’acord amb els criteris establerts per l’òrgan de contractació.</w:t>
      </w:r>
    </w:p>
    <w:p w14:paraId="350C466F" w14:textId="77777777" w:rsidR="0062364C" w:rsidRPr="001E6BB1" w:rsidRDefault="0062364C" w:rsidP="00C16BC7">
      <w:pPr>
        <w:adjustRightInd w:val="0"/>
        <w:jc w:val="both"/>
        <w:rPr>
          <w:rFonts w:asciiTheme="minorHAnsi" w:hAnsiTheme="minorHAnsi" w:cstheme="minorHAnsi"/>
        </w:rPr>
      </w:pPr>
    </w:p>
    <w:p w14:paraId="32F6D483"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Així mateix, ha de comunicar a l’Administració, mitjançant la persona que exerceix la direcció facultativa de l’obra, les incidències que puguin sorgir durant l’execució, a l’efecte de l’oportuna informació a la ciutadania i a les administracions afectades, i a realitzar les actuacions d’informació, en el cas que l’Administració així ho requereixi.</w:t>
      </w:r>
    </w:p>
    <w:p w14:paraId="4243644E" w14:textId="77777777" w:rsidR="0062364C" w:rsidRPr="001E6BB1" w:rsidRDefault="0062364C" w:rsidP="00C16BC7">
      <w:pPr>
        <w:adjustRightInd w:val="0"/>
        <w:jc w:val="both"/>
        <w:rPr>
          <w:rFonts w:asciiTheme="minorHAnsi" w:hAnsiTheme="minorHAnsi" w:cstheme="minorHAnsi"/>
        </w:rPr>
      </w:pPr>
    </w:p>
    <w:p w14:paraId="2E6BDF73" w14:textId="643189BD"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lastRenderedPageBreak/>
        <w:t xml:space="preserve">L’empresa </w:t>
      </w:r>
      <w:r w:rsidR="000A0E5C" w:rsidRPr="001E6BB1">
        <w:rPr>
          <w:rFonts w:asciiTheme="minorHAnsi" w:hAnsiTheme="minorHAnsi" w:cstheme="minorHAnsi"/>
        </w:rPr>
        <w:t>contractista</w:t>
      </w:r>
      <w:r w:rsidRPr="001E6BB1">
        <w:rPr>
          <w:rFonts w:asciiTheme="minorHAnsi" w:hAnsiTheme="minorHAnsi" w:cstheme="minorHAnsi"/>
        </w:rPr>
        <w:t xml:space="preserve"> ha d’assumir el cost d’altres mesures d’informació a la ciutadania i a les persones usuàries que l’Administració decideixi dur a terme i que es concretin en el plec de prescripcions tècniques.</w:t>
      </w:r>
    </w:p>
    <w:p w14:paraId="7B6813D1" w14:textId="77777777" w:rsidR="0062364C" w:rsidRPr="001E6BB1" w:rsidRDefault="0062364C" w:rsidP="00C16BC7">
      <w:pPr>
        <w:adjustRightInd w:val="0"/>
        <w:jc w:val="both"/>
        <w:rPr>
          <w:rFonts w:asciiTheme="minorHAnsi" w:hAnsiTheme="minorHAnsi" w:cstheme="minorHAnsi"/>
        </w:rPr>
      </w:pPr>
    </w:p>
    <w:p w14:paraId="62CD3F58" w14:textId="099B0DB1"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l) L’empresa </w:t>
      </w:r>
      <w:r w:rsidR="000A0E5C" w:rsidRPr="001E6BB1">
        <w:rPr>
          <w:rFonts w:asciiTheme="minorHAnsi" w:hAnsiTheme="minorHAnsi" w:cstheme="minorHAnsi"/>
        </w:rPr>
        <w:t>contractista</w:t>
      </w:r>
      <w:r w:rsidRPr="001E6BB1">
        <w:rPr>
          <w:rFonts w:asciiTheme="minorHAnsi" w:hAnsiTheme="minorHAnsi" w:cstheme="minorHAnsi"/>
        </w:rPr>
        <w:t>, en relació amb les dades personals a les quals tingui accés amb ocasió del contracte, s’obliga al compliment de tot allò que estableix la Llei orgànica 3/2018, de 5 de desembre, de protecció de dades personals i garantia dels drets digitals, a la normativa de desenvolupament i al que estableix el Reglament (UE) 2016/679, del Parlament Europeu i del Consell, de 27 d’abril de 2016, relatiu a la protecció de les persones físiques pel que fa al tractament de dades personals i a la lliure circulació d’aquestes dades i pel qual es deroga la Directiva 95/46/CE.</w:t>
      </w:r>
    </w:p>
    <w:p w14:paraId="77040E13" w14:textId="77777777" w:rsidR="0062364C" w:rsidRPr="001E6BB1" w:rsidRDefault="0062364C" w:rsidP="00C16BC7">
      <w:pPr>
        <w:adjustRightInd w:val="0"/>
        <w:jc w:val="both"/>
        <w:rPr>
          <w:rFonts w:asciiTheme="minorHAnsi" w:hAnsiTheme="minorHAnsi" w:cstheme="minorHAnsi"/>
        </w:rPr>
      </w:pPr>
    </w:p>
    <w:p w14:paraId="719CD973" w14:textId="77777777"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La documentació i la informació que es desprengui o a la qual es tingui accés amb ocasió de l’execució de les prestacions objecte d’aquest contracte i que correspon a l’Administració contractant responsable del tractament de dades personals, té caràcter confidencial i no podrà ésser objecte de reproducció total o parcial per cap mitjà o suport. Per tant, no se’n podrà fer ni tractament ni edició informàtica, ni transmissió a tercers fora de l’estricte àmbit de l’execució directa del contracte.</w:t>
      </w:r>
    </w:p>
    <w:p w14:paraId="294EF602" w14:textId="77777777" w:rsidR="0062364C" w:rsidRPr="001E6BB1" w:rsidRDefault="0062364C" w:rsidP="00C16BC7">
      <w:pPr>
        <w:adjustRightInd w:val="0"/>
        <w:jc w:val="both"/>
        <w:rPr>
          <w:rFonts w:asciiTheme="minorHAnsi" w:hAnsiTheme="minorHAnsi" w:cstheme="minorHAnsi"/>
        </w:rPr>
      </w:pPr>
    </w:p>
    <w:p w14:paraId="3FD4FD5C" w14:textId="77777777" w:rsidR="00A33DFF"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 xml:space="preserve">m) L’empresa o les empreses contractistes han de complir la normativa de competència. </w:t>
      </w:r>
    </w:p>
    <w:p w14:paraId="1B604DAB" w14:textId="77777777" w:rsidR="00A33DFF" w:rsidRPr="001E6BB1" w:rsidRDefault="00A33DFF" w:rsidP="00C16BC7">
      <w:pPr>
        <w:adjustRightInd w:val="0"/>
        <w:jc w:val="both"/>
        <w:rPr>
          <w:rFonts w:asciiTheme="minorHAnsi" w:hAnsiTheme="minorHAnsi" w:cstheme="minorHAnsi"/>
        </w:rPr>
      </w:pPr>
    </w:p>
    <w:p w14:paraId="55406D7D" w14:textId="2DAE863B" w:rsidR="0062364C" w:rsidRPr="001E6BB1" w:rsidRDefault="0062364C" w:rsidP="00C16BC7">
      <w:pPr>
        <w:adjustRightInd w:val="0"/>
        <w:jc w:val="both"/>
        <w:rPr>
          <w:rFonts w:asciiTheme="minorHAnsi" w:hAnsiTheme="minorHAnsi" w:cstheme="minorHAnsi"/>
        </w:rPr>
      </w:pPr>
      <w:r w:rsidRPr="001E6BB1">
        <w:rPr>
          <w:rFonts w:asciiTheme="minorHAnsi" w:hAnsiTheme="minorHAnsi" w:cstheme="minorHAnsi"/>
        </w:rPr>
        <w:t>En cas d’incompliment d’aquesta normativa, l’Administració podrà iniciar una reclamació de danys, de conformitat amb el Reial decret llei 9/2017, de 26 de maig.</w:t>
      </w:r>
    </w:p>
    <w:p w14:paraId="23B5282F" w14:textId="77777777" w:rsidR="0062364C" w:rsidRPr="001E6BB1" w:rsidRDefault="0062364C" w:rsidP="00C16BC7">
      <w:pPr>
        <w:adjustRightInd w:val="0"/>
        <w:jc w:val="both"/>
        <w:rPr>
          <w:rFonts w:asciiTheme="minorHAnsi" w:hAnsiTheme="minorHAnsi" w:cstheme="minorHAnsi"/>
        </w:rPr>
      </w:pPr>
    </w:p>
    <w:p w14:paraId="2873C26E" w14:textId="70F6D1C8" w:rsidR="0062364C" w:rsidRPr="001E6BB1" w:rsidRDefault="00A33DFF" w:rsidP="00C16BC7">
      <w:pPr>
        <w:adjustRightInd w:val="0"/>
        <w:jc w:val="both"/>
        <w:rPr>
          <w:rFonts w:asciiTheme="minorHAnsi" w:hAnsiTheme="minorHAnsi" w:cstheme="minorHAnsi"/>
        </w:rPr>
      </w:pPr>
      <w:r w:rsidRPr="001E6BB1">
        <w:rPr>
          <w:rFonts w:asciiTheme="minorHAnsi" w:hAnsiTheme="minorHAnsi" w:cstheme="minorHAnsi"/>
        </w:rPr>
        <w:t>n</w:t>
      </w:r>
      <w:r w:rsidR="0062364C" w:rsidRPr="001E6BB1">
        <w:rPr>
          <w:rFonts w:asciiTheme="minorHAnsi" w:hAnsiTheme="minorHAnsi" w:cstheme="minorHAnsi"/>
        </w:rPr>
        <w:t xml:space="preserve">) L’Institut Català de la Salut té implantats en els seus centres sistemes de gestió ambiental segons ISO 14001 i EMAS i de gestió energètica segons ISO 50.001. És per això que les empreses adjudicatàries han de tenir coneixement de les directrius generals de l’ICS manifestades a la </w:t>
      </w:r>
      <w:hyperlink r:id="rId20" w:tgtFrame="_blank" w:history="1">
        <w:r w:rsidR="0062364C" w:rsidRPr="001E6BB1">
          <w:rPr>
            <w:rStyle w:val="normaltextrun"/>
            <w:rFonts w:asciiTheme="minorHAnsi" w:hAnsiTheme="minorHAnsi" w:cstheme="minorHAnsi"/>
            <w:iCs/>
            <w:color w:val="0000FF"/>
            <w:shd w:val="clear" w:color="auto" w:fill="FFFFFF"/>
          </w:rPr>
          <w:t>Política Ambiental</w:t>
        </w:r>
      </w:hyperlink>
      <w:r w:rsidR="0062364C" w:rsidRPr="001E6BB1">
        <w:rPr>
          <w:rStyle w:val="normaltextrun"/>
          <w:rFonts w:asciiTheme="minorHAnsi" w:hAnsiTheme="minorHAnsi" w:cstheme="minorHAnsi"/>
          <w:iCs/>
          <w:color w:val="000000"/>
          <w:shd w:val="clear" w:color="auto" w:fill="FFFFFF"/>
        </w:rPr>
        <w:t xml:space="preserve"> i la </w:t>
      </w:r>
      <w:hyperlink r:id="rId21" w:tgtFrame="_blank" w:history="1">
        <w:r w:rsidR="0062364C" w:rsidRPr="001E6BB1">
          <w:rPr>
            <w:rStyle w:val="normaltextrun"/>
            <w:rFonts w:asciiTheme="minorHAnsi" w:hAnsiTheme="minorHAnsi" w:cstheme="minorHAnsi"/>
            <w:iCs/>
            <w:color w:val="0000FF"/>
            <w:shd w:val="clear" w:color="auto" w:fill="FFFFFF"/>
          </w:rPr>
          <w:t>Política Energètica</w:t>
        </w:r>
      </w:hyperlink>
      <w:r w:rsidR="0062364C" w:rsidRPr="001E6BB1">
        <w:rPr>
          <w:rStyle w:val="normaltextrun"/>
          <w:rFonts w:asciiTheme="minorHAnsi" w:hAnsiTheme="minorHAnsi" w:cstheme="minorHAnsi"/>
          <w:iCs/>
          <w:color w:val="000000"/>
          <w:shd w:val="clear" w:color="auto" w:fill="FFFFFF"/>
        </w:rPr>
        <w:t xml:space="preserve"> </w:t>
      </w:r>
      <w:r w:rsidR="0062364C" w:rsidRPr="001E6BB1">
        <w:rPr>
          <w:rFonts w:asciiTheme="minorHAnsi" w:hAnsiTheme="minorHAnsi" w:cstheme="minorHAnsi"/>
        </w:rPr>
        <w:t>i actuar en coherència amb aquestes durant l’execució del contracte.  </w:t>
      </w:r>
    </w:p>
    <w:p w14:paraId="7BF6AC21" w14:textId="2D3F4EEA" w:rsidR="0062364C" w:rsidRPr="001E6BB1" w:rsidRDefault="0062364C" w:rsidP="00C16BC7">
      <w:pPr>
        <w:jc w:val="both"/>
        <w:rPr>
          <w:rFonts w:asciiTheme="minorHAnsi" w:hAnsiTheme="minorHAnsi" w:cstheme="minorHAnsi"/>
        </w:rPr>
      </w:pPr>
    </w:p>
    <w:p w14:paraId="41367AB4"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95" w:name="_Toc183674317"/>
      <w:bookmarkStart w:id="96" w:name="_Toc201734944"/>
      <w:r w:rsidRPr="001E6BB1">
        <w:rPr>
          <w:rFonts w:asciiTheme="minorHAnsi" w:hAnsiTheme="minorHAnsi" w:cstheme="minorHAnsi"/>
        </w:rPr>
        <w:t>Prerrogatives de l’Administració</w:t>
      </w:r>
      <w:bookmarkEnd w:id="95"/>
      <w:bookmarkEnd w:id="96"/>
      <w:r w:rsidRPr="001E6BB1">
        <w:rPr>
          <w:rFonts w:asciiTheme="minorHAnsi" w:hAnsiTheme="minorHAnsi" w:cstheme="minorHAnsi"/>
        </w:rPr>
        <w:t xml:space="preserve"> </w:t>
      </w:r>
    </w:p>
    <w:p w14:paraId="620E2A06" w14:textId="77777777" w:rsidR="0062364C" w:rsidRPr="001E6BB1" w:rsidRDefault="0062364C" w:rsidP="00C16BC7">
      <w:pPr>
        <w:jc w:val="both"/>
        <w:rPr>
          <w:rFonts w:asciiTheme="minorHAnsi" w:hAnsiTheme="minorHAnsi" w:cstheme="minorHAnsi"/>
        </w:rPr>
      </w:pPr>
    </w:p>
    <w:p w14:paraId="546F11D4" w14:textId="039DB24B"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Dins dels límits i amb subjecció als requisits i efectes assenyalats en la LCSP, l’òrgan de contractació ostenta les prerrogatives d’interpretar el contracte, resoldre els dubtes que ofereixi el seu compliment, modificar-lo per raons d’interès públic, declarar la responsabilitat imputable a l’empresa </w:t>
      </w:r>
      <w:r w:rsidR="000A0E5C" w:rsidRPr="001E6BB1">
        <w:rPr>
          <w:rFonts w:asciiTheme="minorHAnsi" w:hAnsiTheme="minorHAnsi" w:cstheme="minorHAnsi"/>
        </w:rPr>
        <w:t>contractista</w:t>
      </w:r>
      <w:r w:rsidRPr="001E6BB1">
        <w:rPr>
          <w:rFonts w:asciiTheme="minorHAnsi" w:hAnsiTheme="minorHAnsi" w:cstheme="minorHAnsi"/>
        </w:rPr>
        <w:t xml:space="preserve"> arran de la seva execució, suspendre’n l’execució, acordar la seva resolució i determinar-ne els efectes.</w:t>
      </w:r>
    </w:p>
    <w:p w14:paraId="24957C1C" w14:textId="77777777" w:rsidR="003016F4" w:rsidRPr="001E6BB1" w:rsidRDefault="003016F4" w:rsidP="003016F4">
      <w:pPr>
        <w:pStyle w:val="Pargrafdellista"/>
        <w:keepLines/>
        <w:tabs>
          <w:tab w:val="left" w:pos="623"/>
        </w:tabs>
        <w:ind w:left="0" w:right="20" w:firstLine="0"/>
        <w:jc w:val="both"/>
        <w:rPr>
          <w:rFonts w:asciiTheme="minorHAnsi" w:hAnsiTheme="minorHAnsi" w:cstheme="minorHAnsi"/>
        </w:rPr>
      </w:pPr>
    </w:p>
    <w:p w14:paraId="685CF07D" w14:textId="6A14372C" w:rsidR="003016F4" w:rsidRPr="001E6BB1" w:rsidRDefault="003016F4" w:rsidP="003016F4">
      <w:pPr>
        <w:pStyle w:val="Pargrafdellista"/>
        <w:keepLines/>
        <w:tabs>
          <w:tab w:val="left" w:pos="623"/>
        </w:tabs>
        <w:ind w:left="0" w:right="20" w:firstLine="0"/>
        <w:jc w:val="both"/>
        <w:rPr>
          <w:rFonts w:asciiTheme="minorHAnsi" w:hAnsiTheme="minorHAnsi" w:cstheme="minorHAnsi"/>
        </w:rPr>
      </w:pPr>
      <w:r w:rsidRPr="001E6BB1">
        <w:rPr>
          <w:rFonts w:asciiTheme="minorHAnsi" w:hAnsiTheme="minorHAnsi" w:cstheme="minorHAnsi"/>
        </w:rPr>
        <w:t>Entre les prerrogatives del/s òrgan/s de contractació estarà la possibilitat d’excloure a una empresa admesa a l’SDA que hagi incorregut en més de dos expedients d’aplicació de penalitats per incompliment o compliment defectuós de qualsevol contracte específic que se li hagués adjudicat o que se li hagi resolt anticipadament el contracte per causes imputables a l’empresa adjudicatària.</w:t>
      </w:r>
    </w:p>
    <w:p w14:paraId="680EC287" w14:textId="77777777" w:rsidR="003016F4" w:rsidRPr="001E6BB1" w:rsidRDefault="003016F4" w:rsidP="00C16BC7">
      <w:pPr>
        <w:jc w:val="both"/>
        <w:rPr>
          <w:rFonts w:asciiTheme="minorHAnsi" w:hAnsiTheme="minorHAnsi" w:cstheme="minorHAnsi"/>
        </w:rPr>
      </w:pPr>
    </w:p>
    <w:p w14:paraId="143F1ABC" w14:textId="11B57CE2"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Així mateix, l’òrgan de contractació té les facultats d’inspecció de les activitats desenvolupades per l’empresa </w:t>
      </w:r>
      <w:r w:rsidR="000A0E5C" w:rsidRPr="001E6BB1">
        <w:rPr>
          <w:rFonts w:asciiTheme="minorHAnsi" w:hAnsiTheme="minorHAnsi" w:cstheme="minorHAnsi"/>
        </w:rPr>
        <w:t>contractista</w:t>
      </w:r>
      <w:r w:rsidRPr="001E6BB1">
        <w:rPr>
          <w:rFonts w:asciiTheme="minorHAnsi" w:hAnsiTheme="minorHAnsi" w:cstheme="minorHAnsi"/>
        </w:rPr>
        <w:t xml:space="preserve"> durant l’execució del contracte, en els termes i amb els límits que estableix la LCSP.</w:t>
      </w:r>
    </w:p>
    <w:p w14:paraId="53F1487B" w14:textId="77777777" w:rsidR="0062364C" w:rsidRPr="001E6BB1" w:rsidRDefault="0062364C" w:rsidP="00C16BC7">
      <w:pPr>
        <w:jc w:val="both"/>
        <w:rPr>
          <w:rFonts w:asciiTheme="minorHAnsi" w:hAnsiTheme="minorHAnsi" w:cstheme="minorHAnsi"/>
        </w:rPr>
      </w:pPr>
    </w:p>
    <w:p w14:paraId="6A767AA3"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Els acords que adopti l’òrgan de contractació en l’exercici de les prerrogatives esmentades exhaureixen la via administrativa i són immediatament executius.</w:t>
      </w:r>
    </w:p>
    <w:p w14:paraId="5E4BA4E4" w14:textId="77777777" w:rsidR="0062364C" w:rsidRPr="001E6BB1" w:rsidRDefault="0062364C" w:rsidP="00C16BC7">
      <w:pPr>
        <w:jc w:val="both"/>
        <w:rPr>
          <w:rFonts w:asciiTheme="minorHAnsi" w:hAnsiTheme="minorHAnsi" w:cstheme="minorHAnsi"/>
        </w:rPr>
      </w:pPr>
    </w:p>
    <w:p w14:paraId="1701AB54"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L’exercici de les prerrogatives de l’ICS es durà a terme mitjançant el procediment establert en l’article 191 de la LCSP.</w:t>
      </w:r>
    </w:p>
    <w:p w14:paraId="36166997" w14:textId="3CF3A5B6" w:rsidR="0062364C" w:rsidRPr="001E6BB1" w:rsidRDefault="0062364C" w:rsidP="00C16BC7">
      <w:pPr>
        <w:jc w:val="both"/>
        <w:rPr>
          <w:rFonts w:asciiTheme="minorHAnsi" w:hAnsiTheme="minorHAnsi" w:cstheme="minorHAnsi"/>
          <w:b/>
        </w:rPr>
      </w:pPr>
    </w:p>
    <w:p w14:paraId="419F59A7"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97" w:name="_Toc183674319"/>
      <w:bookmarkStart w:id="98" w:name="_Toc201734945"/>
      <w:r w:rsidRPr="001E6BB1">
        <w:rPr>
          <w:rFonts w:asciiTheme="minorHAnsi" w:hAnsiTheme="minorHAnsi" w:cstheme="minorHAnsi"/>
        </w:rPr>
        <w:t>Suspensió del contracte</w:t>
      </w:r>
      <w:bookmarkEnd w:id="97"/>
      <w:bookmarkEnd w:id="98"/>
      <w:r w:rsidRPr="001E6BB1">
        <w:rPr>
          <w:rFonts w:asciiTheme="minorHAnsi" w:hAnsiTheme="minorHAnsi" w:cstheme="minorHAnsi"/>
        </w:rPr>
        <w:t xml:space="preserve"> </w:t>
      </w:r>
    </w:p>
    <w:p w14:paraId="193F441F" w14:textId="77777777" w:rsidR="00B93D3A" w:rsidRPr="001E6BB1" w:rsidRDefault="00B93D3A" w:rsidP="00C16BC7">
      <w:pPr>
        <w:jc w:val="both"/>
        <w:rPr>
          <w:rFonts w:asciiTheme="minorHAnsi" w:hAnsiTheme="minorHAnsi" w:cstheme="minorHAnsi"/>
        </w:rPr>
      </w:pPr>
    </w:p>
    <w:p w14:paraId="2B2514AE" w14:textId="4C8CC93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El contracte podrà ser suspès per acord de l’òrgan de contractació o perquè el </w:t>
      </w:r>
      <w:r w:rsidR="000A0E5C" w:rsidRPr="001E6BB1">
        <w:rPr>
          <w:rFonts w:asciiTheme="minorHAnsi" w:hAnsiTheme="minorHAnsi" w:cstheme="minorHAnsi"/>
        </w:rPr>
        <w:t>contractista</w:t>
      </w:r>
      <w:r w:rsidRPr="001E6BB1">
        <w:rPr>
          <w:rFonts w:asciiTheme="minorHAnsi" w:hAnsiTheme="minorHAnsi" w:cstheme="minorHAnsi"/>
        </w:rPr>
        <w:t xml:space="preserve"> opti per suspendre el seu compliment, en cas de demora en el pagament del preu superior a 4 mesos, comunicant-ho a l’ICS amb un mes d’antelació.</w:t>
      </w:r>
    </w:p>
    <w:p w14:paraId="489732A0" w14:textId="77777777" w:rsidR="00B93D3A" w:rsidRPr="001E6BB1" w:rsidRDefault="00B93D3A" w:rsidP="00C16BC7">
      <w:pPr>
        <w:adjustRightInd w:val="0"/>
        <w:jc w:val="both"/>
        <w:rPr>
          <w:rFonts w:asciiTheme="minorHAnsi" w:hAnsiTheme="minorHAnsi" w:cstheme="minorHAnsi"/>
        </w:rPr>
      </w:pPr>
    </w:p>
    <w:p w14:paraId="6B7DEEAD" w14:textId="2A0CF595"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En tot cas, s’estendrà l’acta de suspensió corresponent, d’ofici o a sol·licitud de l’empresa </w:t>
      </w:r>
      <w:r w:rsidR="000A0E5C" w:rsidRPr="001E6BB1">
        <w:rPr>
          <w:rFonts w:asciiTheme="minorHAnsi" w:hAnsiTheme="minorHAnsi" w:cstheme="minorHAnsi"/>
        </w:rPr>
        <w:t>contractista</w:t>
      </w:r>
      <w:r w:rsidRPr="001E6BB1">
        <w:rPr>
          <w:rFonts w:asciiTheme="minorHAnsi" w:hAnsiTheme="minorHAnsi" w:cstheme="minorHAnsi"/>
        </w:rPr>
        <w:t xml:space="preserve">, de conformitat amb el que disposa l’article 208.1 de la LCSP. Aquesta acta de suspensió, d’acord amb l’article 103 del RGLCAP, l’hauran de signar una persona en representació de l’òrgan de contractació i l’empresa </w:t>
      </w:r>
      <w:r w:rsidR="000A0E5C" w:rsidRPr="001E6BB1">
        <w:rPr>
          <w:rFonts w:asciiTheme="minorHAnsi" w:hAnsiTheme="minorHAnsi" w:cstheme="minorHAnsi"/>
        </w:rPr>
        <w:t>contractista</w:t>
      </w:r>
      <w:r w:rsidRPr="001E6BB1">
        <w:rPr>
          <w:rFonts w:asciiTheme="minorHAnsi" w:hAnsiTheme="minorHAnsi" w:cstheme="minorHAnsi"/>
        </w:rPr>
        <w:t xml:space="preserve"> i s’ha d’estendre en el termini màxim de dos dies hàbils, a comptar de l’endemà del dia en què s’acordi la suspensió.</w:t>
      </w:r>
    </w:p>
    <w:p w14:paraId="593A58C9" w14:textId="77777777" w:rsidR="00B93D3A" w:rsidRPr="001E6BB1" w:rsidRDefault="00B93D3A" w:rsidP="00C16BC7">
      <w:pPr>
        <w:adjustRightInd w:val="0"/>
        <w:jc w:val="both"/>
        <w:rPr>
          <w:rFonts w:asciiTheme="minorHAnsi" w:hAnsiTheme="minorHAnsi" w:cstheme="minorHAnsi"/>
        </w:rPr>
      </w:pPr>
    </w:p>
    <w:p w14:paraId="2E6CED43" w14:textId="47DADB38"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L’abonament dels danys i perjudicis a l’empresa </w:t>
      </w:r>
      <w:r w:rsidR="000A0E5C" w:rsidRPr="001E6BB1">
        <w:rPr>
          <w:rFonts w:asciiTheme="minorHAnsi" w:hAnsiTheme="minorHAnsi" w:cstheme="minorHAnsi"/>
        </w:rPr>
        <w:t>contractista</w:t>
      </w:r>
      <w:r w:rsidRPr="001E6BB1">
        <w:rPr>
          <w:rFonts w:asciiTheme="minorHAnsi" w:hAnsiTheme="minorHAnsi" w:cstheme="minorHAnsi"/>
        </w:rPr>
        <w:t xml:space="preserve"> només comprendrà els conceptes que s’indiquen en aquest precepte.</w:t>
      </w:r>
    </w:p>
    <w:p w14:paraId="3218CD09" w14:textId="77777777" w:rsidR="00A33DFF" w:rsidRPr="001E6BB1" w:rsidRDefault="00A33DFF" w:rsidP="00C16BC7">
      <w:pPr>
        <w:adjustRightInd w:val="0"/>
        <w:jc w:val="both"/>
        <w:rPr>
          <w:rFonts w:asciiTheme="minorHAnsi" w:hAnsiTheme="minorHAnsi" w:cstheme="minorHAnsi"/>
        </w:rPr>
      </w:pPr>
    </w:p>
    <w:p w14:paraId="14DDA8EA" w14:textId="77777777" w:rsidR="0062364C" w:rsidRPr="001E6BB1" w:rsidRDefault="0062364C"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99" w:name="_Toc183674318"/>
      <w:bookmarkStart w:id="100" w:name="_Toc201734946"/>
      <w:r w:rsidRPr="001E6BB1">
        <w:rPr>
          <w:rFonts w:asciiTheme="minorHAnsi" w:hAnsiTheme="minorHAnsi" w:cstheme="minorHAnsi"/>
        </w:rPr>
        <w:t>Modificació del contracte</w:t>
      </w:r>
      <w:bookmarkEnd w:id="99"/>
      <w:bookmarkEnd w:id="100"/>
    </w:p>
    <w:p w14:paraId="16A5D16F" w14:textId="77777777" w:rsidR="0062364C" w:rsidRPr="001E6BB1" w:rsidRDefault="0062364C" w:rsidP="00C16BC7">
      <w:pPr>
        <w:jc w:val="both"/>
        <w:rPr>
          <w:rFonts w:asciiTheme="minorHAnsi" w:hAnsiTheme="minorHAnsi" w:cstheme="minorHAnsi"/>
        </w:rPr>
      </w:pPr>
    </w:p>
    <w:p w14:paraId="72603A2E"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El contracte només es podrà modificar per raons d’interès públic, en els casos i en la forma que s’especifiquen en aquesta clàusula i de conformitat amb el que es preveu en els articles 203 a 207 de la LCSP.</w:t>
      </w:r>
    </w:p>
    <w:p w14:paraId="70A4F304" w14:textId="77777777" w:rsidR="0062364C" w:rsidRPr="001E6BB1" w:rsidRDefault="0062364C" w:rsidP="00C16BC7">
      <w:pPr>
        <w:jc w:val="both"/>
        <w:rPr>
          <w:rFonts w:asciiTheme="minorHAnsi" w:hAnsiTheme="minorHAnsi" w:cstheme="minorHAnsi"/>
        </w:rPr>
      </w:pPr>
    </w:p>
    <w:p w14:paraId="030BC77C" w14:textId="77777777" w:rsidR="0062364C" w:rsidRPr="001E6BB1" w:rsidRDefault="0062364C" w:rsidP="00C16BC7">
      <w:pPr>
        <w:jc w:val="both"/>
        <w:rPr>
          <w:rFonts w:asciiTheme="minorHAnsi" w:hAnsiTheme="minorHAnsi" w:cstheme="minorHAnsi"/>
          <w:u w:val="single"/>
        </w:rPr>
      </w:pPr>
      <w:r w:rsidRPr="001E6BB1">
        <w:rPr>
          <w:rFonts w:asciiTheme="minorHAnsi" w:hAnsiTheme="minorHAnsi" w:cstheme="minorHAnsi"/>
          <w:u w:val="single"/>
        </w:rPr>
        <w:t>Modificacions previstes:</w:t>
      </w:r>
    </w:p>
    <w:p w14:paraId="75F08A3B" w14:textId="77777777" w:rsidR="0062364C" w:rsidRPr="001E6BB1" w:rsidRDefault="0062364C" w:rsidP="00C16BC7">
      <w:pPr>
        <w:jc w:val="both"/>
        <w:rPr>
          <w:rFonts w:asciiTheme="minorHAnsi" w:hAnsiTheme="minorHAnsi" w:cstheme="minorHAnsi"/>
        </w:rPr>
      </w:pPr>
    </w:p>
    <w:p w14:paraId="27F3DD64" w14:textId="69E3C77F" w:rsidR="0062364C" w:rsidRPr="001E6BB1" w:rsidRDefault="0062364C" w:rsidP="00C16BC7">
      <w:pPr>
        <w:jc w:val="both"/>
        <w:rPr>
          <w:rFonts w:asciiTheme="minorHAnsi" w:hAnsiTheme="minorHAnsi" w:cstheme="minorHAnsi"/>
        </w:rPr>
      </w:pPr>
      <w:r w:rsidRPr="001E6BB1">
        <w:rPr>
          <w:rFonts w:asciiTheme="minorHAnsi" w:hAnsiTheme="minorHAnsi" w:cstheme="minorHAnsi"/>
        </w:rPr>
        <w:t>La modificació del contracte es durà a terme en el/s supòsit/s, amb les condicions, l’abast i els límits que es detallen</w:t>
      </w:r>
      <w:r w:rsidR="00A33DFF" w:rsidRPr="001E6BB1">
        <w:rPr>
          <w:rFonts w:asciiTheme="minorHAnsi" w:hAnsiTheme="minorHAnsi" w:cstheme="minorHAnsi"/>
        </w:rPr>
        <w:t xml:space="preserve"> en aquest plec i </w:t>
      </w:r>
      <w:r w:rsidR="006A50DE" w:rsidRPr="001E6BB1">
        <w:rPr>
          <w:rFonts w:asciiTheme="minorHAnsi" w:hAnsiTheme="minorHAnsi" w:cstheme="minorHAnsi"/>
        </w:rPr>
        <w:t>a</w:t>
      </w:r>
      <w:r w:rsidR="00A33DFF" w:rsidRPr="001E6BB1">
        <w:rPr>
          <w:rFonts w:asciiTheme="minorHAnsi" w:hAnsiTheme="minorHAnsi" w:cstheme="minorHAnsi"/>
        </w:rPr>
        <w:t xml:space="preserve"> l’apartat W</w:t>
      </w:r>
      <w:r w:rsidRPr="001E6BB1">
        <w:rPr>
          <w:rFonts w:asciiTheme="minorHAnsi" w:hAnsiTheme="minorHAnsi" w:cstheme="minorHAnsi"/>
        </w:rPr>
        <w:t xml:space="preserve"> del </w:t>
      </w:r>
      <w:r w:rsidRPr="001E6BB1">
        <w:rPr>
          <w:rFonts w:asciiTheme="minorHAnsi" w:hAnsiTheme="minorHAnsi" w:cstheme="minorHAnsi"/>
          <w:b/>
        </w:rPr>
        <w:t>quadre de característiques</w:t>
      </w:r>
      <w:r w:rsidRPr="001E6BB1">
        <w:rPr>
          <w:rFonts w:asciiTheme="minorHAnsi" w:hAnsiTheme="minorHAnsi" w:cstheme="minorHAnsi"/>
        </w:rPr>
        <w:t xml:space="preserve">, si s'escau. </w:t>
      </w:r>
    </w:p>
    <w:p w14:paraId="51811BB8" w14:textId="77777777" w:rsidR="0062364C" w:rsidRPr="001E6BB1" w:rsidRDefault="0062364C" w:rsidP="00C16BC7">
      <w:pPr>
        <w:jc w:val="both"/>
        <w:rPr>
          <w:rFonts w:asciiTheme="minorHAnsi" w:hAnsiTheme="minorHAnsi" w:cstheme="minorHAnsi"/>
        </w:rPr>
      </w:pPr>
    </w:p>
    <w:p w14:paraId="61114C3D" w14:textId="1E3504D8"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Són obligatòries per al </w:t>
      </w:r>
      <w:r w:rsidR="000A0E5C" w:rsidRPr="001E6BB1">
        <w:rPr>
          <w:rFonts w:asciiTheme="minorHAnsi" w:hAnsiTheme="minorHAnsi" w:cstheme="minorHAnsi"/>
        </w:rPr>
        <w:t>contractista</w:t>
      </w:r>
      <w:r w:rsidRPr="001E6BB1">
        <w:rPr>
          <w:rFonts w:asciiTheme="minorHAnsi" w:hAnsiTheme="minorHAnsi" w:cstheme="minorHAnsi"/>
        </w:rPr>
        <w:t xml:space="preserve"> les modificacions del contracte d’obres que s’acordin de conformitat amb el que estableix l’article 206 de la LCSP. En cas que la modificació suposi supressió o reducció d’unitats d’obra, el </w:t>
      </w:r>
      <w:r w:rsidR="000A0E5C" w:rsidRPr="001E6BB1">
        <w:rPr>
          <w:rFonts w:asciiTheme="minorHAnsi" w:hAnsiTheme="minorHAnsi" w:cstheme="minorHAnsi"/>
        </w:rPr>
        <w:t>contractista</w:t>
      </w:r>
      <w:r w:rsidRPr="001E6BB1">
        <w:rPr>
          <w:rFonts w:asciiTheme="minorHAnsi" w:hAnsiTheme="minorHAnsi" w:cstheme="minorHAnsi"/>
        </w:rPr>
        <w:t xml:space="preserve"> no té dret a reclamar cap indemnització.</w:t>
      </w:r>
    </w:p>
    <w:p w14:paraId="6FA6BDAA" w14:textId="77777777" w:rsidR="0062364C" w:rsidRPr="001E6BB1" w:rsidRDefault="0062364C" w:rsidP="00C16BC7">
      <w:pPr>
        <w:jc w:val="both"/>
        <w:rPr>
          <w:rFonts w:asciiTheme="minorHAnsi" w:hAnsiTheme="minorHAnsi" w:cstheme="minorHAnsi"/>
        </w:rPr>
      </w:pPr>
    </w:p>
    <w:p w14:paraId="6AC7061C" w14:textId="1F385FA2"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Quan les modificacions suposin la introducció d’unitats d’obra no previstes en el projecte o les característiques de les quals difereixin de les que aquest fixa, i no sigui necessari efectuar una nova licitació, els preus aplicables han de ser fixats per l’Administració, amb l’audiència prèvia del </w:t>
      </w:r>
      <w:r w:rsidR="000A0E5C" w:rsidRPr="001E6BB1">
        <w:rPr>
          <w:rFonts w:asciiTheme="minorHAnsi" w:hAnsiTheme="minorHAnsi" w:cstheme="minorHAnsi"/>
        </w:rPr>
        <w:t>contractista</w:t>
      </w:r>
      <w:r w:rsidRPr="001E6BB1">
        <w:rPr>
          <w:rFonts w:asciiTheme="minorHAnsi" w:hAnsiTheme="minorHAnsi" w:cstheme="minorHAnsi"/>
        </w:rPr>
        <w:t xml:space="preserve"> per un termini mínim de tres dies hàbils. Si el </w:t>
      </w:r>
      <w:r w:rsidR="000A0E5C" w:rsidRPr="001E6BB1">
        <w:rPr>
          <w:rFonts w:asciiTheme="minorHAnsi" w:hAnsiTheme="minorHAnsi" w:cstheme="minorHAnsi"/>
        </w:rPr>
        <w:t>contractista</w:t>
      </w:r>
      <w:r w:rsidRPr="001E6BB1">
        <w:rPr>
          <w:rFonts w:asciiTheme="minorHAnsi" w:hAnsiTheme="minorHAnsi" w:cstheme="minorHAnsi"/>
        </w:rPr>
        <w:t xml:space="preserve"> no accepta els preus fixats, l’òrgan de contractació les pot contractar amb un altre empresari en els mateixos preus que hagi fixat, executar-les directament o optar per la resolució del contracte de conformitat amb l’article 211 de la LCSP.</w:t>
      </w:r>
    </w:p>
    <w:p w14:paraId="70425AFA" w14:textId="77777777" w:rsidR="0062364C" w:rsidRPr="001E6BB1" w:rsidRDefault="0062364C" w:rsidP="00C16BC7">
      <w:pPr>
        <w:jc w:val="both"/>
        <w:rPr>
          <w:rFonts w:asciiTheme="minorHAnsi" w:hAnsiTheme="minorHAnsi" w:cstheme="minorHAnsi"/>
        </w:rPr>
      </w:pPr>
    </w:p>
    <w:p w14:paraId="3CA91DEF"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Quan la modificació prevegi unitats d’obra que hagin de quedar ocultes posteriorment i definitivament, abans d’efectuar-ne el mesurament parcial, s’ha de comunicar a la Intervenció de l’Administració corresponent, amb una antelació mínima de cinc dies, perquè, si ho considera oportú, pugui acudir a l’acte esmentat en les seves funcions de comprovació material de la inversió, i això, sense perjudici, una vegada acabades les obres, d’efectuar la recepció, de conformitat amb el que disposa l’apartat 1 de l’article 243 de la LCSP, en relació amb l’apartat 2 de l’article 210 de la LCSP.</w:t>
      </w:r>
    </w:p>
    <w:p w14:paraId="3EEE3011" w14:textId="77777777" w:rsidR="0062364C" w:rsidRPr="001E6BB1" w:rsidRDefault="0062364C" w:rsidP="00C16BC7">
      <w:pPr>
        <w:jc w:val="both"/>
        <w:rPr>
          <w:rFonts w:asciiTheme="minorHAnsi" w:hAnsiTheme="minorHAnsi" w:cstheme="minorHAnsi"/>
        </w:rPr>
      </w:pPr>
    </w:p>
    <w:p w14:paraId="52B6D8A3"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Quan el director facultatiu de l’obra consideri necessària una modificació del projecte i es compleixin els requisits que a aquest efecte regula aquesta Llei, ha de sol·licitar a l’òrgan de contractació autorització per iniciar l’expedient corresponent, que s’ha de substanciar amb les actuacions següents:</w:t>
      </w:r>
    </w:p>
    <w:p w14:paraId="4BA1C499" w14:textId="77777777" w:rsidR="0062364C" w:rsidRPr="001E6BB1" w:rsidRDefault="0062364C" w:rsidP="00C16BC7">
      <w:pPr>
        <w:jc w:val="both"/>
        <w:rPr>
          <w:rFonts w:asciiTheme="minorHAnsi" w:hAnsiTheme="minorHAnsi" w:cstheme="minorHAnsi"/>
        </w:rPr>
      </w:pPr>
    </w:p>
    <w:p w14:paraId="18000431"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a) Redacció de la modificació del projecte i aprovació tècnica d’aquesta.</w:t>
      </w:r>
    </w:p>
    <w:p w14:paraId="53AD80C6" w14:textId="7A1D6DC0"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b) Audiència del </w:t>
      </w:r>
      <w:r w:rsidR="000A0E5C" w:rsidRPr="001E6BB1">
        <w:rPr>
          <w:rFonts w:asciiTheme="minorHAnsi" w:hAnsiTheme="minorHAnsi" w:cstheme="minorHAnsi"/>
        </w:rPr>
        <w:t>contractista</w:t>
      </w:r>
      <w:r w:rsidRPr="001E6BB1">
        <w:rPr>
          <w:rFonts w:asciiTheme="minorHAnsi" w:hAnsiTheme="minorHAnsi" w:cstheme="minorHAnsi"/>
        </w:rPr>
        <w:t xml:space="preserve"> i del redactor del projecte, per un termini mínim de tres dies.</w:t>
      </w:r>
    </w:p>
    <w:p w14:paraId="423215E1"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c) Aprovació de l’expedient per l’òrgan de contractació, així com de les despeses complementaris necessàries.</w:t>
      </w:r>
    </w:p>
    <w:p w14:paraId="167E2C70" w14:textId="77777777" w:rsidR="0062364C" w:rsidRPr="001E6BB1" w:rsidRDefault="0062364C" w:rsidP="00C16BC7">
      <w:pPr>
        <w:jc w:val="both"/>
        <w:rPr>
          <w:rFonts w:asciiTheme="minorHAnsi" w:hAnsiTheme="minorHAnsi" w:cstheme="minorHAnsi"/>
        </w:rPr>
      </w:pPr>
    </w:p>
    <w:p w14:paraId="017B740C"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No obstant això, no tenen la consideració de modificacions:</w:t>
      </w:r>
    </w:p>
    <w:p w14:paraId="781F9C0A" w14:textId="77777777" w:rsidR="0062364C" w:rsidRPr="001E6BB1" w:rsidRDefault="0062364C" w:rsidP="00C16BC7">
      <w:pPr>
        <w:jc w:val="both"/>
        <w:rPr>
          <w:rFonts w:asciiTheme="minorHAnsi" w:hAnsiTheme="minorHAnsi" w:cstheme="minorHAnsi"/>
        </w:rPr>
      </w:pPr>
    </w:p>
    <w:p w14:paraId="6FB227DD"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i. L’excés de mesuraments, entenent com a tal la variació que durant l’execució correcta de l’obra es produeixi exclusivament en el nombre d’unitats realment executades sobre les previstes en els mesuraments del projecte, sempre que en global no representin un increment de la despesa superior al 10 per cent del preu del contracte inicial. Aquest excés de mesuraments s’ha de recollir en la certificació final de l’obra.</w:t>
      </w:r>
    </w:p>
    <w:p w14:paraId="20B034CF" w14:textId="77777777" w:rsidR="0062364C" w:rsidRPr="001E6BB1" w:rsidRDefault="0062364C" w:rsidP="00C16BC7">
      <w:pPr>
        <w:jc w:val="both"/>
        <w:rPr>
          <w:rFonts w:asciiTheme="minorHAnsi" w:hAnsiTheme="minorHAnsi" w:cstheme="minorHAnsi"/>
        </w:rPr>
      </w:pPr>
    </w:p>
    <w:p w14:paraId="22E6B5DA"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ii. La inclusió de preus nous, fixats contradictòriament pels procediments establerts en aquesta Llei i en les seves normes de desplegament, sempre que no suposin un increment del preu global del contracte ni afectin unitats d’obra que en el seu conjunt excedeixi el 3 per cent del pressupost primitiu d’aquest.</w:t>
      </w:r>
    </w:p>
    <w:p w14:paraId="07DB3F12" w14:textId="77777777" w:rsidR="0062364C" w:rsidRPr="001E6BB1" w:rsidRDefault="0062364C" w:rsidP="00C16BC7">
      <w:pPr>
        <w:jc w:val="both"/>
        <w:rPr>
          <w:rFonts w:asciiTheme="minorHAnsi" w:hAnsiTheme="minorHAnsi" w:cstheme="minorHAnsi"/>
        </w:rPr>
      </w:pPr>
    </w:p>
    <w:p w14:paraId="010F44F9"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Quan la tramitació d’una modificació exigeixi la suspensió temporal total de l’execució de les obres i això ocasioni greus perjudicis per a l’interès públic es pot acordar que continuïn provisionalment tal com estigui previst en la proposta tècnica que elabori la direcció facultativa, sempre que l’import màxim previst no superi el 20 per cent del preu inicial del contracte, IVA exclòs, i existeixi crèdit adequat i suficient per al seu finançament.</w:t>
      </w:r>
    </w:p>
    <w:p w14:paraId="41D5B71C" w14:textId="77777777" w:rsidR="0062364C" w:rsidRPr="001E6BB1" w:rsidRDefault="0062364C" w:rsidP="00C16BC7">
      <w:pPr>
        <w:jc w:val="both"/>
        <w:rPr>
          <w:rFonts w:asciiTheme="minorHAnsi" w:hAnsiTheme="minorHAnsi" w:cstheme="minorHAnsi"/>
        </w:rPr>
      </w:pPr>
    </w:p>
    <w:p w14:paraId="3EDE7EEC" w14:textId="77777777" w:rsidR="0062364C" w:rsidRPr="001E6BB1" w:rsidRDefault="0062364C" w:rsidP="00C16BC7">
      <w:pPr>
        <w:jc w:val="both"/>
        <w:rPr>
          <w:rFonts w:asciiTheme="minorHAnsi" w:hAnsiTheme="minorHAnsi" w:cstheme="minorHAnsi"/>
          <w:u w:val="single"/>
        </w:rPr>
      </w:pPr>
      <w:r w:rsidRPr="001E6BB1">
        <w:rPr>
          <w:rFonts w:asciiTheme="minorHAnsi" w:hAnsiTheme="minorHAnsi" w:cstheme="minorHAnsi"/>
          <w:u w:val="single"/>
        </w:rPr>
        <w:t>Modificacions no previstes:</w:t>
      </w:r>
    </w:p>
    <w:p w14:paraId="78B7E931" w14:textId="77777777" w:rsidR="0062364C" w:rsidRPr="001E6BB1" w:rsidRDefault="0062364C" w:rsidP="00C16BC7">
      <w:pPr>
        <w:jc w:val="both"/>
        <w:rPr>
          <w:rFonts w:asciiTheme="minorHAnsi" w:hAnsiTheme="minorHAnsi" w:cstheme="minorHAnsi"/>
        </w:rPr>
      </w:pPr>
    </w:p>
    <w:p w14:paraId="4279E540"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La modificació del contracte no prevista en aquesta clàusula només podrà efectuar-se quan es compleixin els requisits i concorrin els supòsits previstos en l’article 205 de la LCSP, de conformitat amb el procediment regulat en l’article 191 de la LCSP i amb les particularitats previstes en l’article 207 de la LCSP.</w:t>
      </w:r>
    </w:p>
    <w:p w14:paraId="595CAA2E" w14:textId="77777777" w:rsidR="0062364C" w:rsidRPr="001E6BB1" w:rsidRDefault="0062364C" w:rsidP="00C16BC7">
      <w:pPr>
        <w:jc w:val="both"/>
        <w:rPr>
          <w:rFonts w:asciiTheme="minorHAnsi" w:hAnsiTheme="minorHAnsi" w:cstheme="minorHAnsi"/>
        </w:rPr>
      </w:pPr>
    </w:p>
    <w:p w14:paraId="52F9900F" w14:textId="3FF0B207"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Aquestes modificacions són obligatòries per a l’empresa </w:t>
      </w:r>
      <w:r w:rsidR="000A0E5C" w:rsidRPr="001E6BB1">
        <w:rPr>
          <w:rFonts w:asciiTheme="minorHAnsi" w:hAnsiTheme="minorHAnsi" w:cstheme="minorHAnsi"/>
        </w:rPr>
        <w:t>contractista</w:t>
      </w:r>
      <w:r w:rsidRPr="001E6BB1">
        <w:rPr>
          <w:rFonts w:asciiTheme="minorHAnsi" w:hAnsiTheme="minorHAnsi" w:cstheme="minorHAnsi"/>
        </w:rPr>
        <w:t xml:space="preserve">, llevat que impliquin, aïlladament o conjuntament, una alteració en la seva quantia que excedeixi el 20% del preu inicial del contracte, IVA exclòs. En aquest cas, la modificació s’acordarà per l’òrgan de contractació amb la conformitat prèvia per escrit de l’empresa </w:t>
      </w:r>
      <w:r w:rsidR="000A0E5C" w:rsidRPr="001E6BB1">
        <w:rPr>
          <w:rFonts w:asciiTheme="minorHAnsi" w:hAnsiTheme="minorHAnsi" w:cstheme="minorHAnsi"/>
        </w:rPr>
        <w:t>contractista</w:t>
      </w:r>
      <w:r w:rsidRPr="001E6BB1">
        <w:rPr>
          <w:rFonts w:asciiTheme="minorHAnsi" w:hAnsiTheme="minorHAnsi" w:cstheme="minorHAnsi"/>
        </w:rPr>
        <w:t>; en cas contrari, el contracte es resoldrà d’acord amb la causa prevista en l’article 211.1.g) de la LCSP.</w:t>
      </w:r>
    </w:p>
    <w:p w14:paraId="4B187820" w14:textId="77777777" w:rsidR="0062364C" w:rsidRPr="001E6BB1" w:rsidRDefault="0062364C" w:rsidP="00C16BC7">
      <w:pPr>
        <w:jc w:val="both"/>
        <w:rPr>
          <w:rFonts w:asciiTheme="minorHAnsi" w:hAnsiTheme="minorHAnsi" w:cstheme="minorHAnsi"/>
        </w:rPr>
      </w:pPr>
    </w:p>
    <w:p w14:paraId="04C533F4" w14:textId="323F2D78"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Ni la persona que exerceix la direcció de l’obra ni l’empresa </w:t>
      </w:r>
      <w:r w:rsidR="000A0E5C" w:rsidRPr="001E6BB1">
        <w:rPr>
          <w:rFonts w:asciiTheme="minorHAnsi" w:hAnsiTheme="minorHAnsi" w:cstheme="minorHAnsi"/>
        </w:rPr>
        <w:t>contractista</w:t>
      </w:r>
      <w:r w:rsidRPr="001E6BB1">
        <w:rPr>
          <w:rFonts w:asciiTheme="minorHAnsi" w:hAnsiTheme="minorHAnsi" w:cstheme="minorHAnsi"/>
        </w:rPr>
        <w:t xml:space="preserve"> poden introduir o executar modificacions en les obres, sense la prèvia aprovació tècnica del corresponent projecte i del pressupost que en resulti. S’han de seguir els tràmits previstos en l’article 242 de la LCSP i en l’article 102 del RGLCAP i s’ha de formalitzar en document administratiu.</w:t>
      </w:r>
    </w:p>
    <w:p w14:paraId="1C66C054" w14:textId="77777777" w:rsidR="0062364C" w:rsidRPr="001E6BB1" w:rsidRDefault="0062364C" w:rsidP="00C16BC7">
      <w:pPr>
        <w:jc w:val="both"/>
        <w:rPr>
          <w:rFonts w:asciiTheme="minorHAnsi" w:hAnsiTheme="minorHAnsi" w:cstheme="minorHAnsi"/>
        </w:rPr>
      </w:pPr>
    </w:p>
    <w:p w14:paraId="2CED2232"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No es considera modificació la inclusió de preus nous, fixats contradictòriament pels procediments establerts, sempre que no suposin un increment del preu global del contracte ni afectin unitats d’obra que en el seu conjunt no excedeixi el 3% del pressupost primitiu.</w:t>
      </w:r>
    </w:p>
    <w:p w14:paraId="20459D2D" w14:textId="77777777" w:rsidR="0062364C" w:rsidRPr="001E6BB1" w:rsidRDefault="0062364C" w:rsidP="00C16BC7">
      <w:pPr>
        <w:jc w:val="both"/>
        <w:rPr>
          <w:rFonts w:asciiTheme="minorHAnsi" w:hAnsiTheme="minorHAnsi" w:cstheme="minorHAnsi"/>
        </w:rPr>
      </w:pPr>
    </w:p>
    <w:p w14:paraId="29AB85FD" w14:textId="30585150"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En cas de supressió o reducció d’unitats d’obres, l’empresa </w:t>
      </w:r>
      <w:r w:rsidR="000A0E5C" w:rsidRPr="001E6BB1">
        <w:rPr>
          <w:rFonts w:asciiTheme="minorHAnsi" w:hAnsiTheme="minorHAnsi" w:cstheme="minorHAnsi"/>
        </w:rPr>
        <w:t>contractista</w:t>
      </w:r>
      <w:r w:rsidRPr="001E6BB1">
        <w:rPr>
          <w:rFonts w:asciiTheme="minorHAnsi" w:hAnsiTheme="minorHAnsi" w:cstheme="minorHAnsi"/>
        </w:rPr>
        <w:t xml:space="preserve"> no té dret a reclamar indemnització.</w:t>
      </w:r>
    </w:p>
    <w:p w14:paraId="34400F0E" w14:textId="77777777" w:rsidR="0062364C" w:rsidRPr="001E6BB1" w:rsidRDefault="0062364C" w:rsidP="00C16BC7">
      <w:pPr>
        <w:jc w:val="both"/>
        <w:rPr>
          <w:rFonts w:asciiTheme="minorHAnsi" w:hAnsiTheme="minorHAnsi" w:cstheme="minorHAnsi"/>
        </w:rPr>
      </w:pPr>
    </w:p>
    <w:p w14:paraId="188E6541"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En el cas d’obres incloses dins l’àmbit d’aplicació de la Llei 3/2007, del 4 de juliol, de l’obra pública, s’ha de donar compliment també a allò establert en el seu article 48.</w:t>
      </w:r>
    </w:p>
    <w:p w14:paraId="29CF27EF" w14:textId="77777777" w:rsidR="0062364C" w:rsidRPr="001E6BB1" w:rsidRDefault="0062364C" w:rsidP="00C16BC7">
      <w:pPr>
        <w:jc w:val="both"/>
        <w:rPr>
          <w:rFonts w:asciiTheme="minorHAnsi" w:hAnsiTheme="minorHAnsi" w:cstheme="minorHAnsi"/>
        </w:rPr>
      </w:pPr>
    </w:p>
    <w:p w14:paraId="0B3BD3F2" w14:textId="77777777" w:rsidR="0062364C" w:rsidRPr="001E6BB1" w:rsidRDefault="0062364C" w:rsidP="00C16BC7">
      <w:pPr>
        <w:jc w:val="both"/>
        <w:rPr>
          <w:rFonts w:asciiTheme="minorHAnsi" w:hAnsiTheme="minorHAnsi" w:cstheme="minorHAnsi"/>
        </w:rPr>
      </w:pPr>
      <w:r w:rsidRPr="001E6BB1">
        <w:rPr>
          <w:rFonts w:asciiTheme="minorHAnsi" w:hAnsiTheme="minorHAnsi" w:cstheme="minorHAnsi"/>
        </w:rPr>
        <w:t>Les modificacions del contracte es formalitzaran de conformitat amb el que estableix l’article 153 de la LCSP.</w:t>
      </w:r>
    </w:p>
    <w:p w14:paraId="113E8F68" w14:textId="77777777" w:rsidR="0062364C" w:rsidRPr="001E6BB1" w:rsidRDefault="0062364C" w:rsidP="00C16BC7">
      <w:pPr>
        <w:jc w:val="both"/>
        <w:rPr>
          <w:rFonts w:asciiTheme="minorHAnsi" w:hAnsiTheme="minorHAnsi" w:cstheme="minorHAnsi"/>
        </w:rPr>
      </w:pPr>
    </w:p>
    <w:p w14:paraId="28104DDE" w14:textId="39129E21" w:rsidR="0062364C" w:rsidRPr="001E6BB1" w:rsidRDefault="0062364C" w:rsidP="00C16BC7">
      <w:pPr>
        <w:jc w:val="both"/>
        <w:rPr>
          <w:rFonts w:asciiTheme="minorHAnsi" w:hAnsiTheme="minorHAnsi" w:cstheme="minorHAnsi"/>
        </w:rPr>
      </w:pPr>
      <w:r w:rsidRPr="001E6BB1">
        <w:rPr>
          <w:rFonts w:asciiTheme="minorHAnsi" w:hAnsiTheme="minorHAnsi" w:cstheme="minorHAnsi"/>
        </w:rPr>
        <w:t xml:space="preserve">L’anunci de modificació del contracte, juntament amb les al·legacions de l’empresa </w:t>
      </w:r>
      <w:r w:rsidR="000A0E5C" w:rsidRPr="001E6BB1">
        <w:rPr>
          <w:rFonts w:asciiTheme="minorHAnsi" w:hAnsiTheme="minorHAnsi" w:cstheme="minorHAnsi"/>
        </w:rPr>
        <w:t>contractista</w:t>
      </w:r>
      <w:r w:rsidRPr="001E6BB1">
        <w:rPr>
          <w:rFonts w:asciiTheme="minorHAnsi" w:hAnsiTheme="minorHAnsi" w:cstheme="minorHAnsi"/>
        </w:rPr>
        <w:t xml:space="preserve"> i de tots els informes que, si s’escau, es sol·licitin amb caràcter previ a l’aprovació de la modificació, tant els que aporti l’empresa adjudicatària com els que emeti l’òrgan de contractació, es publicaran en el perfil de contractant.</w:t>
      </w:r>
    </w:p>
    <w:p w14:paraId="14880343" w14:textId="77777777" w:rsidR="0062364C" w:rsidRPr="001E6BB1" w:rsidRDefault="0062364C" w:rsidP="00C16BC7">
      <w:pPr>
        <w:jc w:val="both"/>
        <w:rPr>
          <w:rFonts w:asciiTheme="minorHAnsi" w:hAnsiTheme="minorHAnsi" w:cstheme="minorHAnsi"/>
        </w:rPr>
      </w:pPr>
    </w:p>
    <w:p w14:paraId="40F1CB00" w14:textId="40F15715" w:rsidR="0062364C" w:rsidRPr="001E6BB1" w:rsidRDefault="0062364C" w:rsidP="00C16BC7">
      <w:pPr>
        <w:jc w:val="both"/>
        <w:rPr>
          <w:rFonts w:asciiTheme="minorHAnsi" w:hAnsiTheme="minorHAnsi" w:cstheme="minorHAnsi"/>
        </w:rPr>
      </w:pPr>
      <w:r w:rsidRPr="001E6BB1">
        <w:rPr>
          <w:rFonts w:asciiTheme="minorHAnsi" w:hAnsiTheme="minorHAnsi" w:cstheme="minorHAnsi"/>
        </w:rPr>
        <w:t>En els casos en què es determini el preu mitjançant unitats d’execució, no tenen la consideració de modificacions la variació que durant l’execució correcta de la prestació es produeixi exclusivament en el nombre d’unitats realment executades sobre les que preveu el contracte, les quals es poden recollir en la liquidació, sempre que no representin un increment de la despesa superior al 10 per cent del preu del contracte inicial. Aquest excés de mesuraments s’ha de recollir en la certificació final d’obra.</w:t>
      </w:r>
    </w:p>
    <w:p w14:paraId="5F903386" w14:textId="577A3E80" w:rsidR="00A33DFF" w:rsidRPr="001E6BB1" w:rsidRDefault="00A33DFF" w:rsidP="00C16BC7">
      <w:pPr>
        <w:jc w:val="both"/>
        <w:rPr>
          <w:rFonts w:asciiTheme="minorHAnsi" w:hAnsiTheme="minorHAnsi" w:cstheme="minorHAnsi"/>
        </w:rPr>
      </w:pPr>
    </w:p>
    <w:p w14:paraId="1CD2B27B" w14:textId="77777777" w:rsidR="00A33DFF" w:rsidRPr="001E6BB1" w:rsidRDefault="00A33DFF" w:rsidP="00C16BC7">
      <w:pPr>
        <w:jc w:val="both"/>
        <w:rPr>
          <w:rFonts w:asciiTheme="minorHAnsi" w:hAnsiTheme="minorHAnsi" w:cstheme="minorHAnsi"/>
        </w:rPr>
      </w:pPr>
    </w:p>
    <w:p w14:paraId="1705988B" w14:textId="4B36DBAE" w:rsidR="0062364C" w:rsidRPr="001E6BB1" w:rsidRDefault="0062364C" w:rsidP="00C16BC7">
      <w:pPr>
        <w:jc w:val="both"/>
        <w:rPr>
          <w:rFonts w:asciiTheme="minorHAnsi" w:hAnsiTheme="minorHAnsi" w:cstheme="minorHAnsi"/>
        </w:rPr>
      </w:pPr>
    </w:p>
    <w:p w14:paraId="29A49D0D" w14:textId="77777777" w:rsidR="00B93D3A" w:rsidRPr="001E6BB1" w:rsidRDefault="00B93D3A" w:rsidP="00C16BC7">
      <w:pPr>
        <w:pStyle w:val="Ttol1"/>
        <w:ind w:left="0"/>
        <w:jc w:val="both"/>
        <w:rPr>
          <w:rFonts w:asciiTheme="minorHAnsi" w:hAnsiTheme="minorHAnsi" w:cstheme="minorHAnsi"/>
        </w:rPr>
      </w:pPr>
      <w:bookmarkStart w:id="101" w:name="_Toc201734947"/>
      <w:r w:rsidRPr="001E6BB1">
        <w:rPr>
          <w:rFonts w:asciiTheme="minorHAnsi" w:hAnsiTheme="minorHAnsi" w:cstheme="minorHAnsi"/>
        </w:rPr>
        <w:t>DISPOSICIONS RELATIVES A L’EXECUCIÓ DEL CONTRACTE ESPECÍFIC</w:t>
      </w:r>
      <w:bookmarkEnd w:id="101"/>
    </w:p>
    <w:p w14:paraId="129674B6" w14:textId="32FFB9FA" w:rsidR="00B93D3A" w:rsidRPr="001E6BB1" w:rsidRDefault="00B93D3A" w:rsidP="00C16BC7">
      <w:pPr>
        <w:jc w:val="both"/>
        <w:rPr>
          <w:rFonts w:asciiTheme="minorHAnsi" w:hAnsiTheme="minorHAnsi" w:cstheme="minorHAnsi"/>
        </w:rPr>
      </w:pPr>
    </w:p>
    <w:p w14:paraId="607EFE04"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02" w:name="_Toc183674305"/>
      <w:bookmarkStart w:id="103" w:name="_Toc201734948"/>
      <w:r w:rsidRPr="001E6BB1">
        <w:rPr>
          <w:rFonts w:asciiTheme="minorHAnsi" w:hAnsiTheme="minorHAnsi" w:cstheme="minorHAnsi"/>
        </w:rPr>
        <w:t>Condicions especials d’execució.</w:t>
      </w:r>
      <w:bookmarkEnd w:id="102"/>
      <w:bookmarkEnd w:id="103"/>
    </w:p>
    <w:p w14:paraId="02E3D6BE" w14:textId="77777777" w:rsidR="00B93D3A" w:rsidRPr="001E6BB1" w:rsidRDefault="00B93D3A" w:rsidP="00C16BC7">
      <w:pPr>
        <w:jc w:val="both"/>
        <w:rPr>
          <w:rFonts w:asciiTheme="minorHAnsi" w:hAnsiTheme="minorHAnsi" w:cstheme="minorHAnsi"/>
          <w:b/>
        </w:rPr>
      </w:pPr>
    </w:p>
    <w:p w14:paraId="79B1F117" w14:textId="04568149" w:rsidR="00B93D3A" w:rsidRPr="001E6BB1" w:rsidRDefault="00B93D3A" w:rsidP="00C16BC7">
      <w:pPr>
        <w:jc w:val="both"/>
        <w:rPr>
          <w:rFonts w:asciiTheme="minorHAnsi" w:hAnsiTheme="minorHAnsi" w:cstheme="minorHAnsi"/>
        </w:rPr>
      </w:pPr>
      <w:r w:rsidRPr="001E6BB1">
        <w:rPr>
          <w:rFonts w:asciiTheme="minorHAnsi" w:hAnsiTheme="minorHAnsi" w:cstheme="minorHAnsi"/>
        </w:rPr>
        <w:t xml:space="preserve">Les condicions especials en relació amb l’execució, d’obligat compliment per part de l’empresa o les empreses contractistes i, si escau, per l’empresa o les empreses subcontractistes, són les que s’estableixen </w:t>
      </w:r>
      <w:r w:rsidR="00A33DFF" w:rsidRPr="001E6BB1">
        <w:rPr>
          <w:rFonts w:asciiTheme="minorHAnsi" w:hAnsiTheme="minorHAnsi" w:cstheme="minorHAnsi"/>
        </w:rPr>
        <w:t>a l’apartat V d</w:t>
      </w:r>
      <w:r w:rsidRPr="001E6BB1">
        <w:rPr>
          <w:rFonts w:asciiTheme="minorHAnsi" w:hAnsiTheme="minorHAnsi" w:cstheme="minorHAnsi"/>
          <w:lang w:eastAsia="ca-ES"/>
        </w:rPr>
        <w:t xml:space="preserve">el </w:t>
      </w:r>
      <w:r w:rsidRPr="001E6BB1">
        <w:rPr>
          <w:rFonts w:asciiTheme="minorHAnsi" w:hAnsiTheme="minorHAnsi" w:cstheme="minorHAnsi"/>
          <w:b/>
        </w:rPr>
        <w:t>quadre de característiques</w:t>
      </w:r>
      <w:r w:rsidRPr="001E6BB1">
        <w:rPr>
          <w:rFonts w:asciiTheme="minorHAnsi" w:hAnsiTheme="minorHAnsi" w:cstheme="minorHAnsi"/>
        </w:rPr>
        <w:t xml:space="preserve"> així com les que s’estableixen com a tals en els plecs del sistema dinàmic d’adquisició.</w:t>
      </w:r>
    </w:p>
    <w:p w14:paraId="3A7AF6CB" w14:textId="77777777" w:rsidR="00B93D3A" w:rsidRPr="001E6BB1" w:rsidRDefault="00B93D3A" w:rsidP="00C16BC7">
      <w:pPr>
        <w:jc w:val="both"/>
        <w:rPr>
          <w:rFonts w:asciiTheme="minorHAnsi" w:hAnsiTheme="minorHAnsi" w:cstheme="minorHAnsi"/>
          <w:b/>
        </w:rPr>
      </w:pPr>
    </w:p>
    <w:p w14:paraId="1A5AA8D5"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04" w:name="_Toc183674306"/>
      <w:bookmarkStart w:id="105" w:name="_Toc201734949"/>
      <w:r w:rsidRPr="001E6BB1">
        <w:rPr>
          <w:rFonts w:asciiTheme="minorHAnsi" w:hAnsiTheme="minorHAnsi" w:cstheme="minorHAnsi"/>
        </w:rPr>
        <w:t>Execució i supervisió de les obres.</w:t>
      </w:r>
      <w:bookmarkEnd w:id="104"/>
      <w:bookmarkEnd w:id="105"/>
    </w:p>
    <w:p w14:paraId="230BBA1D" w14:textId="77777777" w:rsidR="00B93D3A" w:rsidRPr="001E6BB1" w:rsidRDefault="00B93D3A" w:rsidP="00C16BC7">
      <w:pPr>
        <w:adjustRightInd w:val="0"/>
        <w:jc w:val="both"/>
        <w:rPr>
          <w:rFonts w:asciiTheme="minorHAnsi" w:hAnsiTheme="minorHAnsi" w:cstheme="minorHAnsi"/>
          <w:iCs/>
        </w:rPr>
      </w:pPr>
    </w:p>
    <w:p w14:paraId="13EFAFFF" w14:textId="6452B33A"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El contracte s’executarà amb subjecció al que estableixin les seves clàusules, el plec de clàusules administratives particulars del sistema dinàmic d’adquisició, en el plec de clàusules administratives del contracte específic i en el projecte que serveix de base al contracte, i conforme amb les instruccions que en la seva interpretació doni a l’empresa o empreses contractistes la persona que exerceix la direcció facultativa de les obres, amb independència de la unitat encarregada del seguiment i l’execució ordinària del contracte que s’indica </w:t>
      </w:r>
      <w:r w:rsidR="00A33DFF" w:rsidRPr="001E6BB1">
        <w:rPr>
          <w:rFonts w:asciiTheme="minorHAnsi" w:hAnsiTheme="minorHAnsi" w:cstheme="minorHAnsi"/>
          <w:iCs/>
        </w:rPr>
        <w:t>a l’apartat J d</w:t>
      </w:r>
      <w:r w:rsidRPr="001E6BB1">
        <w:rPr>
          <w:rFonts w:asciiTheme="minorHAnsi" w:hAnsiTheme="minorHAnsi" w:cstheme="minorHAnsi"/>
          <w:iCs/>
        </w:rPr>
        <w:t xml:space="preserve">el </w:t>
      </w:r>
      <w:r w:rsidRPr="001E6BB1">
        <w:rPr>
          <w:rFonts w:asciiTheme="minorHAnsi" w:hAnsiTheme="minorHAnsi" w:cstheme="minorHAnsi"/>
          <w:b/>
          <w:iCs/>
        </w:rPr>
        <w:t>quadre de característiques</w:t>
      </w:r>
      <w:r w:rsidRPr="001E6BB1">
        <w:rPr>
          <w:rFonts w:asciiTheme="minorHAnsi" w:hAnsiTheme="minorHAnsi" w:cstheme="minorHAnsi"/>
          <w:iCs/>
        </w:rPr>
        <w:t>.</w:t>
      </w:r>
    </w:p>
    <w:p w14:paraId="6D3F8BB9" w14:textId="77777777" w:rsidR="00B93D3A" w:rsidRPr="001E6BB1" w:rsidRDefault="00B93D3A" w:rsidP="00C16BC7">
      <w:pPr>
        <w:adjustRightInd w:val="0"/>
        <w:jc w:val="both"/>
        <w:rPr>
          <w:rFonts w:asciiTheme="minorHAnsi" w:hAnsiTheme="minorHAnsi" w:cstheme="minorHAnsi"/>
          <w:iCs/>
        </w:rPr>
      </w:pPr>
    </w:p>
    <w:p w14:paraId="39E019FD"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06" w:name="_Toc183674307"/>
      <w:bookmarkStart w:id="107" w:name="_Toc201734950"/>
      <w:r w:rsidRPr="001E6BB1">
        <w:rPr>
          <w:rFonts w:asciiTheme="minorHAnsi" w:hAnsiTheme="minorHAnsi" w:cstheme="minorHAnsi"/>
        </w:rPr>
        <w:t>Programa de treball i documentació relativa a la seguretat i salut en el treball</w:t>
      </w:r>
      <w:bookmarkEnd w:id="106"/>
      <w:bookmarkEnd w:id="107"/>
    </w:p>
    <w:p w14:paraId="6551DA65" w14:textId="77777777" w:rsidR="00B93D3A" w:rsidRPr="001E6BB1" w:rsidRDefault="00B93D3A" w:rsidP="00C16BC7">
      <w:pPr>
        <w:adjustRightInd w:val="0"/>
        <w:jc w:val="both"/>
        <w:rPr>
          <w:rFonts w:asciiTheme="minorHAnsi" w:hAnsiTheme="minorHAnsi" w:cstheme="minorHAnsi"/>
          <w:iCs/>
        </w:rPr>
      </w:pPr>
    </w:p>
    <w:p w14:paraId="10344C94" w14:textId="45F6467F"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L’empresa o les empreses contractistes hauran de presentar, en el termini de 30 dies comptats des de la formalització del contracte, un programa de treball quan així es determini expressament</w:t>
      </w:r>
      <w:r w:rsidR="00A33DFF" w:rsidRPr="001E6BB1">
        <w:rPr>
          <w:rFonts w:asciiTheme="minorHAnsi" w:hAnsiTheme="minorHAnsi" w:cstheme="minorHAnsi"/>
          <w:iCs/>
        </w:rPr>
        <w:t>,</w:t>
      </w:r>
      <w:r w:rsidRPr="001E6BB1">
        <w:rPr>
          <w:rFonts w:asciiTheme="minorHAnsi" w:hAnsiTheme="minorHAnsi" w:cstheme="minorHAnsi"/>
          <w:iCs/>
        </w:rPr>
        <w:t xml:space="preserve"> el qual haurà d’incloure les dades que s’indiquen en l’article 144.3 del RGLCAP.</w:t>
      </w:r>
    </w:p>
    <w:p w14:paraId="416A9538" w14:textId="77777777" w:rsidR="00B93D3A" w:rsidRPr="001E6BB1" w:rsidRDefault="00B93D3A" w:rsidP="00C16BC7">
      <w:pPr>
        <w:adjustRightInd w:val="0"/>
        <w:jc w:val="both"/>
        <w:rPr>
          <w:rFonts w:asciiTheme="minorHAnsi" w:hAnsiTheme="minorHAnsi" w:cstheme="minorHAnsi"/>
          <w:iCs/>
        </w:rPr>
      </w:pPr>
    </w:p>
    <w:p w14:paraId="30EB5BD0" w14:textId="02630236"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En el termini de vint-i-un dies naturals des de la notificació de l’adjudicació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presentarà a l’Administració el Pla de Seguretat i Salut en el treball, en aplicació de l’estudi de seguretat i salut o de l’estudi bàsic de seguretat i salut, d’acord amb l’article 7 del Reial decret 1627/1997, de 24 d’octubre, pel qual s’estableixen disposicions mínimes de seguretat i salut en les obres de construcció. </w:t>
      </w:r>
      <w:r w:rsidRPr="001E6BB1">
        <w:rPr>
          <w:rFonts w:asciiTheme="minorHAnsi" w:hAnsiTheme="minorHAnsi" w:cstheme="minorHAnsi"/>
          <w:iCs/>
        </w:rPr>
        <w:lastRenderedPageBreak/>
        <w:t>La persona que exerceix les funcions de coordinació en matèria de Seguretat i Salut informarà en el termini de set dies naturals sobre la procedència de la seva aprovació i, en cas negatiu, indicarà els punts que hauran de corregir-se, per la qual cosa s’assignarà un termini d’acord amb la importància de les correccions, que no podrà ser, en cap cas, superior a set dies naturals.</w:t>
      </w:r>
    </w:p>
    <w:p w14:paraId="502E0591" w14:textId="77777777" w:rsidR="00B93D3A" w:rsidRPr="001E6BB1" w:rsidRDefault="00B93D3A" w:rsidP="00C16BC7">
      <w:pPr>
        <w:adjustRightInd w:val="0"/>
        <w:jc w:val="both"/>
        <w:rPr>
          <w:rFonts w:asciiTheme="minorHAnsi" w:hAnsiTheme="minorHAnsi" w:cstheme="minorHAnsi"/>
          <w:iCs/>
        </w:rPr>
      </w:pPr>
    </w:p>
    <w:p w14:paraId="10985EB3" w14:textId="7FEAE4E3"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En tot cas, el termini màxim per a l’aprovació del Pla de Seguretat i Salut en el treball serà de mes i mig des de la notificació de l’adjudicació de l’obra. Si per incomplir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els terminis indicats en el paràgraf anterior no fos possible començar les obres en rebre l’autorització per al seu inici, no podrà reclamar cap ampliació del termini per aquest motiu.</w:t>
      </w:r>
    </w:p>
    <w:p w14:paraId="4075B665" w14:textId="77777777" w:rsidR="00B93D3A" w:rsidRPr="001E6BB1" w:rsidRDefault="00B93D3A" w:rsidP="00C16BC7">
      <w:pPr>
        <w:adjustRightInd w:val="0"/>
        <w:jc w:val="both"/>
        <w:rPr>
          <w:rFonts w:asciiTheme="minorHAnsi" w:hAnsiTheme="minorHAnsi" w:cstheme="minorHAnsi"/>
          <w:iCs/>
        </w:rPr>
      </w:pPr>
    </w:p>
    <w:p w14:paraId="7EE31176" w14:textId="39C4CDE2"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L’empresa o empreses contractistes estaran obligades a presentar un programa de treball que haurà d’aprovar l’òrgan de contractació quan així es determini </w:t>
      </w:r>
      <w:r w:rsidR="00A33DFF" w:rsidRPr="001E6BB1">
        <w:rPr>
          <w:rFonts w:asciiTheme="minorHAnsi" w:hAnsiTheme="minorHAnsi" w:cstheme="minorHAnsi"/>
          <w:iCs/>
        </w:rPr>
        <w:t>en el plec</w:t>
      </w:r>
      <w:r w:rsidRPr="001E6BB1">
        <w:rPr>
          <w:rFonts w:asciiTheme="minorHAnsi" w:hAnsiTheme="minorHAnsi" w:cstheme="minorHAnsi"/>
          <w:iCs/>
        </w:rPr>
        <w:t>.</w:t>
      </w:r>
    </w:p>
    <w:p w14:paraId="6821D4B9" w14:textId="77777777" w:rsidR="00B93D3A" w:rsidRPr="001E6BB1" w:rsidRDefault="00B93D3A" w:rsidP="00C16BC7">
      <w:pPr>
        <w:adjustRightInd w:val="0"/>
        <w:jc w:val="both"/>
        <w:rPr>
          <w:rFonts w:asciiTheme="minorHAnsi" w:hAnsiTheme="minorHAnsi" w:cstheme="minorHAnsi"/>
          <w:iCs/>
        </w:rPr>
      </w:pPr>
    </w:p>
    <w:p w14:paraId="74EABCF5"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08" w:name="_Toc183674308"/>
      <w:bookmarkStart w:id="109" w:name="_Toc201734951"/>
      <w:r w:rsidRPr="001E6BB1">
        <w:rPr>
          <w:rFonts w:asciiTheme="minorHAnsi" w:hAnsiTheme="minorHAnsi" w:cstheme="minorHAnsi"/>
        </w:rPr>
        <w:t>Compliment de terminis i correcta execució del contracte</w:t>
      </w:r>
      <w:bookmarkEnd w:id="108"/>
      <w:bookmarkEnd w:id="109"/>
      <w:r w:rsidRPr="001E6BB1">
        <w:rPr>
          <w:rFonts w:asciiTheme="minorHAnsi" w:hAnsiTheme="minorHAnsi" w:cstheme="minorHAnsi"/>
        </w:rPr>
        <w:t xml:space="preserve"> </w:t>
      </w:r>
    </w:p>
    <w:p w14:paraId="6C5FF797" w14:textId="77777777" w:rsidR="00B93D3A" w:rsidRPr="001E6BB1" w:rsidRDefault="00B93D3A" w:rsidP="00C16BC7">
      <w:pPr>
        <w:jc w:val="both"/>
        <w:rPr>
          <w:rFonts w:asciiTheme="minorHAnsi" w:hAnsiTheme="minorHAnsi" w:cstheme="minorHAnsi"/>
        </w:rPr>
      </w:pPr>
    </w:p>
    <w:p w14:paraId="38AA4DF9" w14:textId="6AFB90CB"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està obligada a complir el termini total d’execució del contracte i els terminis parcials fixats, si s’escau, en el programa de treball.</w:t>
      </w:r>
    </w:p>
    <w:p w14:paraId="787E1582" w14:textId="77777777" w:rsidR="00B93D3A" w:rsidRPr="001E6BB1" w:rsidRDefault="00B93D3A" w:rsidP="00C16BC7">
      <w:pPr>
        <w:adjustRightInd w:val="0"/>
        <w:jc w:val="both"/>
        <w:rPr>
          <w:rFonts w:asciiTheme="minorHAnsi" w:hAnsiTheme="minorHAnsi" w:cstheme="minorHAnsi"/>
          <w:iCs/>
        </w:rPr>
      </w:pPr>
    </w:p>
    <w:p w14:paraId="180C0414" w14:textId="14F227EC"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Si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incorregués en demora respecte del compliment dels terminis total o parcials, per causes que li siguin imputables, l’Administració podrà optar, ateses les circumstàncies del cas, per la resolució del contracte amb pèrdua de la garantia o per la imposició de les penalitats, en la forma i condicions establertes en els articles 193 i 194 de la LCSP.</w:t>
      </w:r>
    </w:p>
    <w:p w14:paraId="200543D1" w14:textId="77777777" w:rsidR="00B93D3A" w:rsidRPr="001E6BB1" w:rsidRDefault="00B93D3A" w:rsidP="00C16BC7">
      <w:pPr>
        <w:adjustRightInd w:val="0"/>
        <w:jc w:val="both"/>
        <w:rPr>
          <w:rFonts w:asciiTheme="minorHAnsi" w:hAnsiTheme="minorHAnsi" w:cstheme="minorHAnsi"/>
          <w:iCs/>
        </w:rPr>
      </w:pPr>
    </w:p>
    <w:p w14:paraId="05076685" w14:textId="7363AE1A"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L’ICS tindrà la mateixa facultat si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incompleix parcialment, per causes imputables que li siguin imputables, l’execució de les prestacions definides en el contracte. </w:t>
      </w:r>
    </w:p>
    <w:p w14:paraId="07F4BBA2" w14:textId="77777777" w:rsidR="00B93D3A" w:rsidRPr="001E6BB1" w:rsidRDefault="00B93D3A" w:rsidP="00C16BC7">
      <w:pPr>
        <w:adjustRightInd w:val="0"/>
        <w:jc w:val="both"/>
        <w:rPr>
          <w:rFonts w:asciiTheme="minorHAnsi" w:hAnsiTheme="minorHAnsi" w:cstheme="minorHAnsi"/>
          <w:iCs/>
        </w:rPr>
      </w:pPr>
    </w:p>
    <w:p w14:paraId="52CEFBFC" w14:textId="7D928BCB"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Si el retard respecte al compliment dels terminis fos produït per motius no imputables a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i aquesta ofereix complir si se li amplia el termini inicial d’execució, se li concedirà un termini, almenys, igual al temps perdut, a menys que el </w:t>
      </w:r>
      <w:r w:rsidR="000A0E5C" w:rsidRPr="001E6BB1">
        <w:rPr>
          <w:rFonts w:asciiTheme="minorHAnsi" w:hAnsiTheme="minorHAnsi" w:cstheme="minorHAnsi"/>
          <w:iCs/>
        </w:rPr>
        <w:t>contractista</w:t>
      </w:r>
      <w:r w:rsidRPr="001E6BB1">
        <w:rPr>
          <w:rFonts w:asciiTheme="minorHAnsi" w:hAnsiTheme="minorHAnsi" w:cstheme="minorHAnsi"/>
          <w:iCs/>
        </w:rPr>
        <w:t xml:space="preserve"> en demani un altre de més curt. </w:t>
      </w:r>
    </w:p>
    <w:p w14:paraId="69A5CCFC" w14:textId="77777777" w:rsidR="00B93D3A" w:rsidRPr="001E6BB1" w:rsidRDefault="00B93D3A" w:rsidP="00C16BC7">
      <w:pPr>
        <w:adjustRightInd w:val="0"/>
        <w:jc w:val="both"/>
        <w:rPr>
          <w:rFonts w:asciiTheme="minorHAnsi" w:hAnsiTheme="minorHAnsi" w:cstheme="minorHAnsi"/>
          <w:iCs/>
        </w:rPr>
      </w:pPr>
    </w:p>
    <w:p w14:paraId="18B5C29B" w14:textId="6B7E4777"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En tot cas, la constitució en demora de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no requerirà intimació prèvia per part de l’ICS. </w:t>
      </w:r>
    </w:p>
    <w:p w14:paraId="0FF76CBC" w14:textId="77777777" w:rsidR="00B93D3A" w:rsidRPr="001E6BB1" w:rsidRDefault="00B93D3A" w:rsidP="00C16BC7">
      <w:pPr>
        <w:adjustRightInd w:val="0"/>
        <w:jc w:val="both"/>
        <w:rPr>
          <w:rFonts w:asciiTheme="minorHAnsi" w:hAnsiTheme="minorHAnsi" w:cstheme="minorHAnsi"/>
          <w:iCs/>
        </w:rPr>
      </w:pPr>
    </w:p>
    <w:p w14:paraId="22131328" w14:textId="2E6F9406"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En cas de compliment defectuós de la prestació objecte del contracte o d’incompliment dels compromisos assumits per l’empresa o les empreses contractistes o de les condicions especials d’execució establertes en la clàusula trenta-dosena d’aquest plec es podrà acordar la imposició de les penalitats que s’indiquen </w:t>
      </w:r>
      <w:r w:rsidR="000855FE" w:rsidRPr="001E6BB1">
        <w:rPr>
          <w:rFonts w:asciiTheme="minorHAnsi" w:hAnsiTheme="minorHAnsi" w:cstheme="minorHAnsi"/>
        </w:rPr>
        <w:t xml:space="preserve">a l’apartat U del </w:t>
      </w:r>
      <w:r w:rsidR="000855FE" w:rsidRPr="001E6BB1">
        <w:rPr>
          <w:rFonts w:asciiTheme="minorHAnsi" w:hAnsiTheme="minorHAnsi" w:cstheme="minorHAnsi"/>
          <w:b/>
        </w:rPr>
        <w:t>quadre de característiques</w:t>
      </w:r>
      <w:r w:rsidR="000855FE" w:rsidRPr="001E6BB1">
        <w:rPr>
          <w:rFonts w:asciiTheme="minorHAnsi" w:hAnsiTheme="minorHAnsi" w:cstheme="minorHAnsi"/>
          <w:iCs/>
        </w:rPr>
        <w:t xml:space="preserve"> i </w:t>
      </w:r>
      <w:r w:rsidRPr="001E6BB1">
        <w:rPr>
          <w:rFonts w:asciiTheme="minorHAnsi" w:hAnsiTheme="minorHAnsi" w:cstheme="minorHAnsi"/>
          <w:iCs/>
        </w:rPr>
        <w:t>a l’</w:t>
      </w:r>
      <w:r w:rsidRPr="001E6BB1">
        <w:rPr>
          <w:rFonts w:asciiTheme="minorHAnsi" w:hAnsiTheme="minorHAnsi" w:cstheme="minorHAnsi"/>
          <w:b/>
          <w:iCs/>
          <w:color w:val="4472C4" w:themeColor="accent5"/>
        </w:rPr>
        <w:t xml:space="preserve">annex </w:t>
      </w:r>
      <w:r w:rsidR="00A33DFF" w:rsidRPr="001E6BB1">
        <w:rPr>
          <w:rFonts w:asciiTheme="minorHAnsi" w:hAnsiTheme="minorHAnsi" w:cstheme="minorHAnsi"/>
          <w:b/>
          <w:iCs/>
          <w:color w:val="4472C4" w:themeColor="accent5"/>
        </w:rPr>
        <w:t>12</w:t>
      </w:r>
      <w:r w:rsidRPr="001E6BB1">
        <w:rPr>
          <w:rFonts w:asciiTheme="minorHAnsi" w:hAnsiTheme="minorHAnsi" w:cstheme="minorHAnsi"/>
          <w:iCs/>
        </w:rPr>
        <w:t>.</w:t>
      </w:r>
    </w:p>
    <w:p w14:paraId="50D2BB79" w14:textId="77777777"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 </w:t>
      </w:r>
    </w:p>
    <w:p w14:paraId="3F6EF7E9" w14:textId="1FF0318F"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Els imports de les penalitats que s’imposin es faran efectius mitjançant la deducció de les quantitats que, en concepte de pagament total o parcial, s’hagin d’abonar a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o sobre la garantia que, si s’escau, s’hagués constituït, quan no es puguin deduir dels pagaments esmentats. </w:t>
      </w:r>
    </w:p>
    <w:p w14:paraId="1F296F27" w14:textId="77777777" w:rsidR="00B93D3A" w:rsidRPr="001E6BB1" w:rsidRDefault="00B93D3A" w:rsidP="00C16BC7">
      <w:pPr>
        <w:adjustRightInd w:val="0"/>
        <w:jc w:val="both"/>
        <w:rPr>
          <w:rFonts w:asciiTheme="minorHAnsi" w:hAnsiTheme="minorHAnsi" w:cstheme="minorHAnsi"/>
        </w:rPr>
      </w:pPr>
    </w:p>
    <w:p w14:paraId="1399E5EA" w14:textId="01FB116F"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En els supòsits d’incompliment parcial o compliment defectuós o de demora en l’execució en què no estigui prevista penalitat o aquesta no cobreix els danys causats a l’Administració, s’exigirà al </w:t>
      </w:r>
      <w:r w:rsidR="000A0E5C" w:rsidRPr="001E6BB1">
        <w:rPr>
          <w:rFonts w:asciiTheme="minorHAnsi" w:hAnsiTheme="minorHAnsi" w:cstheme="minorHAnsi"/>
          <w:iCs/>
        </w:rPr>
        <w:t>contractista</w:t>
      </w:r>
      <w:r w:rsidRPr="001E6BB1">
        <w:rPr>
          <w:rFonts w:asciiTheme="minorHAnsi" w:hAnsiTheme="minorHAnsi" w:cstheme="minorHAnsi"/>
          <w:iCs/>
        </w:rPr>
        <w:t xml:space="preserve"> la indemnització per danys i perjudicis.</w:t>
      </w:r>
    </w:p>
    <w:p w14:paraId="12160512" w14:textId="77777777" w:rsidR="00B93D3A" w:rsidRPr="001E6BB1" w:rsidRDefault="00B93D3A" w:rsidP="00C16BC7">
      <w:pPr>
        <w:adjustRightInd w:val="0"/>
        <w:jc w:val="both"/>
        <w:rPr>
          <w:rFonts w:asciiTheme="minorHAnsi" w:hAnsiTheme="minorHAnsi" w:cstheme="minorHAnsi"/>
          <w:iCs/>
        </w:rPr>
      </w:pPr>
    </w:p>
    <w:p w14:paraId="71CD4CD1"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0" w:name="_Toc183674309"/>
      <w:bookmarkStart w:id="111" w:name="_Toc201734952"/>
      <w:r w:rsidRPr="001E6BB1">
        <w:rPr>
          <w:rFonts w:asciiTheme="minorHAnsi" w:hAnsiTheme="minorHAnsi" w:cstheme="minorHAnsi"/>
        </w:rPr>
        <w:t>Control en l’execució del contracte</w:t>
      </w:r>
      <w:bookmarkEnd w:id="110"/>
      <w:bookmarkEnd w:id="111"/>
      <w:r w:rsidRPr="001E6BB1">
        <w:rPr>
          <w:rFonts w:asciiTheme="minorHAnsi" w:hAnsiTheme="minorHAnsi" w:cstheme="minorHAnsi"/>
        </w:rPr>
        <w:t xml:space="preserve"> </w:t>
      </w:r>
    </w:p>
    <w:p w14:paraId="6C08E07D" w14:textId="77777777" w:rsidR="00B93D3A" w:rsidRPr="001E6BB1" w:rsidRDefault="00B93D3A" w:rsidP="00C16BC7">
      <w:pPr>
        <w:adjustRightInd w:val="0"/>
        <w:jc w:val="both"/>
        <w:rPr>
          <w:rFonts w:asciiTheme="minorHAnsi" w:hAnsiTheme="minorHAnsi" w:cstheme="minorHAnsi"/>
          <w:iCs/>
        </w:rPr>
      </w:pPr>
    </w:p>
    <w:p w14:paraId="2B991146" w14:textId="65A94078"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lastRenderedPageBreak/>
        <w:t xml:space="preserve">Les obres s’han d’executar amb estricta subjecció a les estipulacions que conté el plec de clàusules administratives particulars i al projecte que serveix de base al contracte i d’acord amb les instruccions que en interpretació tècnica d’aquest doni al </w:t>
      </w:r>
      <w:r w:rsidR="000A0E5C" w:rsidRPr="001E6BB1">
        <w:rPr>
          <w:rFonts w:asciiTheme="minorHAnsi" w:hAnsiTheme="minorHAnsi" w:cstheme="minorHAnsi"/>
          <w:iCs/>
        </w:rPr>
        <w:t>contractista</w:t>
      </w:r>
      <w:r w:rsidRPr="001E6BB1">
        <w:rPr>
          <w:rFonts w:asciiTheme="minorHAnsi" w:hAnsiTheme="minorHAnsi" w:cstheme="minorHAnsi"/>
          <w:iCs/>
        </w:rPr>
        <w:t xml:space="preserve"> la direcció facultativa de les obres.</w:t>
      </w:r>
    </w:p>
    <w:p w14:paraId="2A3879A1" w14:textId="77777777" w:rsidR="00B93D3A" w:rsidRPr="001E6BB1" w:rsidRDefault="00B93D3A" w:rsidP="00C16BC7">
      <w:pPr>
        <w:adjustRightInd w:val="0"/>
        <w:jc w:val="both"/>
        <w:rPr>
          <w:rFonts w:asciiTheme="minorHAnsi" w:hAnsiTheme="minorHAnsi" w:cstheme="minorHAnsi"/>
          <w:iCs/>
        </w:rPr>
      </w:pPr>
    </w:p>
    <w:p w14:paraId="539EEF1A" w14:textId="77777777"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En el cas d’obres incloses dins l’àmbit d’aplicació de la Llei 3/2007, del 4 de juliol, de l’obra pública, la persona que exerceix la direcció de l’obra també ha de controlar el manteniment dels nivells de solvència tècnica de les unions temporals d’empreses.</w:t>
      </w:r>
    </w:p>
    <w:p w14:paraId="13479B94" w14:textId="77777777" w:rsidR="00B93D3A" w:rsidRPr="001E6BB1" w:rsidRDefault="00B93D3A" w:rsidP="00C16BC7">
      <w:pPr>
        <w:adjustRightInd w:val="0"/>
        <w:jc w:val="both"/>
        <w:rPr>
          <w:rFonts w:asciiTheme="minorHAnsi" w:hAnsiTheme="minorHAnsi" w:cstheme="minorHAnsi"/>
          <w:iCs/>
        </w:rPr>
      </w:pPr>
    </w:p>
    <w:p w14:paraId="3D283C28" w14:textId="0FB8CD80" w:rsidR="00B93D3A" w:rsidRPr="001E6BB1" w:rsidRDefault="00B93D3A" w:rsidP="00C16BC7">
      <w:pPr>
        <w:adjustRightInd w:val="0"/>
        <w:jc w:val="both"/>
        <w:rPr>
          <w:rFonts w:asciiTheme="minorHAnsi" w:hAnsiTheme="minorHAnsi" w:cstheme="minorHAnsi"/>
          <w:iCs/>
        </w:rPr>
      </w:pPr>
      <w:r w:rsidRPr="001E6BB1">
        <w:rPr>
          <w:rFonts w:asciiTheme="minorHAnsi" w:hAnsiTheme="minorHAnsi" w:cstheme="minorHAnsi"/>
          <w:iCs/>
        </w:rPr>
        <w:t xml:space="preserve">La persona que exerceix les funcions de delegat d’obra de l’empresa </w:t>
      </w:r>
      <w:r w:rsidR="000A0E5C" w:rsidRPr="001E6BB1">
        <w:rPr>
          <w:rFonts w:asciiTheme="minorHAnsi" w:hAnsiTheme="minorHAnsi" w:cstheme="minorHAnsi"/>
          <w:iCs/>
        </w:rPr>
        <w:t>contractista</w:t>
      </w:r>
      <w:r w:rsidRPr="001E6BB1">
        <w:rPr>
          <w:rFonts w:asciiTheme="minorHAnsi" w:hAnsiTheme="minorHAnsi" w:cstheme="minorHAnsi"/>
          <w:iCs/>
        </w:rPr>
        <w:t xml:space="preserve"> haurà de ser la persona amb coneixements tècnics que exigeixi qui s’encarrega de la direcció de l’obra amb experiència acreditada en obres similars a les que són objecte d’aquest contracte.</w:t>
      </w:r>
    </w:p>
    <w:p w14:paraId="4B9897A2" w14:textId="49AD97A3" w:rsidR="00B93D3A" w:rsidRPr="001E6BB1" w:rsidRDefault="00B93D3A" w:rsidP="00C16BC7">
      <w:pPr>
        <w:jc w:val="both"/>
        <w:rPr>
          <w:rFonts w:asciiTheme="minorHAnsi" w:hAnsiTheme="minorHAnsi" w:cstheme="minorHAnsi"/>
        </w:rPr>
      </w:pPr>
    </w:p>
    <w:p w14:paraId="36218401" w14:textId="5C1407A6" w:rsidR="00382E60" w:rsidRPr="001E6BB1" w:rsidRDefault="00382E60"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2" w:name="_Toc201734953"/>
      <w:r w:rsidRPr="001E6BB1">
        <w:rPr>
          <w:rFonts w:asciiTheme="minorHAnsi" w:hAnsiTheme="minorHAnsi" w:cstheme="minorHAnsi"/>
        </w:rPr>
        <w:t>Aplicació de la metodologia BIM</w:t>
      </w:r>
      <w:bookmarkEnd w:id="112"/>
    </w:p>
    <w:p w14:paraId="077641ED" w14:textId="77777777" w:rsidR="00382E60" w:rsidRPr="001E6BB1" w:rsidRDefault="00382E60"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p>
    <w:p w14:paraId="0E16A590" w14:textId="10C19AA2"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D’establir-se </w:t>
      </w:r>
      <w:r w:rsidR="00A33DFF" w:rsidRPr="001E6BB1">
        <w:rPr>
          <w:rFonts w:asciiTheme="minorHAnsi" w:hAnsiTheme="minorHAnsi" w:cstheme="minorHAnsi"/>
        </w:rPr>
        <w:t>a l’apartat O d</w:t>
      </w:r>
      <w:r w:rsidRPr="001E6BB1">
        <w:rPr>
          <w:rFonts w:asciiTheme="minorHAnsi" w:hAnsiTheme="minorHAnsi" w:cstheme="minorHAnsi"/>
        </w:rPr>
        <w:t xml:space="preserve">el </w:t>
      </w:r>
      <w:r w:rsidRPr="001E6BB1">
        <w:rPr>
          <w:rFonts w:asciiTheme="minorHAnsi" w:hAnsiTheme="minorHAnsi" w:cstheme="minorHAnsi"/>
          <w:b/>
        </w:rPr>
        <w:t>quadre de característiques</w:t>
      </w:r>
      <w:r w:rsidRPr="001E6BB1">
        <w:rPr>
          <w:rFonts w:asciiTheme="minorHAnsi" w:hAnsiTheme="minorHAnsi" w:cstheme="minorHAnsi"/>
        </w:rPr>
        <w:t xml:space="preserve"> l’aplicació de la metodologia BIM, la </w:t>
      </w:r>
      <w:r w:rsidR="00A33DFF" w:rsidRPr="001E6BB1">
        <w:rPr>
          <w:rFonts w:asciiTheme="minorHAnsi" w:hAnsiTheme="minorHAnsi" w:cstheme="minorHAnsi"/>
        </w:rPr>
        <w:t xml:space="preserve">documentació a presentar serà la que s’indiqui a l’apartat O del </w:t>
      </w:r>
      <w:r w:rsidR="00A33DFF" w:rsidRPr="001E6BB1">
        <w:rPr>
          <w:rFonts w:asciiTheme="minorHAnsi" w:hAnsiTheme="minorHAnsi" w:cstheme="minorHAnsi"/>
          <w:b/>
        </w:rPr>
        <w:t>quadre de característiques</w:t>
      </w:r>
      <w:r w:rsidRPr="001E6BB1">
        <w:rPr>
          <w:rFonts w:asciiTheme="minorHAnsi" w:hAnsiTheme="minorHAnsi" w:cstheme="minorHAnsi"/>
        </w:rPr>
        <w:t xml:space="preserve"> que s’haurà de complimentar de la manera següent:</w:t>
      </w:r>
    </w:p>
    <w:p w14:paraId="7B234632" w14:textId="77777777" w:rsidR="00382E60" w:rsidRPr="001E6BB1" w:rsidRDefault="00382E60" w:rsidP="00C16BC7">
      <w:pPr>
        <w:jc w:val="both"/>
        <w:rPr>
          <w:rFonts w:asciiTheme="minorHAnsi" w:hAnsiTheme="minorHAnsi" w:cstheme="minorHAnsi"/>
        </w:rPr>
      </w:pPr>
    </w:p>
    <w:p w14:paraId="72CF4BE0" w14:textId="738E2914" w:rsidR="00382E60" w:rsidRPr="001E6BB1" w:rsidRDefault="00382E60" w:rsidP="00C16BC7">
      <w:pPr>
        <w:jc w:val="both"/>
        <w:rPr>
          <w:rFonts w:asciiTheme="minorHAnsi" w:hAnsiTheme="minorHAnsi" w:cstheme="minorHAnsi"/>
        </w:rPr>
      </w:pPr>
      <w:r w:rsidRPr="001E6BB1">
        <w:rPr>
          <w:rFonts w:asciiTheme="minorHAnsi" w:hAnsiTheme="minorHAnsi" w:cstheme="minorHAnsi"/>
        </w:rPr>
        <w:t>- En cas que el projecte d’obres objecte de licitació estigui realitzat en BIM, el licitador haurà de comprometre’s a una de les quatre opcions possibles:</w:t>
      </w:r>
    </w:p>
    <w:p w14:paraId="2FCACD17" w14:textId="77777777" w:rsidR="00382E60" w:rsidRPr="001E6BB1" w:rsidRDefault="00382E60" w:rsidP="00C16BC7">
      <w:pPr>
        <w:jc w:val="both"/>
        <w:rPr>
          <w:rFonts w:asciiTheme="minorHAnsi" w:hAnsiTheme="minorHAnsi" w:cstheme="minorHAnsi"/>
        </w:rPr>
      </w:pPr>
    </w:p>
    <w:p w14:paraId="3D7DA5DA" w14:textId="3538EC2E"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1.- Presentar complimentat l’annex d’objectius bàsics i propostes d’acció BIM i </w:t>
      </w:r>
      <w:proofErr w:type="spellStart"/>
      <w:r w:rsidRPr="001E6BB1">
        <w:rPr>
          <w:rFonts w:asciiTheme="minorHAnsi" w:hAnsiTheme="minorHAnsi" w:cstheme="minorHAnsi"/>
        </w:rPr>
        <w:t>o</w:t>
      </w:r>
      <w:r w:rsidR="000A0E5C" w:rsidRPr="001E6BB1">
        <w:rPr>
          <w:rFonts w:asciiTheme="minorHAnsi" w:hAnsiTheme="minorHAnsi" w:cstheme="minorHAnsi"/>
        </w:rPr>
        <w:t>fertar</w:t>
      </w:r>
      <w:proofErr w:type="spellEnd"/>
      <w:r w:rsidR="000A0E5C" w:rsidRPr="001E6BB1">
        <w:rPr>
          <w:rFonts w:asciiTheme="minorHAnsi" w:hAnsiTheme="minorHAnsi" w:cstheme="minorHAnsi"/>
        </w:rPr>
        <w:t xml:space="preserve"> més de dues propostes d’a</w:t>
      </w:r>
      <w:r w:rsidRPr="001E6BB1">
        <w:rPr>
          <w:rFonts w:asciiTheme="minorHAnsi" w:hAnsiTheme="minorHAnsi" w:cstheme="minorHAnsi"/>
        </w:rPr>
        <w:t>cció BIM corresponents a qualsevol objectiu BIM addicionals a les indicades per l’ICS.</w:t>
      </w:r>
    </w:p>
    <w:p w14:paraId="02A5BE6F" w14:textId="165EA72D"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2.- Presentar complimentat l’annex d’objectius bàsics i propostes d’acció BIM i </w:t>
      </w:r>
      <w:proofErr w:type="spellStart"/>
      <w:r w:rsidR="000A0E5C" w:rsidRPr="001E6BB1">
        <w:rPr>
          <w:rFonts w:asciiTheme="minorHAnsi" w:hAnsiTheme="minorHAnsi" w:cstheme="minorHAnsi"/>
        </w:rPr>
        <w:t>ofertar</w:t>
      </w:r>
      <w:proofErr w:type="spellEnd"/>
      <w:r w:rsidR="000A0E5C" w:rsidRPr="001E6BB1">
        <w:rPr>
          <w:rFonts w:asciiTheme="minorHAnsi" w:hAnsiTheme="minorHAnsi" w:cstheme="minorHAnsi"/>
        </w:rPr>
        <w:t xml:space="preserve"> dues propostes d’a</w:t>
      </w:r>
      <w:r w:rsidRPr="001E6BB1">
        <w:rPr>
          <w:rFonts w:asciiTheme="minorHAnsi" w:hAnsiTheme="minorHAnsi" w:cstheme="minorHAnsi"/>
        </w:rPr>
        <w:t>cció BIM corresponents a qualsevol objectiu BIM addicionals a les indicades per l’ICS.</w:t>
      </w:r>
    </w:p>
    <w:p w14:paraId="069AA94A" w14:textId="5036BEC9"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3.- Presentar complimentat l’annex d’objectius bàsics i propostes d’acció BIM i </w:t>
      </w:r>
      <w:proofErr w:type="spellStart"/>
      <w:r w:rsidRPr="001E6BB1">
        <w:rPr>
          <w:rFonts w:asciiTheme="minorHAnsi" w:hAnsiTheme="minorHAnsi" w:cstheme="minorHAnsi"/>
        </w:rPr>
        <w:t>of</w:t>
      </w:r>
      <w:r w:rsidR="000A0E5C" w:rsidRPr="001E6BB1">
        <w:rPr>
          <w:rFonts w:asciiTheme="minorHAnsi" w:hAnsiTheme="minorHAnsi" w:cstheme="minorHAnsi"/>
        </w:rPr>
        <w:t>ertar</w:t>
      </w:r>
      <w:proofErr w:type="spellEnd"/>
      <w:r w:rsidR="000A0E5C" w:rsidRPr="001E6BB1">
        <w:rPr>
          <w:rFonts w:asciiTheme="minorHAnsi" w:hAnsiTheme="minorHAnsi" w:cstheme="minorHAnsi"/>
        </w:rPr>
        <w:t xml:space="preserve"> una proposta d’a</w:t>
      </w:r>
      <w:r w:rsidRPr="001E6BB1">
        <w:rPr>
          <w:rFonts w:asciiTheme="minorHAnsi" w:hAnsiTheme="minorHAnsi" w:cstheme="minorHAnsi"/>
        </w:rPr>
        <w:t>cció BIM corresponent a qualsevol objectiu BIM addicional a les indicades per l’ICS.</w:t>
      </w:r>
    </w:p>
    <w:p w14:paraId="6F452CB7" w14:textId="28AFD3C7"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4.- Presentar complimentat l’annex d’objectius bàsics i propostes d’acció BIM. </w:t>
      </w:r>
    </w:p>
    <w:p w14:paraId="7C5C378E" w14:textId="77777777" w:rsidR="00382E60" w:rsidRPr="001E6BB1" w:rsidRDefault="00382E60" w:rsidP="00C16BC7">
      <w:pPr>
        <w:jc w:val="both"/>
        <w:rPr>
          <w:rFonts w:asciiTheme="minorHAnsi" w:hAnsiTheme="minorHAnsi" w:cstheme="minorHAnsi"/>
        </w:rPr>
      </w:pPr>
    </w:p>
    <w:p w14:paraId="555C74FB" w14:textId="2B252277" w:rsidR="00382E60" w:rsidRPr="001E6BB1" w:rsidRDefault="00382E60" w:rsidP="00C16BC7">
      <w:pPr>
        <w:jc w:val="both"/>
        <w:rPr>
          <w:rFonts w:asciiTheme="minorHAnsi" w:hAnsiTheme="minorHAnsi" w:cstheme="minorHAnsi"/>
        </w:rPr>
      </w:pPr>
      <w:r w:rsidRPr="001E6BB1">
        <w:rPr>
          <w:rFonts w:asciiTheme="minorHAnsi" w:hAnsiTheme="minorHAnsi" w:cstheme="minorHAnsi"/>
        </w:rPr>
        <w:t>En qualsevol cas, quan el projecte d’obres objecte de licitació estigui realitzat en BIM la presentació d’oferta suposa l’assumpció per part del licitador del compromís dels objectius bàsics i propostes d’acció BIM.</w:t>
      </w:r>
    </w:p>
    <w:p w14:paraId="3365E0D6" w14:textId="77777777" w:rsidR="00382E60" w:rsidRPr="001E6BB1" w:rsidRDefault="00382E60" w:rsidP="00C16BC7">
      <w:pPr>
        <w:jc w:val="both"/>
        <w:rPr>
          <w:rFonts w:asciiTheme="minorHAnsi" w:hAnsiTheme="minorHAnsi" w:cstheme="minorHAnsi"/>
        </w:rPr>
      </w:pPr>
    </w:p>
    <w:p w14:paraId="4D7324E9" w14:textId="1DD51844" w:rsidR="00382E60" w:rsidRPr="001E6BB1" w:rsidRDefault="00382E60" w:rsidP="00C16BC7">
      <w:pPr>
        <w:jc w:val="both"/>
        <w:rPr>
          <w:rFonts w:asciiTheme="minorHAnsi" w:hAnsiTheme="minorHAnsi" w:cstheme="minorHAnsi"/>
        </w:rPr>
      </w:pPr>
      <w:r w:rsidRPr="001E6BB1">
        <w:rPr>
          <w:rFonts w:asciiTheme="minorHAnsi" w:hAnsiTheme="minorHAnsi" w:cstheme="minorHAnsi"/>
        </w:rPr>
        <w:t>- En cas que el projecte d’obres objecte de licitació no estigui realitzat en BIM, el licitador haurà de comprometre’s a una de les cinc opcions possibles:</w:t>
      </w:r>
    </w:p>
    <w:p w14:paraId="1310B775" w14:textId="77777777" w:rsidR="00382E60" w:rsidRPr="001E6BB1" w:rsidRDefault="00382E60" w:rsidP="00C16BC7">
      <w:pPr>
        <w:jc w:val="both"/>
        <w:rPr>
          <w:rFonts w:asciiTheme="minorHAnsi" w:hAnsiTheme="minorHAnsi" w:cstheme="minorHAnsi"/>
        </w:rPr>
      </w:pPr>
    </w:p>
    <w:p w14:paraId="7CD5CD27" w14:textId="591A0667" w:rsidR="00382E60" w:rsidRPr="001E6BB1" w:rsidRDefault="00382E60" w:rsidP="00C16BC7">
      <w:pPr>
        <w:jc w:val="both"/>
        <w:rPr>
          <w:rFonts w:asciiTheme="minorHAnsi" w:hAnsiTheme="minorHAnsi" w:cstheme="minorHAnsi"/>
        </w:rPr>
      </w:pPr>
      <w:r w:rsidRPr="001E6BB1">
        <w:rPr>
          <w:rFonts w:asciiTheme="minorHAnsi" w:hAnsiTheme="minorHAnsi" w:cstheme="minorHAnsi"/>
        </w:rPr>
        <w:t>1.- Fer una modelització completa en BIM de l’obra objecte de la licitació, complimentant l’annex d’objectius bàsics i propostes d’acció BIM i comprometre’s a desenvolupar més de dues propostes d’Acció BIM corresponents a qualsevol objectiu BIM, addicionals a les indicades per l’ICS.</w:t>
      </w:r>
    </w:p>
    <w:p w14:paraId="631891BC" w14:textId="7FF84C7E" w:rsidR="00382E60" w:rsidRPr="001E6BB1" w:rsidRDefault="00382E60" w:rsidP="00C16BC7">
      <w:pPr>
        <w:jc w:val="both"/>
        <w:rPr>
          <w:rFonts w:asciiTheme="minorHAnsi" w:hAnsiTheme="minorHAnsi" w:cstheme="minorHAnsi"/>
        </w:rPr>
      </w:pPr>
      <w:r w:rsidRPr="001E6BB1">
        <w:rPr>
          <w:rFonts w:asciiTheme="minorHAnsi" w:hAnsiTheme="minorHAnsi" w:cstheme="minorHAnsi"/>
        </w:rPr>
        <w:t xml:space="preserve">2.- Fer una modelització completa en BIM de l’obra objecte de la licitació, complimentant l’annex d’objectius bàsics i propostes d’acció BIM i comprometre’s a desenvolupar dues propostes d’Acció BIM corresponents a qualsevol objectiu BIM, addicionals a les indicades per </w:t>
      </w:r>
      <w:r w:rsidR="000A0E5C" w:rsidRPr="001E6BB1">
        <w:rPr>
          <w:rFonts w:asciiTheme="minorHAnsi" w:hAnsiTheme="minorHAnsi" w:cstheme="minorHAnsi"/>
        </w:rPr>
        <w:t>l’ICS</w:t>
      </w:r>
      <w:r w:rsidRPr="001E6BB1">
        <w:rPr>
          <w:rFonts w:asciiTheme="minorHAnsi" w:hAnsiTheme="minorHAnsi" w:cstheme="minorHAnsi"/>
        </w:rPr>
        <w:t>.</w:t>
      </w:r>
    </w:p>
    <w:p w14:paraId="5A8D1F81" w14:textId="25D1C829" w:rsidR="00382E60" w:rsidRPr="001E6BB1" w:rsidRDefault="00382E60" w:rsidP="00C16BC7">
      <w:pPr>
        <w:jc w:val="both"/>
        <w:rPr>
          <w:rFonts w:asciiTheme="minorHAnsi" w:hAnsiTheme="minorHAnsi" w:cstheme="minorHAnsi"/>
        </w:rPr>
      </w:pPr>
      <w:r w:rsidRPr="001E6BB1">
        <w:rPr>
          <w:rFonts w:asciiTheme="minorHAnsi" w:hAnsiTheme="minorHAnsi" w:cstheme="minorHAnsi"/>
        </w:rPr>
        <w:t>3.- Fer una modelització completa en BIM de l’obra objecte de la licitació, complimentant l’annex d’objectius bàsics i propostes d’acció BIM i comprometre’s a desenvolupar una proposta d’Acció BIM corresponent a qualsevol objectiu BIM, addicional a les indicades per l’ICS.</w:t>
      </w:r>
    </w:p>
    <w:p w14:paraId="74B02A4E" w14:textId="0BC29BC0" w:rsidR="00382E60" w:rsidRPr="001E6BB1" w:rsidRDefault="00382E60" w:rsidP="00C16BC7">
      <w:pPr>
        <w:jc w:val="both"/>
        <w:rPr>
          <w:rFonts w:asciiTheme="minorHAnsi" w:hAnsiTheme="minorHAnsi" w:cstheme="minorHAnsi"/>
        </w:rPr>
      </w:pPr>
      <w:r w:rsidRPr="001E6BB1">
        <w:rPr>
          <w:rFonts w:asciiTheme="minorHAnsi" w:hAnsiTheme="minorHAnsi" w:cstheme="minorHAnsi"/>
        </w:rPr>
        <w:t>4.- Fer una modelització completa en BIM de l’obra objecte de la licitació, complimentant l’annex d’objectius bàsics i propostes d’acció BIM i comprometre’s a desenvolupar els objectius i propostes d’acció de BIM indicats per l’ICS.</w:t>
      </w:r>
    </w:p>
    <w:p w14:paraId="218F1E3E" w14:textId="7F89BF0C" w:rsidR="00382E60" w:rsidRPr="001E6BB1" w:rsidRDefault="00382E60" w:rsidP="00C16BC7">
      <w:pPr>
        <w:jc w:val="both"/>
        <w:rPr>
          <w:rFonts w:asciiTheme="minorHAnsi" w:hAnsiTheme="minorHAnsi" w:cstheme="minorHAnsi"/>
        </w:rPr>
      </w:pPr>
      <w:r w:rsidRPr="001E6BB1">
        <w:rPr>
          <w:rFonts w:asciiTheme="minorHAnsi" w:hAnsiTheme="minorHAnsi" w:cstheme="minorHAnsi"/>
        </w:rPr>
        <w:lastRenderedPageBreak/>
        <w:t>5.- No comprometre’s a fer una modelització completa en BIM de l’obra objecte de la licitació.</w:t>
      </w:r>
      <w:r w:rsidR="00055A5E" w:rsidRPr="001E6BB1">
        <w:rPr>
          <w:rFonts w:asciiTheme="minorHAnsi" w:hAnsiTheme="minorHAnsi" w:cstheme="minorHAnsi"/>
        </w:rPr>
        <w:t xml:space="preserve"> </w:t>
      </w:r>
    </w:p>
    <w:p w14:paraId="7C016E33" w14:textId="77777777" w:rsidR="00382E60" w:rsidRPr="001E6BB1" w:rsidRDefault="00382E60" w:rsidP="00C16BC7">
      <w:pPr>
        <w:jc w:val="both"/>
        <w:rPr>
          <w:rFonts w:asciiTheme="minorHAnsi" w:hAnsiTheme="minorHAnsi" w:cstheme="minorHAnsi"/>
        </w:rPr>
      </w:pPr>
    </w:p>
    <w:p w14:paraId="239F1ADD" w14:textId="678BB17D" w:rsidR="00382E60" w:rsidRPr="001E6BB1" w:rsidRDefault="00382E60" w:rsidP="00C16BC7">
      <w:pPr>
        <w:jc w:val="both"/>
        <w:rPr>
          <w:rFonts w:asciiTheme="minorHAnsi" w:hAnsiTheme="minorHAnsi" w:cstheme="minorHAnsi"/>
        </w:rPr>
      </w:pPr>
      <w:r w:rsidRPr="001E6BB1">
        <w:rPr>
          <w:rFonts w:asciiTheme="minorHAnsi" w:hAnsiTheme="minorHAnsi" w:cstheme="minorHAnsi"/>
        </w:rPr>
        <w:t>Aquest compromís es concretarà dintre del “</w:t>
      </w:r>
      <w:hyperlink r:id="rId22" w:history="1">
        <w:r w:rsidR="000A0E5C" w:rsidRPr="001E6BB1">
          <w:rPr>
            <w:rStyle w:val="Enlla"/>
            <w:rFonts w:asciiTheme="minorHAnsi" w:hAnsiTheme="minorHAnsi" w:cstheme="minorHAnsi"/>
          </w:rPr>
          <w:t>Manual BIM</w:t>
        </w:r>
      </w:hyperlink>
      <w:r w:rsidRPr="001E6BB1">
        <w:rPr>
          <w:rFonts w:asciiTheme="minorHAnsi" w:hAnsiTheme="minorHAnsi" w:cstheme="minorHAnsi"/>
        </w:rPr>
        <w:t>”, que formarà part dels documents contractuals, a proposta pel responsable BIM de l’adjudicatari acordat amb la Direcció d’Obra i finalment, aprovat, pel responsable del contracte per part de l’ICS.</w:t>
      </w:r>
    </w:p>
    <w:p w14:paraId="60F735D7" w14:textId="77777777" w:rsidR="00382E60" w:rsidRPr="001E6BB1" w:rsidRDefault="00382E60" w:rsidP="00C16BC7">
      <w:pPr>
        <w:jc w:val="both"/>
        <w:rPr>
          <w:rFonts w:asciiTheme="minorHAnsi" w:hAnsiTheme="minorHAnsi" w:cstheme="minorHAnsi"/>
        </w:rPr>
      </w:pPr>
    </w:p>
    <w:p w14:paraId="37FDF82B"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3" w:name="_Toc183674310"/>
      <w:bookmarkStart w:id="114" w:name="_Toc201734954"/>
      <w:r w:rsidRPr="001E6BB1">
        <w:rPr>
          <w:rFonts w:asciiTheme="minorHAnsi" w:hAnsiTheme="minorHAnsi" w:cstheme="minorHAnsi"/>
        </w:rPr>
        <w:t>Responsable del contracte</w:t>
      </w:r>
      <w:bookmarkEnd w:id="113"/>
      <w:bookmarkEnd w:id="114"/>
      <w:r w:rsidRPr="001E6BB1">
        <w:rPr>
          <w:rFonts w:asciiTheme="minorHAnsi" w:hAnsiTheme="minorHAnsi" w:cstheme="minorHAnsi"/>
        </w:rPr>
        <w:t xml:space="preserve"> </w:t>
      </w:r>
    </w:p>
    <w:p w14:paraId="25266D0E" w14:textId="77777777" w:rsidR="00B93D3A" w:rsidRPr="001E6BB1" w:rsidRDefault="00B93D3A" w:rsidP="00C16BC7">
      <w:pPr>
        <w:adjustRightInd w:val="0"/>
        <w:jc w:val="both"/>
        <w:rPr>
          <w:rFonts w:asciiTheme="minorHAnsi" w:hAnsiTheme="minorHAnsi" w:cstheme="minorHAnsi"/>
        </w:rPr>
      </w:pPr>
    </w:p>
    <w:p w14:paraId="4E3266FC" w14:textId="7F6C33F0"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Amb independència de la unitat encarregada del seguiment i l’execució ordinària del contracte que s’indica </w:t>
      </w:r>
      <w:r w:rsidR="000855FE" w:rsidRPr="001E6BB1">
        <w:rPr>
          <w:rFonts w:asciiTheme="minorHAnsi" w:hAnsiTheme="minorHAnsi" w:cstheme="minorHAnsi"/>
          <w:iCs/>
        </w:rPr>
        <w:t>a l’apartat CC de</w:t>
      </w:r>
      <w:r w:rsidRPr="001E6BB1">
        <w:rPr>
          <w:rFonts w:asciiTheme="minorHAnsi" w:hAnsiTheme="minorHAnsi" w:cstheme="minorHAnsi"/>
          <w:iCs/>
        </w:rPr>
        <w:t xml:space="preserve">l </w:t>
      </w:r>
      <w:r w:rsidRPr="001E6BB1">
        <w:rPr>
          <w:rFonts w:asciiTheme="minorHAnsi" w:hAnsiTheme="minorHAnsi" w:cstheme="minorHAnsi"/>
          <w:b/>
        </w:rPr>
        <w:t>quadre de característiques</w:t>
      </w:r>
      <w:r w:rsidRPr="001E6BB1">
        <w:rPr>
          <w:rFonts w:asciiTheme="minorHAnsi" w:hAnsiTheme="minorHAnsi" w:cstheme="minorHAnsi"/>
        </w:rPr>
        <w:t>, es designarà una persona responsable del contracte que exercirà les funcions següents:</w:t>
      </w:r>
    </w:p>
    <w:p w14:paraId="7EA5B486" w14:textId="77777777" w:rsidR="00B93D3A" w:rsidRPr="001E6BB1" w:rsidRDefault="00B93D3A" w:rsidP="00C16BC7">
      <w:pPr>
        <w:adjustRightInd w:val="0"/>
        <w:jc w:val="both"/>
        <w:rPr>
          <w:rFonts w:asciiTheme="minorHAnsi" w:hAnsiTheme="minorHAnsi" w:cstheme="minorHAnsi"/>
        </w:rPr>
      </w:pPr>
    </w:p>
    <w:p w14:paraId="360B76DC" w14:textId="77777777" w:rsidR="00B93D3A" w:rsidRPr="001E6BB1" w:rsidRDefault="00B93D3A" w:rsidP="004967C7">
      <w:pPr>
        <w:widowControl/>
        <w:numPr>
          <w:ilvl w:val="0"/>
          <w:numId w:val="9"/>
        </w:numPr>
        <w:adjustRightInd w:val="0"/>
        <w:jc w:val="both"/>
        <w:rPr>
          <w:rFonts w:asciiTheme="minorHAnsi" w:hAnsiTheme="minorHAnsi" w:cstheme="minorHAnsi"/>
        </w:rPr>
      </w:pPr>
      <w:r w:rsidRPr="001E6BB1">
        <w:rPr>
          <w:rFonts w:asciiTheme="minorHAnsi" w:hAnsiTheme="minorHAnsi" w:cstheme="minorHAnsi"/>
        </w:rPr>
        <w:t>Supervisar l’execució del contracte i prendre les decisions i dictar les instruccions necessàries per assegurar la correcta realització de la prestació, sempre dins de les facultats que li atorgui l’òrgan de contractació.</w:t>
      </w:r>
    </w:p>
    <w:p w14:paraId="70DBAB43" w14:textId="77777777" w:rsidR="00B93D3A" w:rsidRPr="001E6BB1" w:rsidRDefault="00B93D3A" w:rsidP="004967C7">
      <w:pPr>
        <w:widowControl/>
        <w:numPr>
          <w:ilvl w:val="0"/>
          <w:numId w:val="9"/>
        </w:numPr>
        <w:adjustRightInd w:val="0"/>
        <w:jc w:val="both"/>
        <w:rPr>
          <w:rFonts w:asciiTheme="minorHAnsi" w:hAnsiTheme="minorHAnsi" w:cstheme="minorHAnsi"/>
        </w:rPr>
      </w:pPr>
      <w:r w:rsidRPr="001E6BB1">
        <w:rPr>
          <w:rFonts w:asciiTheme="minorHAnsi" w:hAnsiTheme="minorHAnsi" w:cstheme="minorHAnsi"/>
        </w:rPr>
        <w:t>Adoptar la proposta sobre la imposició de penalitats.</w:t>
      </w:r>
    </w:p>
    <w:p w14:paraId="36462546" w14:textId="6A3A8A87" w:rsidR="00B93D3A" w:rsidRPr="001E6BB1" w:rsidRDefault="00B93D3A" w:rsidP="004967C7">
      <w:pPr>
        <w:widowControl/>
        <w:numPr>
          <w:ilvl w:val="0"/>
          <w:numId w:val="9"/>
        </w:numPr>
        <w:adjustRightInd w:val="0"/>
        <w:jc w:val="both"/>
        <w:rPr>
          <w:rFonts w:asciiTheme="minorHAnsi" w:hAnsiTheme="minorHAnsi" w:cstheme="minorHAnsi"/>
        </w:rPr>
      </w:pPr>
      <w:r w:rsidRPr="001E6BB1">
        <w:rPr>
          <w:rFonts w:asciiTheme="minorHAnsi" w:hAnsiTheme="minorHAnsi" w:cstheme="minorHAnsi"/>
        </w:rPr>
        <w:t xml:space="preserve">Emetre un informe on determini si el retard en l’execució és produït per motius imputables al </w:t>
      </w:r>
      <w:r w:rsidR="000A0E5C" w:rsidRPr="001E6BB1">
        <w:rPr>
          <w:rFonts w:asciiTheme="minorHAnsi" w:hAnsiTheme="minorHAnsi" w:cstheme="minorHAnsi"/>
        </w:rPr>
        <w:t>contractista</w:t>
      </w:r>
      <w:r w:rsidRPr="001E6BB1">
        <w:rPr>
          <w:rFonts w:asciiTheme="minorHAnsi" w:hAnsiTheme="minorHAnsi" w:cstheme="minorHAnsi"/>
        </w:rPr>
        <w:t>.</w:t>
      </w:r>
    </w:p>
    <w:p w14:paraId="3C10B2B1" w14:textId="77777777" w:rsidR="00B93D3A" w:rsidRPr="001E6BB1" w:rsidRDefault="00B93D3A" w:rsidP="00C16BC7">
      <w:pPr>
        <w:adjustRightInd w:val="0"/>
        <w:jc w:val="both"/>
        <w:rPr>
          <w:rFonts w:asciiTheme="minorHAnsi" w:hAnsiTheme="minorHAnsi" w:cstheme="minorHAnsi"/>
          <w:i/>
          <w:iCs/>
        </w:rPr>
      </w:pPr>
    </w:p>
    <w:p w14:paraId="67A3F5FB"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Les instruccions donades per la persona responsable del contracte configuren les obligacions d’execució del contracte juntament amb el seu </w:t>
      </w:r>
      <w:proofErr w:type="spellStart"/>
      <w:r w:rsidRPr="001E6BB1">
        <w:rPr>
          <w:rFonts w:asciiTheme="minorHAnsi" w:hAnsiTheme="minorHAnsi" w:cstheme="minorHAnsi"/>
        </w:rPr>
        <w:t>clausulat</w:t>
      </w:r>
      <w:proofErr w:type="spellEnd"/>
      <w:r w:rsidRPr="001E6BB1">
        <w:rPr>
          <w:rFonts w:asciiTheme="minorHAnsi" w:hAnsiTheme="minorHAnsi" w:cstheme="minorHAnsi"/>
        </w:rPr>
        <w:t xml:space="preserve"> i els plecs.</w:t>
      </w:r>
    </w:p>
    <w:p w14:paraId="18209B8B" w14:textId="3CB23735" w:rsidR="00B93D3A" w:rsidRPr="001E6BB1" w:rsidRDefault="00B93D3A" w:rsidP="00C16BC7">
      <w:pPr>
        <w:jc w:val="both"/>
        <w:rPr>
          <w:rFonts w:asciiTheme="minorHAnsi" w:hAnsiTheme="minorHAnsi" w:cstheme="minorHAnsi"/>
        </w:rPr>
      </w:pPr>
    </w:p>
    <w:p w14:paraId="43DEFC24" w14:textId="0E886891" w:rsidR="00170443" w:rsidRPr="001E6BB1" w:rsidRDefault="00170443"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5" w:name="_Toc201734955"/>
      <w:r w:rsidRPr="001E6BB1">
        <w:rPr>
          <w:rFonts w:asciiTheme="minorHAnsi" w:hAnsiTheme="minorHAnsi" w:cstheme="minorHAnsi"/>
        </w:rPr>
        <w:t>Supervisió i inspecció de les obres</w:t>
      </w:r>
      <w:bookmarkEnd w:id="115"/>
    </w:p>
    <w:p w14:paraId="6303C1DD" w14:textId="77777777" w:rsidR="00170443" w:rsidRPr="001E6BB1" w:rsidRDefault="00170443" w:rsidP="00C16BC7">
      <w:pPr>
        <w:widowControl/>
        <w:adjustRightInd w:val="0"/>
        <w:jc w:val="both"/>
        <w:rPr>
          <w:rFonts w:asciiTheme="minorHAnsi" w:eastAsiaTheme="minorHAnsi" w:hAnsiTheme="minorHAnsi" w:cstheme="minorHAnsi"/>
        </w:rPr>
      </w:pPr>
    </w:p>
    <w:p w14:paraId="6F38BEDF" w14:textId="47D79CF3"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L’ICS supervisarà i podrà inspeccionar en tot moment les obres objecte del contracte, sense perjudici de les actuacions de supervisió i inspecció que pugui efectuar un altre organisme que tingui competència, a banda dels agents facultatius intervinents a l’obra.</w:t>
      </w:r>
    </w:p>
    <w:p w14:paraId="35ACF5E3" w14:textId="77777777" w:rsidR="00170443" w:rsidRPr="001E6BB1" w:rsidRDefault="00170443" w:rsidP="00C16BC7">
      <w:pPr>
        <w:widowControl/>
        <w:adjustRightInd w:val="0"/>
        <w:jc w:val="both"/>
        <w:rPr>
          <w:rFonts w:asciiTheme="minorHAnsi" w:eastAsiaTheme="minorHAnsi" w:hAnsiTheme="minorHAnsi" w:cstheme="minorHAnsi"/>
        </w:rPr>
      </w:pPr>
    </w:p>
    <w:p w14:paraId="7AF18A68" w14:textId="77777777" w:rsidR="003016F4" w:rsidRPr="001E6BB1" w:rsidRDefault="003016F4" w:rsidP="003016F4">
      <w:pPr>
        <w:pStyle w:val="Ttol2"/>
        <w:keepNext/>
        <w:widowControl/>
        <w:tabs>
          <w:tab w:val="left" w:pos="360"/>
          <w:tab w:val="left" w:pos="720"/>
          <w:tab w:val="left" w:pos="1080"/>
        </w:tabs>
        <w:autoSpaceDE/>
        <w:ind w:left="0"/>
        <w:jc w:val="both"/>
        <w:rPr>
          <w:rFonts w:asciiTheme="minorHAnsi" w:hAnsiTheme="minorHAnsi" w:cstheme="minorHAnsi"/>
        </w:rPr>
      </w:pPr>
      <w:bookmarkStart w:id="116" w:name="_Toc198668271"/>
      <w:bookmarkStart w:id="117" w:name="_Toc201734956"/>
      <w:r w:rsidRPr="001E6BB1">
        <w:rPr>
          <w:rFonts w:asciiTheme="minorHAnsi" w:hAnsiTheme="minorHAnsi" w:cstheme="minorHAnsi"/>
        </w:rPr>
        <w:t>Direcció d’execució d’obres (DEO) i Direcció Facultativa (DF)</w:t>
      </w:r>
      <w:bookmarkEnd w:id="116"/>
      <w:bookmarkEnd w:id="117"/>
    </w:p>
    <w:p w14:paraId="1F57A39B" w14:textId="77777777" w:rsidR="003016F4" w:rsidRPr="001E6BB1" w:rsidRDefault="003016F4" w:rsidP="003016F4">
      <w:pPr>
        <w:widowControl/>
        <w:adjustRightInd w:val="0"/>
        <w:jc w:val="both"/>
        <w:rPr>
          <w:rFonts w:asciiTheme="minorHAnsi" w:eastAsiaTheme="minorHAnsi" w:hAnsiTheme="minorHAnsi" w:cstheme="minorHAnsi"/>
        </w:rPr>
      </w:pPr>
    </w:p>
    <w:p w14:paraId="002C3379"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La direcció d’obra i la direcció d’execució d’obres estaran a càrrec i es desenvoluparan sota la responsabilitat exclusiva dels adjudicataris d’aquests serveis.</w:t>
      </w:r>
    </w:p>
    <w:p w14:paraId="3ABF6B58" w14:textId="77777777" w:rsidR="003016F4" w:rsidRPr="001E6BB1" w:rsidRDefault="003016F4" w:rsidP="003016F4">
      <w:pPr>
        <w:widowControl/>
        <w:adjustRightInd w:val="0"/>
        <w:jc w:val="both"/>
        <w:rPr>
          <w:rFonts w:asciiTheme="minorHAnsi" w:eastAsiaTheme="minorHAnsi" w:hAnsiTheme="minorHAnsi" w:cstheme="minorHAnsi"/>
        </w:rPr>
      </w:pPr>
    </w:p>
    <w:p w14:paraId="5C85E643"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La direcció Facultativa (DF) assumeix la responsabilitat de dirigir el desenvolupament dels aspectes tècnics de l’obra de conformitat amb el projecte, la llicència d’edificació i les condicions del contracte i amb la finalitat d’assegurar l'adequació al projecte redactat.</w:t>
      </w:r>
    </w:p>
    <w:p w14:paraId="17DF71A8" w14:textId="77777777" w:rsidR="003016F4" w:rsidRPr="001E6BB1" w:rsidRDefault="003016F4" w:rsidP="003016F4">
      <w:pPr>
        <w:widowControl/>
        <w:adjustRightInd w:val="0"/>
        <w:jc w:val="both"/>
        <w:rPr>
          <w:rFonts w:asciiTheme="minorHAnsi" w:eastAsiaTheme="minorHAnsi" w:hAnsiTheme="minorHAnsi" w:cstheme="minorHAnsi"/>
        </w:rPr>
      </w:pPr>
    </w:p>
    <w:p w14:paraId="72180149"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Entre les atribucions de la Direcció d’execució d’obra (DEO), cal destacar: la interpretació dels documents del projecte i l’establiment d’adequacions i detalls a l’esmentat projecte (si és el cas), l’emissió d’ordres i la resolució de problemes que puguin sorgir quan s’executi el projecte, la signatura de l’acta de replanteig, la certificació, liquidació i recepció dels treballs, certificat de final d’obra, etc.</w:t>
      </w:r>
    </w:p>
    <w:p w14:paraId="1DF643C2" w14:textId="77777777" w:rsidR="003016F4" w:rsidRPr="001E6BB1" w:rsidRDefault="003016F4" w:rsidP="003016F4">
      <w:pPr>
        <w:widowControl/>
        <w:adjustRightInd w:val="0"/>
        <w:jc w:val="both"/>
        <w:rPr>
          <w:rFonts w:asciiTheme="minorHAnsi" w:eastAsiaTheme="minorHAnsi" w:hAnsiTheme="minorHAnsi" w:cstheme="minorHAnsi"/>
        </w:rPr>
      </w:pPr>
    </w:p>
    <w:p w14:paraId="0B92353C"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Entre les atribucions del DEO es destaquen: la direcció i organització de l’execució de les obres, la signatura de l’acta de replanteig, el control i vigilància del compliment del pla de seguretat i del pla d’assaigs, l’amidament i valoració de l’obra executada, l’assistència al contractista en qüestions diverses, la liquidació i certificat de final d’obra, etc.</w:t>
      </w:r>
    </w:p>
    <w:p w14:paraId="0310E46A" w14:textId="77777777" w:rsidR="003016F4" w:rsidRPr="001E6BB1" w:rsidRDefault="003016F4" w:rsidP="003016F4">
      <w:pPr>
        <w:widowControl/>
        <w:adjustRightInd w:val="0"/>
        <w:jc w:val="both"/>
        <w:rPr>
          <w:rFonts w:asciiTheme="minorHAnsi" w:eastAsiaTheme="minorHAnsi" w:hAnsiTheme="minorHAnsi" w:cstheme="minorHAnsi"/>
        </w:rPr>
      </w:pPr>
    </w:p>
    <w:p w14:paraId="3A177107"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lastRenderedPageBreak/>
        <w:t>Per a poder complir amb la màxima efectivitat la missió que li ha estat encomanada, la DEO gaudirà de les més àmplies facultats dins del marc del projecte adjudicat. Qualsevol decisió que impliqui una modificació del projecte, en qualitat, en cost o en termini, haurà de ser aprovada per l’ICS; aquestes decisions seran transmeses a l’ICS, per a la seva aprovació, per la DEO, un cop hagin estat acordades amb la DEO.</w:t>
      </w:r>
    </w:p>
    <w:p w14:paraId="3057EE11" w14:textId="77777777" w:rsidR="003016F4" w:rsidRPr="001E6BB1" w:rsidRDefault="003016F4" w:rsidP="003016F4">
      <w:pPr>
        <w:widowControl/>
        <w:adjustRightInd w:val="0"/>
        <w:jc w:val="both"/>
        <w:rPr>
          <w:rFonts w:asciiTheme="minorHAnsi" w:eastAsiaTheme="minorHAnsi" w:hAnsiTheme="minorHAnsi" w:cstheme="minorHAnsi"/>
        </w:rPr>
      </w:pPr>
    </w:p>
    <w:p w14:paraId="3854C876"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Sense perjudici de les atribucions que al Director d’obra li pertoquen, el contractista tindrà sempre com a interlocutor, per a tot tipus de propostes, aclariment de dubtes, demandes diverses, etc. A la DEO, el qual les resoldrà dins les atribucions que li son pròpies i/o les transmetrà, si és el cas, al Director d’obra i/o a l’ICS. </w:t>
      </w:r>
    </w:p>
    <w:p w14:paraId="279B18E1" w14:textId="77777777" w:rsidR="003016F4" w:rsidRPr="001E6BB1" w:rsidRDefault="003016F4" w:rsidP="003016F4">
      <w:pPr>
        <w:widowControl/>
        <w:adjustRightInd w:val="0"/>
        <w:jc w:val="both"/>
        <w:rPr>
          <w:rFonts w:asciiTheme="minorHAnsi" w:eastAsiaTheme="minorHAnsi" w:hAnsiTheme="minorHAnsi" w:cstheme="minorHAnsi"/>
        </w:rPr>
      </w:pPr>
    </w:p>
    <w:p w14:paraId="04164A8E"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La DEO haurà de conèixer i participar en totes aquelles previsions o actuacions que dugui a terme el contractista, entre les que s’assenyala, sense que la relació tingui caràcter limitatiu, les relacionades amb:</w:t>
      </w:r>
    </w:p>
    <w:p w14:paraId="6636E2C1" w14:textId="77777777" w:rsidR="003016F4" w:rsidRPr="001E6BB1" w:rsidRDefault="003016F4" w:rsidP="003016F4">
      <w:pPr>
        <w:widowControl/>
        <w:adjustRightInd w:val="0"/>
        <w:jc w:val="both"/>
        <w:rPr>
          <w:rFonts w:asciiTheme="minorHAnsi" w:eastAsiaTheme="minorHAnsi" w:hAnsiTheme="minorHAnsi" w:cstheme="minorHAnsi"/>
        </w:rPr>
      </w:pPr>
    </w:p>
    <w:p w14:paraId="62A5F6A7"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 Replanteig de detall.</w:t>
      </w:r>
    </w:p>
    <w:p w14:paraId="13F45E21"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b) Maquinària aportada a l’obra.</w:t>
      </w:r>
    </w:p>
    <w:p w14:paraId="20CBDC53"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c) Projecte, muntatge i funcionament d’instal·lacions, plantes de producció d’àrids, aglomerats asfàltics i formigons, camins d’accés, desviacions d’aigües i altres, si és el cas.</w:t>
      </w:r>
    </w:p>
    <w:p w14:paraId="47D028CE"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d) Plans de detall per als diferents talls de treball, incloent-hi mètodes i mitjans d’execució.</w:t>
      </w:r>
    </w:p>
    <w:p w14:paraId="17BA39B6"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 Idoneïtat dels materials a utilitzar i utilitzats en les obres. Aquests s’hauran presentat a la Direcció facultativa per poder acreditar l’esmentada idoneïtat.</w:t>
      </w:r>
    </w:p>
    <w:p w14:paraId="5E44AA8C"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f) Idoneïtat de les zones d’abassegament, abocaments, abocadors i préstecs.</w:t>
      </w:r>
    </w:p>
    <w:p w14:paraId="0B4F95E1"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g) Terminis i mitjans per recepció, preses d’abassegament i emmagatzematge de materials a l’obra.</w:t>
      </w:r>
    </w:p>
    <w:p w14:paraId="07358420"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h) Sistemes i detalls d’encofrat, prèviament a la seva adquisició, en el seu cas. </w:t>
      </w:r>
    </w:p>
    <w:p w14:paraId="2B1A799F"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i) Tipus d’acer i sistemes de pretesat.</w:t>
      </w:r>
    </w:p>
    <w:p w14:paraId="31B892DE"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j) Plans i mitjans de muntatge d’elements i estructures metàl·liques o prefabricats de formigó.</w:t>
      </w:r>
    </w:p>
    <w:p w14:paraId="10E71AC7"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k) Acabat de tot tipus.</w:t>
      </w:r>
    </w:p>
    <w:p w14:paraId="0CFB0CC1"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 Terminis i fites dels treballs subcontractats.</w:t>
      </w:r>
    </w:p>
    <w:p w14:paraId="1624EE08"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m) El monitoratge de l’obra, si s’escau, en cas que</w:t>
      </w:r>
      <w:r w:rsidRPr="001E6BB1">
        <w:rPr>
          <w:rFonts w:asciiTheme="minorHAnsi" w:eastAsiaTheme="minorHAnsi" w:hAnsiTheme="minorHAnsi" w:cstheme="minorHAnsi"/>
          <w:bCs/>
        </w:rPr>
        <w:t xml:space="preserve"> així es </w:t>
      </w:r>
      <w:r w:rsidRPr="001E6BB1">
        <w:rPr>
          <w:rFonts w:asciiTheme="minorHAnsi" w:eastAsiaTheme="minorHAnsi" w:hAnsiTheme="minorHAnsi" w:cstheme="minorHAnsi"/>
        </w:rPr>
        <w:t>prevegi que el projecte està subjecte a monitoratge.</w:t>
      </w:r>
    </w:p>
    <w:p w14:paraId="21CC58F0" w14:textId="77777777" w:rsidR="003016F4" w:rsidRPr="001E6BB1" w:rsidRDefault="003016F4" w:rsidP="003016F4">
      <w:pPr>
        <w:widowControl/>
        <w:adjustRightInd w:val="0"/>
        <w:jc w:val="both"/>
        <w:rPr>
          <w:rFonts w:asciiTheme="minorHAnsi" w:eastAsiaTheme="minorHAnsi" w:hAnsiTheme="minorHAnsi" w:cstheme="minorHAnsi"/>
        </w:rPr>
      </w:pPr>
    </w:p>
    <w:p w14:paraId="377CB339"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contractista haurà d’actuar d’acord amb les normes i instruccions complementàries que li siguin dictades per la Direcció Facultativa per a la regulació de les relacions entre ambdues parts en el que es refereix a les operacions de control, amidament, valoració i d’informació relacionades amb l’execució de les obres.</w:t>
      </w:r>
    </w:p>
    <w:p w14:paraId="45F468D9" w14:textId="77777777" w:rsidR="003016F4" w:rsidRPr="001E6BB1" w:rsidRDefault="003016F4" w:rsidP="003016F4">
      <w:pPr>
        <w:widowControl/>
        <w:adjustRightInd w:val="0"/>
        <w:jc w:val="both"/>
        <w:rPr>
          <w:rFonts w:asciiTheme="minorHAnsi" w:eastAsiaTheme="minorHAnsi" w:hAnsiTheme="minorHAnsi" w:cstheme="minorHAnsi"/>
        </w:rPr>
      </w:pPr>
    </w:p>
    <w:p w14:paraId="4C673030"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responsable del contracte de l’ICS i/o la Direcció facultativa (DF) podrà detenir qualsevol dels treballs en curs de realització, que no s’executin d’acord amb les prescripcions contingudes a la documentació definitòria de les obres.</w:t>
      </w:r>
    </w:p>
    <w:p w14:paraId="2DB075BC" w14:textId="77777777" w:rsidR="003016F4" w:rsidRPr="001E6BB1" w:rsidRDefault="003016F4" w:rsidP="003016F4">
      <w:pPr>
        <w:widowControl/>
        <w:adjustRightInd w:val="0"/>
        <w:jc w:val="both"/>
        <w:rPr>
          <w:rFonts w:asciiTheme="minorHAnsi" w:eastAsiaTheme="minorHAnsi" w:hAnsiTheme="minorHAnsi" w:cstheme="minorHAnsi"/>
        </w:rPr>
      </w:pPr>
    </w:p>
    <w:p w14:paraId="65A16E08"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Les instruccions de la Direcció facultativa al contractista s’emetran per escrit i quedaran recollides en el corresponent llibre d’ordres, que haurà d’ésser degudament diligenciat a l’inici dels treballs. El contractista estarà obligat a signar el coneixement de les esmentades ordres.</w:t>
      </w:r>
    </w:p>
    <w:p w14:paraId="7D0726B5" w14:textId="77777777" w:rsidR="003016F4" w:rsidRPr="001E6BB1" w:rsidRDefault="003016F4" w:rsidP="003016F4">
      <w:pPr>
        <w:widowControl/>
        <w:adjustRightInd w:val="0"/>
        <w:jc w:val="both"/>
        <w:rPr>
          <w:rFonts w:asciiTheme="minorHAnsi" w:eastAsiaTheme="minorHAnsi" w:hAnsiTheme="minorHAnsi" w:cstheme="minorHAnsi"/>
        </w:rPr>
      </w:pPr>
    </w:p>
    <w:p w14:paraId="1664ECFC"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Les ordres de la Direcció facultativa seran vinculants per a l’empresa constructora i hauran de quedar degudament reflectides en un suport documental que impedeixi alteracions o manipulacions posteriors. </w:t>
      </w:r>
      <w:r w:rsidRPr="001E6BB1">
        <w:rPr>
          <w:rFonts w:asciiTheme="minorHAnsi" w:eastAsiaTheme="minorHAnsi" w:hAnsiTheme="minorHAnsi" w:cstheme="minorHAnsi"/>
        </w:rPr>
        <w:lastRenderedPageBreak/>
        <w:t>L’ICS o qualsevol altre organisme competent tindran accés puntual al contingut d’aquest suport documental.</w:t>
      </w:r>
    </w:p>
    <w:p w14:paraId="38E44382" w14:textId="77777777" w:rsidR="003016F4" w:rsidRPr="001E6BB1" w:rsidRDefault="003016F4" w:rsidP="003016F4">
      <w:pPr>
        <w:widowControl/>
        <w:adjustRightInd w:val="0"/>
        <w:jc w:val="both"/>
        <w:rPr>
          <w:rFonts w:asciiTheme="minorHAnsi" w:eastAsiaTheme="minorHAnsi" w:hAnsiTheme="minorHAnsi" w:cstheme="minorHAnsi"/>
        </w:rPr>
      </w:pPr>
    </w:p>
    <w:p w14:paraId="27FEA267" w14:textId="77777777" w:rsidR="003016F4"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contracte identificarà (i) l’empresa i el professional que assumirà la Direcció d’obra, així com la titulació professional d’aquest segon, (ii) l’empresa i el professional que assumirà la DEO així com la titulació professional d’aquest segon i (iii) l’empresa i el professional que assumirà la coordinació de seguretat i salut així com la titulació professional d’aquest segon. Cadascuna de les esmentades persones hauran d’actuar d’acord amb les atribucions que en cada cas els pertoquin segons la llei. </w:t>
      </w:r>
    </w:p>
    <w:p w14:paraId="6EA90A87" w14:textId="77777777" w:rsidR="003016F4" w:rsidRPr="001E6BB1" w:rsidRDefault="003016F4" w:rsidP="003016F4">
      <w:pPr>
        <w:widowControl/>
        <w:adjustRightInd w:val="0"/>
        <w:jc w:val="both"/>
        <w:rPr>
          <w:rFonts w:asciiTheme="minorHAnsi" w:eastAsiaTheme="minorHAnsi" w:hAnsiTheme="minorHAnsi" w:cstheme="minorHAnsi"/>
        </w:rPr>
      </w:pPr>
    </w:p>
    <w:p w14:paraId="1F6F7AA6" w14:textId="6605D753" w:rsidR="00170443" w:rsidRPr="001E6BB1" w:rsidRDefault="003016F4" w:rsidP="003016F4">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contractista té atribuïdes responsabilitats específiques i independents de les que corresponguin al Director de l’obra i a la DEO de conformitat amb les competències pròpies assignades per la Llei 38/1999, d’Ordenació de l’edificació, sens perjudici de la col·laboració de tots el professionals per vetllar pels valors inherents a inherents a l’arquitectura del projecte, d’acord amb el previst per l’article 2 de la Llei 12/2007, de 6 de juliol, de l’Arquitectura.</w:t>
      </w:r>
    </w:p>
    <w:p w14:paraId="563D8D6A" w14:textId="77777777" w:rsidR="00C16BC7" w:rsidRPr="001E6BB1" w:rsidRDefault="00C16BC7" w:rsidP="00C16BC7">
      <w:pPr>
        <w:widowControl/>
        <w:adjustRightInd w:val="0"/>
        <w:jc w:val="both"/>
        <w:rPr>
          <w:rFonts w:asciiTheme="minorHAnsi" w:eastAsiaTheme="minorHAnsi" w:hAnsiTheme="minorHAnsi" w:cstheme="minorHAnsi"/>
        </w:rPr>
      </w:pPr>
    </w:p>
    <w:p w14:paraId="12C0E5B5" w14:textId="0E73A2E5" w:rsidR="00170443" w:rsidRPr="001E6BB1" w:rsidRDefault="00C16BC7"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8" w:name="_Toc201734957"/>
      <w:r w:rsidRPr="001E6BB1">
        <w:rPr>
          <w:rFonts w:asciiTheme="minorHAnsi" w:hAnsiTheme="minorHAnsi" w:cstheme="minorHAnsi"/>
        </w:rPr>
        <w:t>Projecte</w:t>
      </w:r>
      <w:bookmarkEnd w:id="118"/>
    </w:p>
    <w:p w14:paraId="0D391B76" w14:textId="122FBF42" w:rsidR="00170443" w:rsidRPr="001E6BB1" w:rsidRDefault="00170443" w:rsidP="00C16BC7">
      <w:pPr>
        <w:widowControl/>
        <w:adjustRightInd w:val="0"/>
        <w:jc w:val="both"/>
        <w:rPr>
          <w:rFonts w:asciiTheme="minorHAnsi" w:eastAsiaTheme="minorHAnsi" w:hAnsiTheme="minorHAnsi" w:cstheme="minorHAnsi"/>
        </w:rPr>
      </w:pPr>
    </w:p>
    <w:p w14:paraId="2F7C9E0A" w14:textId="113ABD04"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S’entén que les ob</w:t>
      </w:r>
      <w:r w:rsidR="005426E3" w:rsidRPr="001E6BB1">
        <w:rPr>
          <w:rFonts w:asciiTheme="minorHAnsi" w:eastAsiaTheme="minorHAnsi" w:hAnsiTheme="minorHAnsi" w:cstheme="minorHAnsi"/>
        </w:rPr>
        <w:t xml:space="preserve">res a realitzar pel </w:t>
      </w:r>
      <w:r w:rsidR="000A0E5C" w:rsidRPr="001E6BB1">
        <w:rPr>
          <w:rFonts w:asciiTheme="minorHAnsi" w:eastAsiaTheme="minorHAnsi" w:hAnsiTheme="minorHAnsi" w:cstheme="minorHAnsi"/>
        </w:rPr>
        <w:t>contractista</w:t>
      </w:r>
      <w:r w:rsidR="005426E3" w:rsidRPr="001E6BB1">
        <w:rPr>
          <w:rFonts w:asciiTheme="minorHAnsi" w:eastAsiaTheme="minorHAnsi" w:hAnsiTheme="minorHAnsi" w:cstheme="minorHAnsi"/>
        </w:rPr>
        <w:t xml:space="preserve"> venen definides en el p</w:t>
      </w:r>
      <w:r w:rsidRPr="001E6BB1">
        <w:rPr>
          <w:rFonts w:asciiTheme="minorHAnsi" w:eastAsiaTheme="minorHAnsi" w:hAnsiTheme="minorHAnsi" w:cstheme="minorHAnsi"/>
        </w:rPr>
        <w:t>rojecte</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d’obra, en el present p</w:t>
      </w:r>
      <w:r w:rsidRPr="001E6BB1">
        <w:rPr>
          <w:rFonts w:asciiTheme="minorHAnsi" w:eastAsiaTheme="minorHAnsi" w:hAnsiTheme="minorHAnsi" w:cstheme="minorHAnsi"/>
        </w:rPr>
        <w:t>lec i tota la documentació facilitada en la licitació d’acord amb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documentació </w:t>
      </w:r>
      <w:r w:rsidR="005426E3" w:rsidRPr="001E6BB1">
        <w:rPr>
          <w:rFonts w:asciiTheme="minorHAnsi" w:eastAsiaTheme="minorHAnsi" w:hAnsiTheme="minorHAnsi" w:cstheme="minorHAnsi"/>
        </w:rPr>
        <w:t>del sistema dinàmic d’adquisició</w:t>
      </w:r>
      <w:r w:rsidRPr="001E6BB1">
        <w:rPr>
          <w:rFonts w:asciiTheme="minorHAnsi" w:eastAsiaTheme="minorHAnsi" w:hAnsiTheme="minorHAnsi" w:cstheme="minorHAnsi"/>
        </w:rPr>
        <w:t xml:space="preserve"> així com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documentació integ</w:t>
      </w:r>
      <w:r w:rsidR="005426E3" w:rsidRPr="001E6BB1">
        <w:rPr>
          <w:rFonts w:asciiTheme="minorHAnsi" w:eastAsiaTheme="minorHAnsi" w:hAnsiTheme="minorHAnsi" w:cstheme="minorHAnsi"/>
        </w:rPr>
        <w:t xml:space="preserve">rant de l’oferta del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tant pel que fa referència a les seves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dimensions, materials que les componen i les seves condicions, com a la forma en què ha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 dur-se a terme l’execució, condicions que haurà de reunir l’obra executada, proves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qualitat i mesures de seguretat i salut que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desenvoluparà d’acord amb el</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aquest plec;</w:t>
      </w:r>
      <w:r w:rsidRPr="001E6BB1">
        <w:rPr>
          <w:rFonts w:asciiTheme="minorHAnsi" w:eastAsiaTheme="minorHAnsi" w:hAnsiTheme="minorHAnsi" w:cstheme="minorHAnsi"/>
        </w:rPr>
        <w:t xml:space="preserve"> la informació obtinguda en els restants documents que formen part</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del p</w:t>
      </w:r>
      <w:r w:rsidRPr="001E6BB1">
        <w:rPr>
          <w:rFonts w:asciiTheme="minorHAnsi" w:eastAsiaTheme="minorHAnsi" w:hAnsiTheme="minorHAnsi" w:cstheme="minorHAnsi"/>
        </w:rPr>
        <w:t xml:space="preserve">rojecte lliurat als licitadors, tal com estudis </w:t>
      </w:r>
      <w:r w:rsidR="005426E3" w:rsidRPr="001E6BB1">
        <w:rPr>
          <w:rFonts w:asciiTheme="minorHAnsi" w:eastAsiaTheme="minorHAnsi" w:hAnsiTheme="minorHAnsi" w:cstheme="minorHAnsi"/>
        </w:rPr>
        <w:t>geotècnies</w:t>
      </w:r>
      <w:r w:rsidRPr="001E6BB1">
        <w:rPr>
          <w:rFonts w:asciiTheme="minorHAnsi" w:eastAsiaTheme="minorHAnsi" w:hAnsiTheme="minorHAnsi" w:cstheme="minorHAnsi"/>
        </w:rPr>
        <w:t xml:space="preserve"> i urbanístics, amidaments 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d’altres, tindran un caràcter merament </w:t>
      </w:r>
      <w:r w:rsidR="005426E3" w:rsidRPr="001E6BB1">
        <w:rPr>
          <w:rFonts w:asciiTheme="minorHAnsi" w:eastAsiaTheme="minorHAnsi" w:hAnsiTheme="minorHAnsi" w:cstheme="minorHAnsi"/>
        </w:rPr>
        <w:t>il·lustratiu</w:t>
      </w:r>
      <w:r w:rsidRPr="001E6BB1">
        <w:rPr>
          <w:rFonts w:asciiTheme="minorHAnsi" w:eastAsiaTheme="minorHAnsi" w:hAnsiTheme="minorHAnsi" w:cstheme="minorHAnsi"/>
        </w:rPr>
        <w:t>.</w:t>
      </w:r>
    </w:p>
    <w:p w14:paraId="507098E9" w14:textId="77777777" w:rsidR="00C16BC7" w:rsidRPr="001E6BB1" w:rsidRDefault="00C16BC7" w:rsidP="00C16BC7">
      <w:pPr>
        <w:widowControl/>
        <w:adjustRightInd w:val="0"/>
        <w:jc w:val="both"/>
        <w:rPr>
          <w:rFonts w:asciiTheme="minorHAnsi" w:eastAsiaTheme="minorHAnsi" w:hAnsiTheme="minorHAnsi" w:cstheme="minorHAnsi"/>
        </w:rPr>
      </w:pPr>
    </w:p>
    <w:p w14:paraId="2BE75C67" w14:textId="51E2E6E3"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Una vegada efectuats els replanteigs de detall i els treballs necessaris per a un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perfecte coneixement de la forma i característiqu</w:t>
      </w:r>
      <w:r w:rsidR="005426E3" w:rsidRPr="001E6BB1">
        <w:rPr>
          <w:rFonts w:asciiTheme="minorHAnsi" w:eastAsiaTheme="minorHAnsi" w:hAnsiTheme="minorHAnsi" w:cstheme="minorHAnsi"/>
        </w:rPr>
        <w:t xml:space="preserve">es del terreny i materials, el </w:t>
      </w:r>
      <w:r w:rsidR="000A0E5C" w:rsidRPr="001E6BB1">
        <w:rPr>
          <w:rFonts w:asciiTheme="minorHAnsi" w:eastAsiaTheme="minorHAnsi" w:hAnsiTheme="minorHAnsi" w:cstheme="minorHAnsi"/>
        </w:rPr>
        <w:t>contractista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formularà els plànols detallats d’execució que la Direcció </w:t>
      </w:r>
      <w:r w:rsidR="005426E3" w:rsidRPr="001E6BB1">
        <w:rPr>
          <w:rFonts w:asciiTheme="minorHAnsi" w:eastAsiaTheme="minorHAnsi" w:hAnsiTheme="minorHAnsi" w:cstheme="minorHAnsi"/>
        </w:rPr>
        <w:t>f</w:t>
      </w:r>
      <w:r w:rsidRPr="001E6BB1">
        <w:rPr>
          <w:rFonts w:asciiTheme="minorHAnsi" w:eastAsiaTheme="minorHAnsi" w:hAnsiTheme="minorHAnsi" w:cstheme="minorHAnsi"/>
        </w:rPr>
        <w:t>acultativa estimi convenients,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justificant adequadament les disposicions i dimensions que figurin en aquests a raó dels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plànols del </w:t>
      </w:r>
      <w:r w:rsidR="005426E3" w:rsidRPr="001E6BB1">
        <w:rPr>
          <w:rFonts w:asciiTheme="minorHAnsi" w:eastAsiaTheme="minorHAnsi" w:hAnsiTheme="minorHAnsi" w:cstheme="minorHAnsi"/>
        </w:rPr>
        <w:t>projecte e</w:t>
      </w:r>
      <w:r w:rsidRPr="001E6BB1">
        <w:rPr>
          <w:rFonts w:asciiTheme="minorHAnsi" w:eastAsiaTheme="minorHAnsi" w:hAnsiTheme="minorHAnsi" w:cstheme="minorHAnsi"/>
        </w:rPr>
        <w:t>xecutiu, els resultats dels replanteigs, treballs i assaigs realitzats, els</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p</w:t>
      </w:r>
      <w:r w:rsidRPr="001E6BB1">
        <w:rPr>
          <w:rFonts w:asciiTheme="minorHAnsi" w:eastAsiaTheme="minorHAnsi" w:hAnsiTheme="minorHAnsi" w:cstheme="minorHAnsi"/>
        </w:rPr>
        <w:t xml:space="preserve">lecs de </w:t>
      </w:r>
      <w:r w:rsidR="005426E3" w:rsidRPr="001E6BB1">
        <w:rPr>
          <w:rFonts w:asciiTheme="minorHAnsi" w:eastAsiaTheme="minorHAnsi" w:hAnsiTheme="minorHAnsi" w:cstheme="minorHAnsi"/>
        </w:rPr>
        <w:t>prescripcions t</w:t>
      </w:r>
      <w:r w:rsidRPr="001E6BB1">
        <w:rPr>
          <w:rFonts w:asciiTheme="minorHAnsi" w:eastAsiaTheme="minorHAnsi" w:hAnsiTheme="minorHAnsi" w:cstheme="minorHAnsi"/>
        </w:rPr>
        <w:t xml:space="preserve">ècniques </w:t>
      </w:r>
      <w:r w:rsidR="005426E3" w:rsidRPr="001E6BB1">
        <w:rPr>
          <w:rFonts w:asciiTheme="minorHAnsi" w:eastAsiaTheme="minorHAnsi" w:hAnsiTheme="minorHAnsi" w:cstheme="minorHAnsi"/>
        </w:rPr>
        <w:t>p</w:t>
      </w:r>
      <w:r w:rsidRPr="001E6BB1">
        <w:rPr>
          <w:rFonts w:asciiTheme="minorHAnsi" w:eastAsiaTheme="minorHAnsi" w:hAnsiTheme="minorHAnsi" w:cstheme="minorHAnsi"/>
        </w:rPr>
        <w:t>articulars, i els reglaments vigents.</w:t>
      </w:r>
      <w:r w:rsidR="00C16BC7" w:rsidRPr="001E6BB1">
        <w:rPr>
          <w:rFonts w:asciiTheme="minorHAnsi" w:eastAsiaTheme="minorHAnsi" w:hAnsiTheme="minorHAnsi" w:cstheme="minorHAnsi"/>
        </w:rPr>
        <w:t xml:space="preserve"> </w:t>
      </w:r>
    </w:p>
    <w:p w14:paraId="11A143D8" w14:textId="77777777" w:rsidR="00C16BC7" w:rsidRPr="001E6BB1" w:rsidRDefault="00C16BC7" w:rsidP="00C16BC7">
      <w:pPr>
        <w:widowControl/>
        <w:adjustRightInd w:val="0"/>
        <w:jc w:val="both"/>
        <w:rPr>
          <w:rFonts w:asciiTheme="minorHAnsi" w:eastAsiaTheme="minorHAnsi" w:hAnsiTheme="minorHAnsi" w:cstheme="minorHAnsi"/>
        </w:rPr>
      </w:pPr>
    </w:p>
    <w:p w14:paraId="06ECDF71" w14:textId="0805A30B"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Aquests plànols hauran de formular-se amb suficient antelació, que fixarà la Direcció</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f</w:t>
      </w:r>
      <w:r w:rsidRPr="001E6BB1">
        <w:rPr>
          <w:rFonts w:asciiTheme="minorHAnsi" w:eastAsiaTheme="minorHAnsi" w:hAnsiTheme="minorHAnsi" w:cstheme="minorHAnsi"/>
        </w:rPr>
        <w:t>acultativa, a la data programada per a l’execució de la part d’obra a què es refereix 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hauran d’ésser aprovats per la Direcció </w:t>
      </w:r>
      <w:r w:rsidR="005426E3" w:rsidRPr="001E6BB1">
        <w:rPr>
          <w:rFonts w:asciiTheme="minorHAnsi" w:eastAsiaTheme="minorHAnsi" w:hAnsiTheme="minorHAnsi" w:cstheme="minorHAnsi"/>
        </w:rPr>
        <w:t>f</w:t>
      </w:r>
      <w:r w:rsidRPr="001E6BB1">
        <w:rPr>
          <w:rFonts w:asciiTheme="minorHAnsi" w:eastAsiaTheme="minorHAnsi" w:hAnsiTheme="minorHAnsi" w:cstheme="minorHAnsi"/>
        </w:rPr>
        <w:t>acultativa.</w:t>
      </w:r>
      <w:r w:rsidR="00C16BC7" w:rsidRPr="001E6BB1">
        <w:rPr>
          <w:rFonts w:asciiTheme="minorHAnsi" w:eastAsiaTheme="minorHAnsi" w:hAnsiTheme="minorHAnsi" w:cstheme="minorHAnsi"/>
        </w:rPr>
        <w:t xml:space="preserve"> </w:t>
      </w:r>
    </w:p>
    <w:p w14:paraId="0B1C2E67" w14:textId="77777777" w:rsidR="00C16BC7" w:rsidRPr="001E6BB1" w:rsidRDefault="00C16BC7" w:rsidP="00C16BC7">
      <w:pPr>
        <w:widowControl/>
        <w:adjustRightInd w:val="0"/>
        <w:jc w:val="both"/>
        <w:rPr>
          <w:rFonts w:asciiTheme="minorHAnsi" w:eastAsiaTheme="minorHAnsi" w:hAnsiTheme="minorHAnsi" w:cstheme="minorHAnsi"/>
        </w:rPr>
      </w:pPr>
    </w:p>
    <w:p w14:paraId="5469FC66" w14:textId="22F05E40"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En</w:t>
      </w:r>
      <w:r w:rsidR="005426E3" w:rsidRPr="001E6BB1">
        <w:rPr>
          <w:rFonts w:asciiTheme="minorHAnsi" w:eastAsiaTheme="minorHAnsi" w:hAnsiTheme="minorHAnsi" w:cstheme="minorHAnsi"/>
        </w:rPr>
        <w:t xml:space="preserve"> concordança amb el fet que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adquireix el compromís i deure del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reconeixement suficient dels llocs on haurà d’executar els treballs, prenent les mides i dades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necessàries, així com el seu compromís i deure d’estudiar detingudament la documentació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definitòria de les obres, p</w:t>
      </w:r>
      <w:r w:rsidR="005426E3" w:rsidRPr="001E6BB1">
        <w:rPr>
          <w:rFonts w:asciiTheme="minorHAnsi" w:eastAsiaTheme="minorHAnsi" w:hAnsiTheme="minorHAnsi" w:cstheme="minorHAnsi"/>
        </w:rPr>
        <w:t xml:space="preserve">er a l’execució d’aquestes,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restarà obligat, quan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Direcció </w:t>
      </w:r>
      <w:r w:rsidR="005426E3" w:rsidRPr="001E6BB1">
        <w:rPr>
          <w:rFonts w:asciiTheme="minorHAnsi" w:eastAsiaTheme="minorHAnsi" w:hAnsiTheme="minorHAnsi" w:cstheme="minorHAnsi"/>
        </w:rPr>
        <w:t>f</w:t>
      </w:r>
      <w:r w:rsidRPr="001E6BB1">
        <w:rPr>
          <w:rFonts w:asciiTheme="minorHAnsi" w:eastAsiaTheme="minorHAnsi" w:hAnsiTheme="minorHAnsi" w:cstheme="minorHAnsi"/>
        </w:rPr>
        <w:t>acultativa ho consideri convenient, a introduir les modificacions necessàries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perquè es mantinguin totes les condicions d’estabilitat, viabilitat, seguretat i qualitat previstes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en el </w:t>
      </w:r>
      <w:r w:rsidR="005426E3" w:rsidRPr="001E6BB1">
        <w:rPr>
          <w:rFonts w:asciiTheme="minorHAnsi" w:eastAsiaTheme="minorHAnsi" w:hAnsiTheme="minorHAnsi" w:cstheme="minorHAnsi"/>
        </w:rPr>
        <w:t>p</w:t>
      </w:r>
      <w:r w:rsidRPr="001E6BB1">
        <w:rPr>
          <w:rFonts w:asciiTheme="minorHAnsi" w:eastAsiaTheme="minorHAnsi" w:hAnsiTheme="minorHAnsi" w:cstheme="minorHAnsi"/>
        </w:rPr>
        <w:t>rojecte.</w:t>
      </w:r>
    </w:p>
    <w:p w14:paraId="36E5A3C0" w14:textId="77777777" w:rsidR="00C16BC7" w:rsidRPr="001E6BB1" w:rsidRDefault="00C16BC7" w:rsidP="00C16BC7">
      <w:pPr>
        <w:widowControl/>
        <w:adjustRightInd w:val="0"/>
        <w:jc w:val="both"/>
        <w:rPr>
          <w:rFonts w:asciiTheme="minorHAnsi" w:eastAsiaTheme="minorHAnsi" w:hAnsiTheme="minorHAnsi" w:cstheme="minorHAnsi"/>
        </w:rPr>
      </w:pPr>
    </w:p>
    <w:p w14:paraId="20C0987C" w14:textId="4ABBBA72" w:rsidR="00C16BC7"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Així mateix,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restarà obligat, quan el </w:t>
      </w:r>
      <w:r w:rsidRPr="001E6BB1">
        <w:rPr>
          <w:rFonts w:asciiTheme="minorHAnsi" w:eastAsiaTheme="minorHAnsi" w:hAnsiTheme="minorHAnsi" w:cstheme="minorHAnsi"/>
        </w:rPr>
        <w:t>c</w:t>
      </w:r>
      <w:r w:rsidR="00170443" w:rsidRPr="001E6BB1">
        <w:rPr>
          <w:rFonts w:asciiTheme="minorHAnsi" w:eastAsiaTheme="minorHAnsi" w:hAnsiTheme="minorHAnsi" w:cstheme="minorHAnsi"/>
        </w:rPr>
        <w:t xml:space="preserve">oordinador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ho</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consideri convenient, a introduir les modificacions en el </w:t>
      </w:r>
      <w:r w:rsidRPr="001E6BB1">
        <w:rPr>
          <w:rFonts w:asciiTheme="minorHAnsi" w:eastAsiaTheme="minorHAnsi" w:hAnsiTheme="minorHAnsi" w:cstheme="minorHAnsi"/>
        </w:rPr>
        <w:t>pla de 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precises per</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a que es garanteixin les condicions de seguretat i salut previstes en la normativa de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preve</w:t>
      </w:r>
      <w:r w:rsidRPr="001E6BB1">
        <w:rPr>
          <w:rFonts w:asciiTheme="minorHAnsi" w:eastAsiaTheme="minorHAnsi" w:hAnsiTheme="minorHAnsi" w:cstheme="minorHAnsi"/>
        </w:rPr>
        <w:t>nció de riscos laborals i en l’estudi de 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La interpretació i definició</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d’aques</w:t>
      </w:r>
      <w:r w:rsidRPr="001E6BB1">
        <w:rPr>
          <w:rFonts w:asciiTheme="minorHAnsi" w:eastAsiaTheme="minorHAnsi" w:hAnsiTheme="minorHAnsi" w:cstheme="minorHAnsi"/>
        </w:rPr>
        <w:t>tes condicions correspondrà al c</w:t>
      </w:r>
      <w:r w:rsidR="00170443" w:rsidRPr="001E6BB1">
        <w:rPr>
          <w:rFonts w:asciiTheme="minorHAnsi" w:eastAsiaTheme="minorHAnsi" w:hAnsiTheme="minorHAnsi" w:cstheme="minorHAnsi"/>
        </w:rPr>
        <w:t xml:space="preserve">oordinador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w:t>
      </w:r>
      <w:r w:rsidR="00C16BC7" w:rsidRPr="001E6BB1">
        <w:rPr>
          <w:rFonts w:asciiTheme="minorHAnsi" w:eastAsiaTheme="minorHAnsi" w:hAnsiTheme="minorHAnsi" w:cstheme="minorHAnsi"/>
        </w:rPr>
        <w:t xml:space="preserve"> </w:t>
      </w:r>
    </w:p>
    <w:p w14:paraId="694A0A1A" w14:textId="77777777" w:rsidR="00C16BC7" w:rsidRPr="001E6BB1" w:rsidRDefault="00C16BC7" w:rsidP="00C16BC7">
      <w:pPr>
        <w:widowControl/>
        <w:adjustRightInd w:val="0"/>
        <w:jc w:val="both"/>
        <w:rPr>
          <w:rFonts w:asciiTheme="minorHAnsi" w:eastAsiaTheme="minorHAnsi" w:hAnsiTheme="minorHAnsi" w:cstheme="minorHAnsi"/>
        </w:rPr>
      </w:pPr>
    </w:p>
    <w:p w14:paraId="640561A2" w14:textId="70CE7BCD"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Si el projecte està subjecte a</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 xml:space="preserve">monitoratge,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també restarà obligat quan l</w:t>
      </w:r>
      <w:r w:rsidR="005426E3" w:rsidRPr="001E6BB1">
        <w:rPr>
          <w:rFonts w:asciiTheme="minorHAnsi" w:eastAsiaTheme="minorHAnsi" w:hAnsiTheme="minorHAnsi" w:cstheme="minorHAnsi"/>
        </w:rPr>
        <w:t>a</w:t>
      </w:r>
      <w:r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DEO</w:t>
      </w:r>
      <w:r w:rsidRPr="001E6BB1">
        <w:rPr>
          <w:rFonts w:asciiTheme="minorHAnsi" w:eastAsiaTheme="minorHAnsi" w:hAnsiTheme="minorHAnsi" w:cstheme="minorHAnsi"/>
        </w:rPr>
        <w:t xml:space="preserve"> ho consideri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convenient, a introduir les modificacions necessàries</w:t>
      </w:r>
      <w:r w:rsidR="005426E3" w:rsidRPr="001E6BB1">
        <w:rPr>
          <w:rFonts w:asciiTheme="minorHAnsi" w:eastAsiaTheme="minorHAnsi" w:hAnsiTheme="minorHAnsi" w:cstheme="minorHAnsi"/>
        </w:rPr>
        <w:t xml:space="preserve"> en el p</w:t>
      </w:r>
      <w:r w:rsidRPr="001E6BB1">
        <w:rPr>
          <w:rFonts w:asciiTheme="minorHAnsi" w:eastAsiaTheme="minorHAnsi" w:hAnsiTheme="minorHAnsi" w:cstheme="minorHAnsi"/>
        </w:rPr>
        <w:t xml:space="preserve">la de </w:t>
      </w:r>
      <w:r w:rsidR="005426E3" w:rsidRPr="001E6BB1">
        <w:rPr>
          <w:rFonts w:asciiTheme="minorHAnsi" w:eastAsiaTheme="minorHAnsi" w:hAnsiTheme="minorHAnsi" w:cstheme="minorHAnsi"/>
        </w:rPr>
        <w:t>m</w:t>
      </w:r>
      <w:r w:rsidRPr="001E6BB1">
        <w:rPr>
          <w:rFonts w:asciiTheme="minorHAnsi" w:eastAsiaTheme="minorHAnsi" w:hAnsiTheme="minorHAnsi" w:cstheme="minorHAnsi"/>
        </w:rPr>
        <w:t>onitoratge per tal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garantir les condicions de seguiment previstes al projecte en funció del procés d’execució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l’obra, de l’evolució dels treballs o de les possibles incidències o modificacions que puguin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sorgir al llarg de l’obra. Aquestes modificacions requeriran l’aprovació expressa de</w:t>
      </w:r>
      <w:r w:rsidR="005426E3" w:rsidRPr="001E6BB1">
        <w:rPr>
          <w:rFonts w:asciiTheme="minorHAnsi" w:eastAsiaTheme="minorHAnsi" w:hAnsiTheme="minorHAnsi" w:cstheme="minorHAnsi"/>
        </w:rPr>
        <w:t xml:space="preserve"> </w:t>
      </w:r>
      <w:r w:rsidRPr="001E6BB1">
        <w:rPr>
          <w:rFonts w:asciiTheme="minorHAnsi" w:eastAsiaTheme="minorHAnsi" w:hAnsiTheme="minorHAnsi" w:cstheme="minorHAnsi"/>
        </w:rPr>
        <w:t>l</w:t>
      </w:r>
      <w:r w:rsidR="005426E3" w:rsidRPr="001E6BB1">
        <w:rPr>
          <w:rFonts w:asciiTheme="minorHAnsi" w:eastAsiaTheme="minorHAnsi" w:hAnsiTheme="minorHAnsi" w:cstheme="minorHAnsi"/>
        </w:rPr>
        <w:t>a DEO</w:t>
      </w:r>
      <w:r w:rsidRPr="001E6BB1">
        <w:rPr>
          <w:rFonts w:asciiTheme="minorHAnsi" w:eastAsiaTheme="minorHAnsi" w:hAnsiTheme="minorHAnsi" w:cstheme="minorHAnsi"/>
        </w:rPr>
        <w:t>.</w:t>
      </w:r>
    </w:p>
    <w:p w14:paraId="29A9DC10" w14:textId="77777777" w:rsidR="00C16BC7" w:rsidRPr="001E6BB1" w:rsidRDefault="00C16BC7" w:rsidP="00C16BC7">
      <w:pPr>
        <w:widowControl/>
        <w:adjustRightInd w:val="0"/>
        <w:jc w:val="both"/>
        <w:rPr>
          <w:rFonts w:asciiTheme="minorHAnsi" w:eastAsiaTheme="minorHAnsi" w:hAnsiTheme="minorHAnsi" w:cstheme="minorHAnsi"/>
        </w:rPr>
      </w:pPr>
    </w:p>
    <w:p w14:paraId="510558B3" w14:textId="06C0674D" w:rsidR="00170443"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Per la seva part,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podrà proposar també modificacions degudament</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justificades sobre l’obra projectada i d’acord amb les circumstàncies regulades en </w:t>
      </w:r>
      <w:r w:rsidRPr="001E6BB1">
        <w:rPr>
          <w:rFonts w:asciiTheme="minorHAnsi" w:eastAsiaTheme="minorHAnsi" w:hAnsiTheme="minorHAnsi" w:cstheme="minorHAnsi"/>
        </w:rPr>
        <w:t>aquest document respecte les modificacions previstes</w:t>
      </w:r>
      <w:r w:rsidR="00170443" w:rsidRPr="001E6BB1">
        <w:rPr>
          <w:rFonts w:asciiTheme="minorHAnsi" w:eastAsiaTheme="minorHAnsi" w:hAnsiTheme="minorHAnsi" w:cstheme="minorHAnsi"/>
        </w:rPr>
        <w:t>, a la D</w:t>
      </w:r>
      <w:r w:rsidRPr="001E6BB1">
        <w:rPr>
          <w:rFonts w:asciiTheme="minorHAnsi" w:eastAsiaTheme="minorHAnsi" w:hAnsiTheme="minorHAnsi" w:cstheme="minorHAnsi"/>
        </w:rPr>
        <w:t>i</w:t>
      </w:r>
      <w:r w:rsidR="00170443" w:rsidRPr="001E6BB1">
        <w:rPr>
          <w:rFonts w:asciiTheme="minorHAnsi" w:eastAsiaTheme="minorHAnsi" w:hAnsiTheme="minorHAnsi" w:cstheme="minorHAnsi"/>
        </w:rPr>
        <w:t xml:space="preserve">recció </w:t>
      </w:r>
      <w:r w:rsidRPr="001E6BB1">
        <w:rPr>
          <w:rFonts w:asciiTheme="minorHAnsi" w:eastAsiaTheme="minorHAnsi" w:hAnsiTheme="minorHAnsi" w:cstheme="minorHAnsi"/>
        </w:rPr>
        <w:t>f</w:t>
      </w:r>
      <w:r w:rsidR="00170443" w:rsidRPr="001E6BB1">
        <w:rPr>
          <w:rFonts w:asciiTheme="minorHAnsi" w:eastAsiaTheme="minorHAnsi" w:hAnsiTheme="minorHAnsi" w:cstheme="minorHAnsi"/>
        </w:rPr>
        <w:t>acultativa, que l’elevarà amb la seva conformitat a</w:t>
      </w:r>
      <w:r w:rsidRPr="001E6BB1">
        <w:rPr>
          <w:rFonts w:asciiTheme="minorHAnsi" w:eastAsiaTheme="minorHAnsi" w:hAnsiTheme="minorHAnsi" w:cstheme="minorHAnsi"/>
        </w:rPr>
        <w:t>l responsable del contracte de l’ICS</w:t>
      </w:r>
      <w:r w:rsidR="00170443" w:rsidRPr="001E6BB1">
        <w:rPr>
          <w:rFonts w:asciiTheme="minorHAnsi" w:eastAsiaTheme="minorHAnsi" w:hAnsiTheme="minorHAnsi" w:cstheme="minorHAnsi"/>
        </w:rPr>
        <w:t xml:space="preserve"> per a l’adopció de l’acord que procedeixi. Tal petició per si mateixa no</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donarà dret al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a fer cap modificació sobre el </w:t>
      </w:r>
      <w:r w:rsidRPr="001E6BB1">
        <w:rPr>
          <w:rFonts w:asciiTheme="minorHAnsi" w:eastAsiaTheme="minorHAnsi" w:hAnsiTheme="minorHAnsi" w:cstheme="minorHAnsi"/>
        </w:rPr>
        <w:t>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reballs.</w:t>
      </w:r>
      <w:r w:rsidR="00C16BC7" w:rsidRPr="001E6BB1">
        <w:rPr>
          <w:rFonts w:asciiTheme="minorHAnsi" w:eastAsiaTheme="minorHAnsi" w:hAnsiTheme="minorHAnsi" w:cstheme="minorHAnsi"/>
        </w:rPr>
        <w:t xml:space="preserve"> </w:t>
      </w:r>
    </w:p>
    <w:p w14:paraId="1FC8893C" w14:textId="77777777" w:rsidR="00C16BC7" w:rsidRPr="001E6BB1" w:rsidRDefault="00C16BC7" w:rsidP="00C16BC7">
      <w:pPr>
        <w:widowControl/>
        <w:adjustRightInd w:val="0"/>
        <w:jc w:val="both"/>
        <w:rPr>
          <w:rFonts w:asciiTheme="minorHAnsi" w:eastAsiaTheme="minorHAnsi" w:hAnsiTheme="minorHAnsi" w:cstheme="minorHAnsi"/>
        </w:rPr>
      </w:pPr>
    </w:p>
    <w:p w14:paraId="12F8BC41" w14:textId="40019F56"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Al cursar la proposta esment</w:t>
      </w:r>
      <w:r w:rsidR="005426E3" w:rsidRPr="001E6BB1">
        <w:rPr>
          <w:rFonts w:asciiTheme="minorHAnsi" w:eastAsiaTheme="minorHAnsi" w:hAnsiTheme="minorHAnsi" w:cstheme="minorHAnsi"/>
        </w:rPr>
        <w:t xml:space="preserve">ada en l’apartat precedent,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haurà</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d’assenyalar el termini dintre del que necessitarà rebre la contestació per tal que no es vegi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afectat el </w:t>
      </w:r>
      <w:r w:rsidR="005426E3" w:rsidRPr="001E6BB1">
        <w:rPr>
          <w:rFonts w:asciiTheme="minorHAnsi" w:eastAsiaTheme="minorHAnsi" w:hAnsiTheme="minorHAnsi" w:cstheme="minorHAnsi"/>
        </w:rPr>
        <w:t>pla de t</w:t>
      </w:r>
      <w:r w:rsidRPr="001E6BB1">
        <w:rPr>
          <w:rFonts w:asciiTheme="minorHAnsi" w:eastAsiaTheme="minorHAnsi" w:hAnsiTheme="minorHAnsi" w:cstheme="minorHAnsi"/>
        </w:rPr>
        <w:t>reball</w:t>
      </w:r>
      <w:r w:rsidR="005426E3" w:rsidRPr="001E6BB1">
        <w:rPr>
          <w:rFonts w:asciiTheme="minorHAnsi" w:eastAsiaTheme="minorHAnsi" w:hAnsiTheme="minorHAnsi" w:cstheme="minorHAnsi"/>
        </w:rPr>
        <w:t>a</w:t>
      </w:r>
      <w:r w:rsidRPr="001E6BB1">
        <w:rPr>
          <w:rFonts w:asciiTheme="minorHAnsi" w:eastAsiaTheme="minorHAnsi" w:hAnsiTheme="minorHAnsi" w:cstheme="minorHAnsi"/>
        </w:rPr>
        <w:t>. La manca de contestació dins de l’esmentat termini, s’entendrà en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tot cas com a denegació de la petició formulada.</w:t>
      </w:r>
    </w:p>
    <w:p w14:paraId="01E779BA" w14:textId="77777777" w:rsidR="00C16BC7" w:rsidRPr="001E6BB1" w:rsidRDefault="00C16BC7" w:rsidP="00C16BC7">
      <w:pPr>
        <w:widowControl/>
        <w:adjustRightInd w:val="0"/>
        <w:jc w:val="both"/>
        <w:rPr>
          <w:rFonts w:asciiTheme="minorHAnsi" w:eastAsiaTheme="minorHAnsi" w:hAnsiTheme="minorHAnsi" w:cstheme="minorHAnsi"/>
        </w:rPr>
      </w:pPr>
    </w:p>
    <w:p w14:paraId="6B5AB811" w14:textId="04A3DB83" w:rsidR="00170443" w:rsidRPr="001E6BB1" w:rsidRDefault="00C16BC7"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19" w:name="_Toc201734958"/>
      <w:r w:rsidRPr="001E6BB1">
        <w:rPr>
          <w:rFonts w:asciiTheme="minorHAnsi" w:hAnsiTheme="minorHAnsi" w:cstheme="minorHAnsi"/>
        </w:rPr>
        <w:t>Seguretat i salut durant l’execució de l’obra</w:t>
      </w:r>
      <w:bookmarkEnd w:id="119"/>
    </w:p>
    <w:p w14:paraId="125455B2" w14:textId="51AFB756" w:rsidR="00170443" w:rsidRPr="001E6BB1" w:rsidRDefault="00170443" w:rsidP="00C16BC7">
      <w:pPr>
        <w:widowControl/>
        <w:adjustRightInd w:val="0"/>
        <w:jc w:val="both"/>
        <w:rPr>
          <w:rFonts w:asciiTheme="minorHAnsi" w:eastAsiaTheme="minorHAnsi" w:hAnsiTheme="minorHAnsi" w:cstheme="minorHAnsi"/>
        </w:rPr>
      </w:pPr>
    </w:p>
    <w:p w14:paraId="727879F9" w14:textId="57EFF085"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5426E3" w:rsidRPr="001E6BB1">
        <w:rPr>
          <w:rFonts w:asciiTheme="minorHAnsi" w:eastAsiaTheme="minorHAnsi" w:hAnsiTheme="minorHAnsi" w:cstheme="minorHAnsi"/>
        </w:rPr>
        <w:t>c</w:t>
      </w:r>
      <w:r w:rsidRPr="001E6BB1">
        <w:rPr>
          <w:rFonts w:asciiTheme="minorHAnsi" w:eastAsiaTheme="minorHAnsi" w:hAnsiTheme="minorHAnsi" w:cstheme="minorHAnsi"/>
        </w:rPr>
        <w:t xml:space="preserve">oordinador en matèria de </w:t>
      </w:r>
      <w:r w:rsidR="005426E3" w:rsidRPr="001E6BB1">
        <w:rPr>
          <w:rFonts w:asciiTheme="minorHAnsi" w:eastAsiaTheme="minorHAnsi" w:hAnsiTheme="minorHAnsi" w:cstheme="minorHAnsi"/>
        </w:rPr>
        <w:t>s</w:t>
      </w:r>
      <w:r w:rsidRPr="001E6BB1">
        <w:rPr>
          <w:rFonts w:asciiTheme="minorHAnsi" w:eastAsiaTheme="minorHAnsi" w:hAnsiTheme="minorHAnsi" w:cstheme="minorHAnsi"/>
        </w:rPr>
        <w:t xml:space="preserve">eguretat i </w:t>
      </w:r>
      <w:r w:rsidR="005426E3" w:rsidRPr="001E6BB1">
        <w:rPr>
          <w:rFonts w:asciiTheme="minorHAnsi" w:eastAsiaTheme="minorHAnsi" w:hAnsiTheme="minorHAnsi" w:cstheme="minorHAnsi"/>
        </w:rPr>
        <w:t>s</w:t>
      </w:r>
      <w:r w:rsidRPr="001E6BB1">
        <w:rPr>
          <w:rFonts w:asciiTheme="minorHAnsi" w:eastAsiaTheme="minorHAnsi" w:hAnsiTheme="minorHAnsi" w:cstheme="minorHAnsi"/>
        </w:rPr>
        <w:t>alut durant l’execució de l’obra gaudirà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les més àmplies facultats per a poder complir amb la màxima efectivitat les funcions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relacionades al Reial Decret 1627/97, de 24 d’octubre, pel que s’estableixen disposicions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mínimes de seguretat i salut en les obre</w:t>
      </w:r>
      <w:r w:rsidR="005426E3" w:rsidRPr="001E6BB1">
        <w:rPr>
          <w:rFonts w:asciiTheme="minorHAnsi" w:eastAsiaTheme="minorHAnsi" w:hAnsiTheme="minorHAnsi" w:cstheme="minorHAnsi"/>
        </w:rPr>
        <w:t xml:space="preserve">s de construcció. Per tant,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haurà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donar-li coneixement i informar-lo de totes aquelles previsions o actuacions que dugui 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terme que afectin o puguin afectar al seu àmbit de responsabilitats, en especial, aquelles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relacionades amb la funció d’organitzar la coordinació d’activitats empresarials prevista en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l’article 24 de la Llei 31/1995, de 8 de novembre, de Prevenció de Riscos Laborals.</w:t>
      </w:r>
      <w:r w:rsidR="00C16BC7" w:rsidRPr="001E6BB1">
        <w:rPr>
          <w:rFonts w:asciiTheme="minorHAnsi" w:eastAsiaTheme="minorHAnsi" w:hAnsiTheme="minorHAnsi" w:cstheme="minorHAnsi"/>
        </w:rPr>
        <w:t xml:space="preserve"> </w:t>
      </w:r>
    </w:p>
    <w:p w14:paraId="73F3EFFB" w14:textId="77777777" w:rsidR="00C16BC7" w:rsidRPr="001E6BB1" w:rsidRDefault="00C16BC7" w:rsidP="00C16BC7">
      <w:pPr>
        <w:widowControl/>
        <w:adjustRightInd w:val="0"/>
        <w:jc w:val="both"/>
        <w:rPr>
          <w:rFonts w:asciiTheme="minorHAnsi" w:eastAsiaTheme="minorHAnsi" w:hAnsiTheme="minorHAnsi" w:cstheme="minorHAnsi"/>
        </w:rPr>
      </w:pPr>
    </w:p>
    <w:p w14:paraId="77C38049" w14:textId="3AC4FDB1" w:rsidR="00170443"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haurà d’actuar d’acord amb les normes i instruccions complementàries que li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siguin dictades pel </w:t>
      </w:r>
      <w:r w:rsidRPr="001E6BB1">
        <w:rPr>
          <w:rFonts w:asciiTheme="minorHAnsi" w:eastAsiaTheme="minorHAnsi" w:hAnsiTheme="minorHAnsi" w:cstheme="minorHAnsi"/>
        </w:rPr>
        <w:t>c</w:t>
      </w:r>
      <w:r w:rsidR="00170443" w:rsidRPr="001E6BB1">
        <w:rPr>
          <w:rFonts w:asciiTheme="minorHAnsi" w:eastAsiaTheme="minorHAnsi" w:hAnsiTheme="minorHAnsi" w:cstheme="minorHAnsi"/>
        </w:rPr>
        <w:t xml:space="preserve">oordinador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per a la regulació de les relacions entre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ambdues parts en el que es refereix a les operacions de control, supervisió i en general,</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d’informació, relacionades </w:t>
      </w:r>
      <w:r w:rsidRPr="001E6BB1">
        <w:rPr>
          <w:rFonts w:asciiTheme="minorHAnsi" w:eastAsiaTheme="minorHAnsi" w:hAnsiTheme="minorHAnsi" w:cstheme="minorHAnsi"/>
        </w:rPr>
        <w:t>amb l’aplicació i execució del 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seguretat i s</w:t>
      </w:r>
      <w:r w:rsidR="00170443" w:rsidRPr="001E6BB1">
        <w:rPr>
          <w:rFonts w:asciiTheme="minorHAnsi" w:eastAsiaTheme="minorHAnsi" w:hAnsiTheme="minorHAnsi" w:cstheme="minorHAnsi"/>
        </w:rPr>
        <w:t>alut</w:t>
      </w:r>
      <w:r w:rsidRPr="001E6BB1">
        <w:rPr>
          <w:rFonts w:asciiTheme="minorHAnsi" w:eastAsiaTheme="minorHAnsi" w:hAnsiTheme="minorHAnsi" w:cstheme="minorHAnsi"/>
        </w:rPr>
        <w:t>.</w:t>
      </w:r>
      <w:r w:rsidR="00170443" w:rsidRPr="001E6BB1">
        <w:rPr>
          <w:rFonts w:asciiTheme="minorHAnsi" w:eastAsiaTheme="minorHAnsi" w:hAnsiTheme="minorHAnsi" w:cstheme="minorHAnsi"/>
        </w:rPr>
        <w:t xml:space="preserve"> En concret, el </w:t>
      </w:r>
      <w:r w:rsidR="000A0E5C" w:rsidRPr="001E6BB1">
        <w:rPr>
          <w:rFonts w:asciiTheme="minorHAnsi" w:eastAsiaTheme="minorHAnsi" w:hAnsiTheme="minorHAnsi" w:cstheme="minorHAnsi"/>
        </w:rPr>
        <w:t>contractista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subministrarà al c</w:t>
      </w:r>
      <w:r w:rsidR="00170443" w:rsidRPr="001E6BB1">
        <w:rPr>
          <w:rFonts w:asciiTheme="minorHAnsi" w:eastAsiaTheme="minorHAnsi" w:hAnsiTheme="minorHAnsi" w:cstheme="minorHAnsi"/>
        </w:rPr>
        <w:t xml:space="preserve">oordinador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la informació necessària per a complir el</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Reial Decret 1627/1997.</w:t>
      </w:r>
    </w:p>
    <w:p w14:paraId="63CED78F" w14:textId="77777777" w:rsidR="00C16BC7" w:rsidRPr="001E6BB1" w:rsidRDefault="00C16BC7" w:rsidP="00C16BC7">
      <w:pPr>
        <w:widowControl/>
        <w:adjustRightInd w:val="0"/>
        <w:jc w:val="both"/>
        <w:rPr>
          <w:rFonts w:asciiTheme="minorHAnsi" w:eastAsiaTheme="minorHAnsi" w:hAnsiTheme="minorHAnsi" w:cstheme="minorHAnsi"/>
        </w:rPr>
      </w:pPr>
    </w:p>
    <w:p w14:paraId="4BC5FB85" w14:textId="25227220" w:rsidR="00170443"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Si el coordinador de seguretat i s</w:t>
      </w:r>
      <w:r w:rsidR="00170443" w:rsidRPr="001E6BB1">
        <w:rPr>
          <w:rFonts w:asciiTheme="minorHAnsi" w:eastAsiaTheme="minorHAnsi" w:hAnsiTheme="minorHAnsi" w:cstheme="minorHAnsi"/>
        </w:rPr>
        <w:t>alut o qualsevol altra persona integrada en la Direcció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f</w:t>
      </w:r>
      <w:r w:rsidR="00170443" w:rsidRPr="001E6BB1">
        <w:rPr>
          <w:rFonts w:asciiTheme="minorHAnsi" w:eastAsiaTheme="minorHAnsi" w:hAnsiTheme="minorHAnsi" w:cstheme="minorHAnsi"/>
        </w:rPr>
        <w:t>acultativa de l’obra observés l’incompliment de les mesures de seguretat i salut, advertirà</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d’aquesta circumstància al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quedant facultat per a suspendre l’execució de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treballs determinats o de la totalitat de l’obra quan considerés que concorren circumstàncies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 risc greu i imminent per a la seguretat i salut dels treballadors.</w:t>
      </w:r>
    </w:p>
    <w:p w14:paraId="6815E992" w14:textId="77777777" w:rsidR="00C16BC7" w:rsidRPr="001E6BB1" w:rsidRDefault="00C16BC7" w:rsidP="00C16BC7">
      <w:pPr>
        <w:widowControl/>
        <w:adjustRightInd w:val="0"/>
        <w:jc w:val="both"/>
        <w:rPr>
          <w:rFonts w:asciiTheme="minorHAnsi" w:eastAsiaTheme="minorHAnsi" w:hAnsiTheme="minorHAnsi" w:cstheme="minorHAnsi"/>
        </w:rPr>
      </w:pPr>
    </w:p>
    <w:p w14:paraId="2D9F4DAF" w14:textId="30C5963A" w:rsidR="00C16BC7"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alut podrà ser modificat pel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en funció del procés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d’execució de l’obra, de l’evolució dels treballs, de la contractació de tercers contractistes 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 les possibles incidències o modificacions que puguin sorgir al llarg de l’obra. Aquestes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modificacions requerir</w:t>
      </w:r>
      <w:r w:rsidRPr="001E6BB1">
        <w:rPr>
          <w:rFonts w:asciiTheme="minorHAnsi" w:eastAsiaTheme="minorHAnsi" w:hAnsiTheme="minorHAnsi" w:cstheme="minorHAnsi"/>
        </w:rPr>
        <w:t>an l’aprovació expressa del coordinador de seguretat i s</w:t>
      </w:r>
      <w:r w:rsidR="00170443" w:rsidRPr="001E6BB1">
        <w:rPr>
          <w:rFonts w:asciiTheme="minorHAnsi" w:eastAsiaTheme="minorHAnsi" w:hAnsiTheme="minorHAnsi" w:cstheme="minorHAnsi"/>
        </w:rPr>
        <w:t>alut.</w:t>
      </w:r>
      <w:r w:rsidR="00C16BC7" w:rsidRPr="001E6BB1">
        <w:rPr>
          <w:rFonts w:asciiTheme="minorHAnsi" w:eastAsiaTheme="minorHAnsi" w:hAnsiTheme="minorHAnsi" w:cstheme="minorHAnsi"/>
        </w:rPr>
        <w:t xml:space="preserve"> </w:t>
      </w:r>
    </w:p>
    <w:p w14:paraId="26914A3C" w14:textId="77777777" w:rsidR="00C16BC7" w:rsidRPr="001E6BB1" w:rsidRDefault="00C16BC7" w:rsidP="00C16BC7">
      <w:pPr>
        <w:widowControl/>
        <w:adjustRightInd w:val="0"/>
        <w:jc w:val="both"/>
        <w:rPr>
          <w:rFonts w:asciiTheme="minorHAnsi" w:eastAsiaTheme="minorHAnsi" w:hAnsiTheme="minorHAnsi" w:cstheme="minorHAnsi"/>
        </w:rPr>
      </w:pPr>
    </w:p>
    <w:p w14:paraId="069944A2" w14:textId="7E3A733B"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Els intervinents en l’execució de l’obra, així com les persones u òrgans amb</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responsabilitats en matèria de prevenció de riscos laborals en les empreses intervinents i els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representants dels treballadors en sen</w:t>
      </w:r>
      <w:r w:rsidR="005426E3" w:rsidRPr="001E6BB1">
        <w:rPr>
          <w:rFonts w:asciiTheme="minorHAnsi" w:eastAsiaTheme="minorHAnsi" w:hAnsiTheme="minorHAnsi" w:cstheme="minorHAnsi"/>
        </w:rPr>
        <w:t>tit ampli, podran presentar al c</w:t>
      </w:r>
      <w:r w:rsidRPr="001E6BB1">
        <w:rPr>
          <w:rFonts w:asciiTheme="minorHAnsi" w:eastAsiaTheme="minorHAnsi" w:hAnsiTheme="minorHAnsi" w:cstheme="minorHAnsi"/>
        </w:rPr>
        <w:t>oordinador de</w:t>
      </w:r>
      <w:r w:rsidR="00C16BC7" w:rsidRPr="001E6BB1">
        <w:rPr>
          <w:rFonts w:asciiTheme="minorHAnsi" w:eastAsiaTheme="minorHAnsi" w:hAnsiTheme="minorHAnsi" w:cstheme="minorHAnsi"/>
        </w:rPr>
        <w:t xml:space="preserve"> </w:t>
      </w:r>
      <w:r w:rsidR="005426E3" w:rsidRPr="001E6BB1">
        <w:rPr>
          <w:rFonts w:asciiTheme="minorHAnsi" w:eastAsiaTheme="minorHAnsi" w:hAnsiTheme="minorHAnsi" w:cstheme="minorHAnsi"/>
        </w:rPr>
        <w:t>seguretat i s</w:t>
      </w:r>
      <w:r w:rsidRPr="001E6BB1">
        <w:rPr>
          <w:rFonts w:asciiTheme="minorHAnsi" w:eastAsiaTheme="minorHAnsi" w:hAnsiTheme="minorHAnsi" w:cstheme="minorHAnsi"/>
        </w:rPr>
        <w:t xml:space="preserve">alut, per escrit i de forma raonada, els </w:t>
      </w:r>
      <w:r w:rsidRPr="001E6BB1">
        <w:rPr>
          <w:rFonts w:asciiTheme="minorHAnsi" w:eastAsiaTheme="minorHAnsi" w:hAnsiTheme="minorHAnsi" w:cstheme="minorHAnsi"/>
        </w:rPr>
        <w:lastRenderedPageBreak/>
        <w:t>suggeriments i alternatives que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considerin oportunes. A aquests efectes, el </w:t>
      </w:r>
      <w:r w:rsidR="005426E3" w:rsidRPr="001E6BB1">
        <w:rPr>
          <w:rFonts w:asciiTheme="minorHAnsi" w:eastAsiaTheme="minorHAnsi" w:hAnsiTheme="minorHAnsi" w:cstheme="minorHAnsi"/>
        </w:rPr>
        <w:t>p</w:t>
      </w:r>
      <w:r w:rsidRPr="001E6BB1">
        <w:rPr>
          <w:rFonts w:asciiTheme="minorHAnsi" w:eastAsiaTheme="minorHAnsi" w:hAnsiTheme="minorHAnsi" w:cstheme="minorHAnsi"/>
        </w:rPr>
        <w:t xml:space="preserve">la de </w:t>
      </w:r>
      <w:r w:rsidR="005426E3" w:rsidRPr="001E6BB1">
        <w:rPr>
          <w:rFonts w:asciiTheme="minorHAnsi" w:eastAsiaTheme="minorHAnsi" w:hAnsiTheme="minorHAnsi" w:cstheme="minorHAnsi"/>
        </w:rPr>
        <w:t>seguretat i s</w:t>
      </w:r>
      <w:r w:rsidRPr="001E6BB1">
        <w:rPr>
          <w:rFonts w:asciiTheme="minorHAnsi" w:eastAsiaTheme="minorHAnsi" w:hAnsiTheme="minorHAnsi" w:cstheme="minorHAnsi"/>
        </w:rPr>
        <w:t>alut estarà a disposició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permanent de les esmentades persones i òrgans així com de la Direcció </w:t>
      </w:r>
      <w:r w:rsidR="005426E3" w:rsidRPr="001E6BB1">
        <w:rPr>
          <w:rFonts w:asciiTheme="minorHAnsi" w:eastAsiaTheme="minorHAnsi" w:hAnsiTheme="minorHAnsi" w:cstheme="minorHAnsi"/>
        </w:rPr>
        <w:t>f</w:t>
      </w:r>
      <w:r w:rsidRPr="001E6BB1">
        <w:rPr>
          <w:rFonts w:asciiTheme="minorHAnsi" w:eastAsiaTheme="minorHAnsi" w:hAnsiTheme="minorHAnsi" w:cstheme="minorHAnsi"/>
        </w:rPr>
        <w:t>acultativa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w:t>
      </w:r>
      <w:r w:rsidR="005426E3" w:rsidRPr="001E6BB1">
        <w:rPr>
          <w:rFonts w:asciiTheme="minorHAnsi" w:eastAsiaTheme="minorHAnsi" w:hAnsiTheme="minorHAnsi" w:cstheme="minorHAnsi"/>
        </w:rPr>
        <w:t>o</w:t>
      </w:r>
      <w:r w:rsidRPr="001E6BB1">
        <w:rPr>
          <w:rFonts w:asciiTheme="minorHAnsi" w:eastAsiaTheme="minorHAnsi" w:hAnsiTheme="minorHAnsi" w:cstheme="minorHAnsi"/>
        </w:rPr>
        <w:t>bra.</w:t>
      </w:r>
    </w:p>
    <w:p w14:paraId="5F6277E7" w14:textId="77777777" w:rsidR="00C16BC7" w:rsidRPr="001E6BB1" w:rsidRDefault="00C16BC7" w:rsidP="00C16BC7">
      <w:pPr>
        <w:widowControl/>
        <w:adjustRightInd w:val="0"/>
        <w:jc w:val="both"/>
        <w:rPr>
          <w:rFonts w:asciiTheme="minorHAnsi" w:eastAsiaTheme="minorHAnsi" w:hAnsiTheme="minorHAnsi" w:cstheme="minorHAnsi"/>
        </w:rPr>
      </w:pPr>
    </w:p>
    <w:p w14:paraId="2BC4F325" w14:textId="29E4748D" w:rsidR="00170443"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pla de 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estarà a disposició permanent de la Inspecció de Treball 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Seguretat Social i dels tècnics dels òrgans especialitzats en matèria de Seguretat i Salut de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l’Administració Pública competent.</w:t>
      </w:r>
      <w:r w:rsidR="00C16BC7" w:rsidRPr="001E6BB1">
        <w:rPr>
          <w:rFonts w:asciiTheme="minorHAnsi" w:eastAsiaTheme="minorHAnsi" w:hAnsiTheme="minorHAnsi" w:cstheme="minorHAnsi"/>
        </w:rPr>
        <w:t xml:space="preserve"> </w:t>
      </w:r>
    </w:p>
    <w:p w14:paraId="4B5C99C7" w14:textId="77777777" w:rsidR="00C16BC7" w:rsidRPr="001E6BB1" w:rsidRDefault="00C16BC7" w:rsidP="00C16BC7">
      <w:pPr>
        <w:widowControl/>
        <w:adjustRightInd w:val="0"/>
        <w:jc w:val="both"/>
        <w:rPr>
          <w:rFonts w:asciiTheme="minorHAnsi" w:eastAsiaTheme="minorHAnsi" w:hAnsiTheme="minorHAnsi" w:cstheme="minorHAnsi"/>
        </w:rPr>
      </w:pPr>
    </w:p>
    <w:p w14:paraId="54829FE7" w14:textId="3693E485" w:rsidR="00170443" w:rsidRPr="001E6BB1" w:rsidRDefault="005426E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En qualsevol cas,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serà plenament responsable de la correcta aplicació</w:t>
      </w:r>
      <w:r w:rsidR="00C16BC7" w:rsidRPr="001E6BB1">
        <w:rPr>
          <w:rFonts w:asciiTheme="minorHAnsi" w:eastAsiaTheme="minorHAnsi" w:hAnsiTheme="minorHAnsi" w:cstheme="minorHAnsi"/>
        </w:rPr>
        <w:t xml:space="preserve"> </w:t>
      </w:r>
      <w:r w:rsidR="00B52918" w:rsidRPr="001E6BB1">
        <w:rPr>
          <w:rFonts w:asciiTheme="minorHAnsi" w:eastAsiaTheme="minorHAnsi" w:hAnsiTheme="minorHAnsi" w:cstheme="minorHAnsi"/>
        </w:rPr>
        <w:t>i execució del p</w:t>
      </w:r>
      <w:r w:rsidRPr="001E6BB1">
        <w:rPr>
          <w:rFonts w:asciiTheme="minorHAnsi" w:eastAsiaTheme="minorHAnsi" w:hAnsiTheme="minorHAnsi" w:cstheme="minorHAnsi"/>
        </w:rPr>
        <w:t>l</w:t>
      </w:r>
      <w:r w:rsidR="00B52918" w:rsidRPr="001E6BB1">
        <w:rPr>
          <w:rFonts w:asciiTheme="minorHAnsi" w:eastAsiaTheme="minorHAnsi" w:hAnsiTheme="minorHAnsi" w:cstheme="minorHAnsi"/>
        </w:rPr>
        <w:t>a de se</w:t>
      </w:r>
      <w:r w:rsidR="00170443" w:rsidRPr="001E6BB1">
        <w:rPr>
          <w:rFonts w:asciiTheme="minorHAnsi" w:eastAsiaTheme="minorHAnsi" w:hAnsiTheme="minorHAnsi" w:cstheme="minorHAnsi"/>
        </w:rPr>
        <w:t xml:space="preserve">guretat i </w:t>
      </w:r>
      <w:r w:rsidR="00B52918"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alut en el </w:t>
      </w:r>
      <w:r w:rsidR="00B52918"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 tant pel seu propi personal com pel dels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seus subcontractistes.</w:t>
      </w:r>
    </w:p>
    <w:p w14:paraId="6420BB37" w14:textId="77777777" w:rsidR="00C16BC7" w:rsidRPr="001E6BB1" w:rsidRDefault="00C16BC7" w:rsidP="00C16BC7">
      <w:pPr>
        <w:widowControl/>
        <w:adjustRightInd w:val="0"/>
        <w:jc w:val="both"/>
        <w:rPr>
          <w:rFonts w:asciiTheme="minorHAnsi" w:eastAsiaTheme="minorHAnsi" w:hAnsiTheme="minorHAnsi" w:cstheme="minorHAnsi"/>
        </w:rPr>
      </w:pPr>
    </w:p>
    <w:p w14:paraId="44AF7B8E" w14:textId="77996DA9" w:rsidR="00170443"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certificarà les despeses d’execució del </w:t>
      </w:r>
      <w:r w:rsidRPr="001E6BB1">
        <w:rPr>
          <w:rFonts w:asciiTheme="minorHAnsi" w:eastAsiaTheme="minorHAnsi" w:hAnsiTheme="minorHAnsi" w:cstheme="minorHAnsi"/>
        </w:rPr>
        <w:t>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per</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aplicació dels</w:t>
      </w:r>
      <w:r w:rsidRPr="001E6BB1">
        <w:rPr>
          <w:rFonts w:asciiTheme="minorHAnsi" w:eastAsiaTheme="minorHAnsi" w:hAnsiTheme="minorHAnsi" w:cstheme="minorHAnsi"/>
        </w:rPr>
        <w:t xml:space="preserve"> preus unitaris definits en el q</w:t>
      </w:r>
      <w:r w:rsidR="00170443" w:rsidRPr="001E6BB1">
        <w:rPr>
          <w:rFonts w:asciiTheme="minorHAnsi" w:eastAsiaTheme="minorHAnsi" w:hAnsiTheme="minorHAnsi" w:cstheme="minorHAnsi"/>
        </w:rPr>
        <w:t>uadre de preus de la seva oferta sobre els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amidaments reals, de la mateixa manera que la certificació de la resta d’obra. La relació</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valorada corresponent a aquest capítol haurà de ser validada pel coordinador de seguretat 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salut.</w:t>
      </w:r>
    </w:p>
    <w:p w14:paraId="0B790421" w14:textId="77777777" w:rsidR="00C16BC7" w:rsidRPr="001E6BB1" w:rsidRDefault="00C16BC7" w:rsidP="00C16BC7">
      <w:pPr>
        <w:widowControl/>
        <w:adjustRightInd w:val="0"/>
        <w:jc w:val="both"/>
        <w:rPr>
          <w:rFonts w:asciiTheme="minorHAnsi" w:eastAsiaTheme="minorHAnsi" w:hAnsiTheme="minorHAnsi" w:cstheme="minorHAnsi"/>
        </w:rPr>
      </w:pPr>
    </w:p>
    <w:p w14:paraId="1226B654" w14:textId="6D239768"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coordinador de </w:t>
      </w:r>
      <w:r w:rsidR="00B52918" w:rsidRPr="001E6BB1">
        <w:rPr>
          <w:rFonts w:asciiTheme="minorHAnsi" w:eastAsiaTheme="minorHAnsi" w:hAnsiTheme="minorHAnsi" w:cstheme="minorHAnsi"/>
        </w:rPr>
        <w:t>s</w:t>
      </w:r>
      <w:r w:rsidRPr="001E6BB1">
        <w:rPr>
          <w:rFonts w:asciiTheme="minorHAnsi" w:eastAsiaTheme="minorHAnsi" w:hAnsiTheme="minorHAnsi" w:cstheme="minorHAnsi"/>
        </w:rPr>
        <w:t xml:space="preserve">eguretat i </w:t>
      </w:r>
      <w:r w:rsidR="00B52918" w:rsidRPr="001E6BB1">
        <w:rPr>
          <w:rFonts w:asciiTheme="minorHAnsi" w:eastAsiaTheme="minorHAnsi" w:hAnsiTheme="minorHAnsi" w:cstheme="minorHAnsi"/>
        </w:rPr>
        <w:t>s</w:t>
      </w:r>
      <w:r w:rsidRPr="001E6BB1">
        <w:rPr>
          <w:rFonts w:asciiTheme="minorHAnsi" w:eastAsiaTheme="minorHAnsi" w:hAnsiTheme="minorHAnsi" w:cstheme="minorHAnsi"/>
        </w:rPr>
        <w:t>alut tindrà al seu càrrec el llibre d’incidències i 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gestionarà d’acord amb el disposat per l’art. 13 del Reial Decret 1627/97, de 24 d’octubre,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pel que s’estab</w:t>
      </w:r>
      <w:r w:rsidR="00B52918" w:rsidRPr="001E6BB1">
        <w:rPr>
          <w:rFonts w:asciiTheme="minorHAnsi" w:eastAsiaTheme="minorHAnsi" w:hAnsiTheme="minorHAnsi" w:cstheme="minorHAnsi"/>
        </w:rPr>
        <w:t>leixen disposicions mínimes de s</w:t>
      </w:r>
      <w:r w:rsidRPr="001E6BB1">
        <w:rPr>
          <w:rFonts w:asciiTheme="minorHAnsi" w:eastAsiaTheme="minorHAnsi" w:hAnsiTheme="minorHAnsi" w:cstheme="minorHAnsi"/>
        </w:rPr>
        <w:t xml:space="preserve">eguretat i </w:t>
      </w:r>
      <w:r w:rsidR="00B52918" w:rsidRPr="001E6BB1">
        <w:rPr>
          <w:rFonts w:asciiTheme="minorHAnsi" w:eastAsiaTheme="minorHAnsi" w:hAnsiTheme="minorHAnsi" w:cstheme="minorHAnsi"/>
        </w:rPr>
        <w:t>s</w:t>
      </w:r>
      <w:r w:rsidRPr="001E6BB1">
        <w:rPr>
          <w:rFonts w:asciiTheme="minorHAnsi" w:eastAsiaTheme="minorHAnsi" w:hAnsiTheme="minorHAnsi" w:cstheme="minorHAnsi"/>
        </w:rPr>
        <w:t>alut en les obres de construcció.</w:t>
      </w:r>
      <w:r w:rsidR="00C16BC7" w:rsidRPr="001E6BB1">
        <w:rPr>
          <w:rFonts w:asciiTheme="minorHAnsi" w:eastAsiaTheme="minorHAnsi" w:hAnsiTheme="minorHAnsi" w:cstheme="minorHAnsi"/>
        </w:rPr>
        <w:t xml:space="preserve"> </w:t>
      </w:r>
    </w:p>
    <w:p w14:paraId="5146609A" w14:textId="77777777" w:rsidR="00C16BC7" w:rsidRPr="001E6BB1" w:rsidRDefault="00C16BC7" w:rsidP="00C16BC7">
      <w:pPr>
        <w:widowControl/>
        <w:adjustRightInd w:val="0"/>
        <w:jc w:val="both"/>
        <w:rPr>
          <w:rFonts w:asciiTheme="minorHAnsi" w:eastAsiaTheme="minorHAnsi" w:hAnsiTheme="minorHAnsi" w:cstheme="minorHAnsi"/>
        </w:rPr>
      </w:pPr>
    </w:p>
    <w:p w14:paraId="25850E94" w14:textId="25633D29" w:rsidR="00170443"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té atribuïdes responsabilitats específiques i independents de les que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corresponen al coordinador de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 xml:space="preserve">eguretat i </w:t>
      </w:r>
      <w:r w:rsidRPr="001E6BB1">
        <w:rPr>
          <w:rFonts w:asciiTheme="minorHAnsi" w:eastAsiaTheme="minorHAnsi" w:hAnsiTheme="minorHAnsi" w:cstheme="minorHAnsi"/>
        </w:rPr>
        <w:t>s</w:t>
      </w:r>
      <w:r w:rsidR="00170443" w:rsidRPr="001E6BB1">
        <w:rPr>
          <w:rFonts w:asciiTheme="minorHAnsi" w:eastAsiaTheme="minorHAnsi" w:hAnsiTheme="minorHAnsi" w:cstheme="minorHAnsi"/>
        </w:rPr>
        <w:t>alut de conformitat amb les competències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pròpies assignades per la Llei 38/1999, d’Ordenació de l’edificació sens perjudici de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col·laboració</w:t>
      </w:r>
      <w:r w:rsidR="00170443" w:rsidRPr="001E6BB1">
        <w:rPr>
          <w:rFonts w:asciiTheme="minorHAnsi" w:eastAsiaTheme="minorHAnsi" w:hAnsiTheme="minorHAnsi" w:cstheme="minorHAnsi"/>
        </w:rPr>
        <w:t xml:space="preserve"> de tots el professionals per vetllar pels valors inherents a inherents 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l’arquitectura del projecte, d’acord amb el previst per l’article 2 de la Llei 12/2007, de 6 de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juliol, de l’Arquitectura.</w:t>
      </w:r>
    </w:p>
    <w:p w14:paraId="3B55620F" w14:textId="77777777" w:rsidR="00C16BC7" w:rsidRPr="001E6BB1" w:rsidRDefault="00C16BC7" w:rsidP="00C16BC7">
      <w:pPr>
        <w:widowControl/>
        <w:adjustRightInd w:val="0"/>
        <w:jc w:val="both"/>
        <w:rPr>
          <w:rFonts w:asciiTheme="minorHAnsi" w:eastAsiaTheme="minorHAnsi" w:hAnsiTheme="minorHAnsi" w:cstheme="minorHAnsi"/>
        </w:rPr>
      </w:pPr>
    </w:p>
    <w:p w14:paraId="7C8D052D" w14:textId="24F36F0D" w:rsidR="00170443" w:rsidRPr="001E6BB1" w:rsidRDefault="00C16BC7"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0" w:name="_Toc201734959"/>
      <w:r w:rsidRPr="001E6BB1">
        <w:rPr>
          <w:rFonts w:asciiTheme="minorHAnsi" w:hAnsiTheme="minorHAnsi" w:cstheme="minorHAnsi"/>
        </w:rPr>
        <w:t>Pla de treball</w:t>
      </w:r>
      <w:bookmarkEnd w:id="120"/>
    </w:p>
    <w:p w14:paraId="359698E0" w14:textId="77777777" w:rsidR="00C16BC7" w:rsidRPr="001E6BB1" w:rsidRDefault="00C16BC7" w:rsidP="00C16BC7">
      <w:pPr>
        <w:widowControl/>
        <w:adjustRightInd w:val="0"/>
        <w:jc w:val="both"/>
        <w:rPr>
          <w:rFonts w:asciiTheme="minorHAnsi" w:eastAsiaTheme="minorHAnsi" w:hAnsiTheme="minorHAnsi" w:cstheme="minorHAnsi"/>
        </w:rPr>
      </w:pPr>
    </w:p>
    <w:p w14:paraId="2277F086" w14:textId="61337172"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B52918" w:rsidRPr="001E6BB1">
        <w:rPr>
          <w:rFonts w:asciiTheme="minorHAnsi" w:eastAsiaTheme="minorHAnsi" w:hAnsiTheme="minorHAnsi" w:cstheme="minorHAnsi"/>
        </w:rPr>
        <w:t>p</w:t>
      </w:r>
      <w:r w:rsidRPr="001E6BB1">
        <w:rPr>
          <w:rFonts w:asciiTheme="minorHAnsi" w:eastAsiaTheme="minorHAnsi" w:hAnsiTheme="minorHAnsi" w:cstheme="minorHAnsi"/>
        </w:rPr>
        <w:t>la de treball detallarà la programació de les obres d’acord amb l’oferta del</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a la que s’haurà de subjectar l’evolució de les obres, i que donarà com 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resultat el termini total d’execució del contracte.</w:t>
      </w:r>
      <w:r w:rsidR="00C16BC7" w:rsidRPr="001E6BB1">
        <w:rPr>
          <w:rFonts w:asciiTheme="minorHAnsi" w:eastAsiaTheme="minorHAnsi" w:hAnsiTheme="minorHAnsi" w:cstheme="minorHAnsi"/>
        </w:rPr>
        <w:t xml:space="preserve"> </w:t>
      </w:r>
    </w:p>
    <w:p w14:paraId="0373A0C3" w14:textId="77777777" w:rsidR="00C16BC7" w:rsidRPr="001E6BB1" w:rsidRDefault="00C16BC7" w:rsidP="00C16BC7">
      <w:pPr>
        <w:widowControl/>
        <w:adjustRightInd w:val="0"/>
        <w:jc w:val="both"/>
        <w:rPr>
          <w:rFonts w:asciiTheme="minorHAnsi" w:eastAsiaTheme="minorHAnsi" w:hAnsiTheme="minorHAnsi" w:cstheme="minorHAnsi"/>
        </w:rPr>
      </w:pPr>
    </w:p>
    <w:p w14:paraId="0C82B481" w14:textId="453FC7AA" w:rsidR="00170443"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En el pl</w:t>
      </w:r>
      <w:r w:rsidR="00170443" w:rsidRPr="001E6BB1">
        <w:rPr>
          <w:rFonts w:asciiTheme="minorHAnsi" w:eastAsiaTheme="minorHAnsi" w:hAnsiTheme="minorHAnsi" w:cstheme="minorHAnsi"/>
        </w:rPr>
        <w:t xml:space="preserve">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reballs es reflectiran les dades d’inici i final de les diverses activitats en les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que es descompondrà l’obra, així com les obres elementals subjectes a terminis parcials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d’acabament.</w:t>
      </w:r>
    </w:p>
    <w:p w14:paraId="6B951956" w14:textId="77777777" w:rsidR="00C16BC7" w:rsidRPr="001E6BB1" w:rsidRDefault="00C16BC7" w:rsidP="00C16BC7">
      <w:pPr>
        <w:widowControl/>
        <w:adjustRightInd w:val="0"/>
        <w:jc w:val="both"/>
        <w:rPr>
          <w:rFonts w:asciiTheme="minorHAnsi" w:eastAsiaTheme="minorHAnsi" w:hAnsiTheme="minorHAnsi" w:cstheme="minorHAnsi"/>
        </w:rPr>
      </w:pPr>
    </w:p>
    <w:p w14:paraId="2D2B9A2F" w14:textId="04C7B2AE" w:rsidR="00170443"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Per indicació de l’ICS</w:t>
      </w:r>
      <w:r w:rsidR="00170443" w:rsidRPr="001E6BB1">
        <w:rPr>
          <w:rFonts w:asciiTheme="minorHAnsi" w:eastAsiaTheme="minorHAnsi" w:hAnsiTheme="minorHAnsi" w:cstheme="minorHAnsi"/>
        </w:rPr>
        <w:t xml:space="preserve">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actualitzarà el </w:t>
      </w:r>
      <w:r w:rsidRPr="001E6BB1">
        <w:rPr>
          <w:rFonts w:asciiTheme="minorHAnsi" w:eastAsiaTheme="minorHAnsi" w:hAnsiTheme="minorHAnsi" w:cstheme="minorHAnsi"/>
        </w:rPr>
        <w:t>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seguint les normes i instruccions que a tal efecte li dicti </w:t>
      </w:r>
      <w:r w:rsidRPr="001E6BB1">
        <w:rPr>
          <w:rFonts w:asciiTheme="minorHAnsi" w:eastAsiaTheme="minorHAnsi" w:hAnsiTheme="minorHAnsi" w:cstheme="minorHAnsi"/>
        </w:rPr>
        <w:t>el responsable del contracte</w:t>
      </w:r>
      <w:r w:rsidR="00170443" w:rsidRPr="001E6BB1">
        <w:rPr>
          <w:rFonts w:asciiTheme="minorHAnsi" w:eastAsiaTheme="minorHAnsi" w:hAnsiTheme="minorHAnsi" w:cstheme="minorHAnsi"/>
        </w:rPr>
        <w:t xml:space="preserve"> o la Direcció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f</w:t>
      </w:r>
      <w:r w:rsidR="00170443" w:rsidRPr="001E6BB1">
        <w:rPr>
          <w:rFonts w:asciiTheme="minorHAnsi" w:eastAsiaTheme="minorHAnsi" w:hAnsiTheme="minorHAnsi" w:cstheme="minorHAnsi"/>
        </w:rPr>
        <w:t>acultativa, i desenvolupant el for</w:t>
      </w:r>
      <w:r w:rsidRPr="001E6BB1">
        <w:rPr>
          <w:rFonts w:asciiTheme="minorHAnsi" w:eastAsiaTheme="minorHAnsi" w:hAnsiTheme="minorHAnsi" w:cstheme="minorHAnsi"/>
        </w:rPr>
        <w:t>mat i model de contingut en el p</w:t>
      </w:r>
      <w:r w:rsidR="00170443" w:rsidRPr="001E6BB1">
        <w:rPr>
          <w:rFonts w:asciiTheme="minorHAnsi" w:eastAsiaTheme="minorHAnsi" w:hAnsiTheme="minorHAnsi" w:cstheme="minorHAnsi"/>
        </w:rPr>
        <w:t>la de treballs del</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contracte.</w:t>
      </w:r>
    </w:p>
    <w:p w14:paraId="1A665A57" w14:textId="77777777" w:rsidR="00C16BC7" w:rsidRPr="001E6BB1" w:rsidRDefault="00C16BC7" w:rsidP="00C16BC7">
      <w:pPr>
        <w:widowControl/>
        <w:adjustRightInd w:val="0"/>
        <w:jc w:val="both"/>
        <w:rPr>
          <w:rFonts w:asciiTheme="minorHAnsi" w:eastAsiaTheme="minorHAnsi" w:hAnsiTheme="minorHAnsi" w:cstheme="minorHAnsi"/>
        </w:rPr>
      </w:pPr>
    </w:p>
    <w:p w14:paraId="5DBBE862" w14:textId="3851508A"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Quan </w:t>
      </w:r>
      <w:r w:rsidR="00B52918" w:rsidRPr="001E6BB1">
        <w:rPr>
          <w:rFonts w:asciiTheme="minorHAnsi" w:eastAsiaTheme="minorHAnsi" w:hAnsiTheme="minorHAnsi" w:cstheme="minorHAnsi"/>
        </w:rPr>
        <w:t xml:space="preserve">es </w:t>
      </w:r>
      <w:r w:rsidRPr="001E6BB1">
        <w:rPr>
          <w:rFonts w:asciiTheme="minorHAnsi" w:eastAsiaTheme="minorHAnsi" w:hAnsiTheme="minorHAnsi" w:cstheme="minorHAnsi"/>
        </w:rPr>
        <w:t>modifiqui,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augmenti o disminueixi les obres objecte del contracte, es procedirà a la reprogramació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l’obra, obtenint</w:t>
      </w:r>
      <w:r w:rsidR="00C16BC7" w:rsidRPr="001E6BB1">
        <w:rPr>
          <w:rFonts w:asciiTheme="minorHAnsi" w:eastAsiaTheme="minorHAnsi" w:hAnsiTheme="minorHAnsi" w:cstheme="minorHAnsi"/>
        </w:rPr>
        <w:t>-</w:t>
      </w:r>
      <w:r w:rsidR="00B52918" w:rsidRPr="001E6BB1">
        <w:rPr>
          <w:rFonts w:asciiTheme="minorHAnsi" w:eastAsiaTheme="minorHAnsi" w:hAnsiTheme="minorHAnsi" w:cstheme="minorHAnsi"/>
        </w:rPr>
        <w:t>se un nou p</w:t>
      </w:r>
      <w:r w:rsidRPr="001E6BB1">
        <w:rPr>
          <w:rFonts w:asciiTheme="minorHAnsi" w:eastAsiaTheme="minorHAnsi" w:hAnsiTheme="minorHAnsi" w:cstheme="minorHAnsi"/>
        </w:rPr>
        <w:t xml:space="preserve">la de </w:t>
      </w:r>
      <w:r w:rsidR="00B52918" w:rsidRPr="001E6BB1">
        <w:rPr>
          <w:rFonts w:asciiTheme="minorHAnsi" w:eastAsiaTheme="minorHAnsi" w:hAnsiTheme="minorHAnsi" w:cstheme="minorHAnsi"/>
        </w:rPr>
        <w:t>t</w:t>
      </w:r>
      <w:r w:rsidRPr="001E6BB1">
        <w:rPr>
          <w:rFonts w:asciiTheme="minorHAnsi" w:eastAsiaTheme="minorHAnsi" w:hAnsiTheme="minorHAnsi" w:cstheme="minorHAnsi"/>
        </w:rPr>
        <w:t>reballs que es desenvoluparà segons el format i model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del co</w:t>
      </w:r>
      <w:r w:rsidR="00B52918" w:rsidRPr="001E6BB1">
        <w:rPr>
          <w:rFonts w:asciiTheme="minorHAnsi" w:eastAsiaTheme="minorHAnsi" w:hAnsiTheme="minorHAnsi" w:cstheme="minorHAnsi"/>
        </w:rPr>
        <w:t xml:space="preserve">ntracte d’acord a l’oferta del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w:t>
      </w:r>
    </w:p>
    <w:p w14:paraId="3BF26DFF" w14:textId="77777777" w:rsidR="00C16BC7" w:rsidRPr="001E6BB1" w:rsidRDefault="00C16BC7" w:rsidP="00C16BC7">
      <w:pPr>
        <w:widowControl/>
        <w:adjustRightInd w:val="0"/>
        <w:jc w:val="both"/>
        <w:rPr>
          <w:rFonts w:asciiTheme="minorHAnsi" w:eastAsiaTheme="minorHAnsi" w:hAnsiTheme="minorHAnsi" w:cstheme="minorHAnsi"/>
        </w:rPr>
      </w:pPr>
    </w:p>
    <w:p w14:paraId="44528263" w14:textId="5F3E098B"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Per dur a terme l’esmentada actualització, a les unitats d’obra que es modifiquin, augmentin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o disminueixin, se’ls aplicarà els rendiments del contracte d’acord amb l’oferta del</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contractista</w:t>
      </w:r>
      <w:r w:rsidR="00B52918" w:rsidRPr="001E6BB1">
        <w:rPr>
          <w:rFonts w:asciiTheme="minorHAnsi" w:eastAsiaTheme="minorHAnsi" w:hAnsiTheme="minorHAnsi" w:cstheme="minorHAnsi"/>
        </w:rPr>
        <w:t xml:space="preserve"> del q</w:t>
      </w:r>
      <w:r w:rsidRPr="001E6BB1">
        <w:rPr>
          <w:rFonts w:asciiTheme="minorHAnsi" w:eastAsiaTheme="minorHAnsi" w:hAnsiTheme="minorHAnsi" w:cstheme="minorHAnsi"/>
        </w:rPr>
        <w:t>uadre de preus de l’obra. Si d’aquests no es poguessin deduir els oportuns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rendiments (per extrapolació, interpolació o proporcionalitat), aquests s’establiran de forma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contradictòria.</w:t>
      </w:r>
    </w:p>
    <w:p w14:paraId="3B3166BE" w14:textId="77777777" w:rsidR="00C16BC7" w:rsidRPr="001E6BB1" w:rsidRDefault="00C16BC7" w:rsidP="00C16BC7">
      <w:pPr>
        <w:widowControl/>
        <w:adjustRightInd w:val="0"/>
        <w:jc w:val="both"/>
        <w:rPr>
          <w:rFonts w:asciiTheme="minorHAnsi" w:eastAsiaTheme="minorHAnsi" w:hAnsiTheme="minorHAnsi" w:cstheme="minorHAnsi"/>
        </w:rPr>
      </w:pPr>
    </w:p>
    <w:p w14:paraId="323511A2" w14:textId="3A176B82"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lastRenderedPageBreak/>
        <w:t>Mentre el volum de les modificacions, augment o disminució de les obres objecte del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contracte que </w:t>
      </w:r>
      <w:r w:rsidR="00B52918" w:rsidRPr="001E6BB1">
        <w:rPr>
          <w:rFonts w:asciiTheme="minorHAnsi" w:eastAsiaTheme="minorHAnsi" w:hAnsiTheme="minorHAnsi" w:cstheme="minorHAnsi"/>
        </w:rPr>
        <w:t xml:space="preserve">es </w:t>
      </w:r>
      <w:r w:rsidRPr="001E6BB1">
        <w:rPr>
          <w:rFonts w:asciiTheme="minorHAnsi" w:eastAsiaTheme="minorHAnsi" w:hAnsiTheme="minorHAnsi" w:cstheme="minorHAnsi"/>
        </w:rPr>
        <w:t>determini, es mantingui dins dels límits previstos</w:t>
      </w:r>
      <w:r w:rsidR="00B52918" w:rsidRPr="001E6BB1">
        <w:rPr>
          <w:rFonts w:asciiTheme="minorHAnsi" w:eastAsiaTheme="minorHAnsi" w:hAnsiTheme="minorHAnsi" w:cstheme="minorHAnsi"/>
        </w:rPr>
        <w:t xml:space="preserve">,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vindrà obligat a mantenir els preus unitaris i els rendiments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concretats en el contracte. En conseqüència,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es comprometrà a disposar</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dels mitjans necessaris per fer front -en el seu cas- a les modificacions, augments o</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disminucions de les obres contractades, dins dels límits convinguts.</w:t>
      </w:r>
      <w:r w:rsidR="00C16BC7" w:rsidRPr="001E6BB1">
        <w:rPr>
          <w:rFonts w:asciiTheme="minorHAnsi" w:eastAsiaTheme="minorHAnsi" w:hAnsiTheme="minorHAnsi" w:cstheme="minorHAnsi"/>
        </w:rPr>
        <w:t xml:space="preserve"> </w:t>
      </w:r>
    </w:p>
    <w:p w14:paraId="42AC9032" w14:textId="77777777" w:rsidR="00C16BC7" w:rsidRPr="001E6BB1" w:rsidRDefault="00C16BC7" w:rsidP="00C16BC7">
      <w:pPr>
        <w:widowControl/>
        <w:adjustRightInd w:val="0"/>
        <w:jc w:val="both"/>
        <w:rPr>
          <w:rFonts w:asciiTheme="minorHAnsi" w:eastAsiaTheme="minorHAnsi" w:hAnsiTheme="minorHAnsi" w:cstheme="minorHAnsi"/>
        </w:rPr>
      </w:pPr>
    </w:p>
    <w:p w14:paraId="7092EE40" w14:textId="7405B114"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L’actualització del termini total s’establirà com a conseqüència de l’actualització del </w:t>
      </w:r>
      <w:r w:rsidR="00B52918" w:rsidRPr="001E6BB1">
        <w:rPr>
          <w:rFonts w:asciiTheme="minorHAnsi" w:eastAsiaTheme="minorHAnsi" w:hAnsiTheme="minorHAnsi" w:cstheme="minorHAnsi"/>
        </w:rPr>
        <w:t>p</w:t>
      </w:r>
      <w:r w:rsidRPr="001E6BB1">
        <w:rPr>
          <w:rFonts w:asciiTheme="minorHAnsi" w:eastAsiaTheme="minorHAnsi" w:hAnsiTheme="minorHAnsi" w:cstheme="minorHAnsi"/>
        </w:rPr>
        <w:t>la de</w:t>
      </w:r>
      <w:r w:rsidR="00C16BC7" w:rsidRPr="001E6BB1">
        <w:rPr>
          <w:rFonts w:asciiTheme="minorHAnsi" w:eastAsiaTheme="minorHAnsi" w:hAnsiTheme="minorHAnsi" w:cstheme="minorHAnsi"/>
        </w:rPr>
        <w:t xml:space="preserve"> </w:t>
      </w:r>
      <w:r w:rsidR="00B52918" w:rsidRPr="001E6BB1">
        <w:rPr>
          <w:rFonts w:asciiTheme="minorHAnsi" w:eastAsiaTheme="minorHAnsi" w:hAnsiTheme="minorHAnsi" w:cstheme="minorHAnsi"/>
        </w:rPr>
        <w:t>t</w:t>
      </w:r>
      <w:r w:rsidRPr="001E6BB1">
        <w:rPr>
          <w:rFonts w:asciiTheme="minorHAnsi" w:eastAsiaTheme="minorHAnsi" w:hAnsiTheme="minorHAnsi" w:cstheme="minorHAnsi"/>
        </w:rPr>
        <w:t>reball, i aquest sofrirà un retard quant a la data vigent, si com a conseqüència de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modificació, augment o disminució de les obres contractades resultés necessari alterar el</w:t>
      </w:r>
      <w:r w:rsidR="00C16BC7" w:rsidRPr="001E6BB1">
        <w:rPr>
          <w:rFonts w:asciiTheme="minorHAnsi" w:eastAsiaTheme="minorHAnsi" w:hAnsiTheme="minorHAnsi" w:cstheme="minorHAnsi"/>
        </w:rPr>
        <w:t xml:space="preserve"> </w:t>
      </w:r>
      <w:r w:rsidR="00B52918" w:rsidRPr="001E6BB1">
        <w:rPr>
          <w:rFonts w:asciiTheme="minorHAnsi" w:eastAsiaTheme="minorHAnsi" w:hAnsiTheme="minorHAnsi" w:cstheme="minorHAnsi"/>
        </w:rPr>
        <w:t>camí crític del p</w:t>
      </w:r>
      <w:r w:rsidRPr="001E6BB1">
        <w:rPr>
          <w:rFonts w:asciiTheme="minorHAnsi" w:eastAsiaTheme="minorHAnsi" w:hAnsiTheme="minorHAnsi" w:cstheme="minorHAnsi"/>
        </w:rPr>
        <w:t xml:space="preserve">la de </w:t>
      </w:r>
      <w:r w:rsidR="00B52918" w:rsidRPr="001E6BB1">
        <w:rPr>
          <w:rFonts w:asciiTheme="minorHAnsi" w:eastAsiaTheme="minorHAnsi" w:hAnsiTheme="minorHAnsi" w:cstheme="minorHAnsi"/>
        </w:rPr>
        <w:t>t</w:t>
      </w:r>
      <w:r w:rsidRPr="001E6BB1">
        <w:rPr>
          <w:rFonts w:asciiTheme="minorHAnsi" w:eastAsiaTheme="minorHAnsi" w:hAnsiTheme="minorHAnsi" w:cstheme="minorHAnsi"/>
        </w:rPr>
        <w:t>reball, i amb això retardar la data final de les obres.</w:t>
      </w:r>
      <w:r w:rsidR="00C16BC7" w:rsidRPr="001E6BB1">
        <w:rPr>
          <w:rFonts w:asciiTheme="minorHAnsi" w:eastAsiaTheme="minorHAnsi" w:hAnsiTheme="minorHAnsi" w:cstheme="minorHAnsi"/>
        </w:rPr>
        <w:t xml:space="preserve"> </w:t>
      </w:r>
    </w:p>
    <w:p w14:paraId="448611FC" w14:textId="77777777" w:rsidR="00C16BC7" w:rsidRPr="001E6BB1" w:rsidRDefault="00C16BC7" w:rsidP="00C16BC7">
      <w:pPr>
        <w:widowControl/>
        <w:adjustRightInd w:val="0"/>
        <w:jc w:val="both"/>
        <w:rPr>
          <w:rFonts w:asciiTheme="minorHAnsi" w:eastAsiaTheme="minorHAnsi" w:hAnsiTheme="minorHAnsi" w:cstheme="minorHAnsi"/>
        </w:rPr>
      </w:pPr>
    </w:p>
    <w:p w14:paraId="006CA5CE" w14:textId="1CC1A0ED" w:rsidR="00170443"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Si per causa no imputable al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s’alterés el </w:t>
      </w:r>
      <w:r w:rsidRPr="001E6BB1">
        <w:rPr>
          <w:rFonts w:asciiTheme="minorHAnsi" w:eastAsiaTheme="minorHAnsi" w:hAnsiTheme="minorHAnsi" w:cstheme="minorHAnsi"/>
        </w:rPr>
        <w:t>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 o els rendiments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previstos, s’establiran de forma contradictòria els </w:t>
      </w:r>
      <w:proofErr w:type="spellStart"/>
      <w:r w:rsidR="00170443" w:rsidRPr="001E6BB1">
        <w:rPr>
          <w:rFonts w:asciiTheme="minorHAnsi" w:eastAsiaTheme="minorHAnsi" w:hAnsiTheme="minorHAnsi" w:cstheme="minorHAnsi"/>
        </w:rPr>
        <w:t>sobrecostos</w:t>
      </w:r>
      <w:proofErr w:type="spellEnd"/>
      <w:r w:rsidR="00170443" w:rsidRPr="001E6BB1">
        <w:rPr>
          <w:rFonts w:asciiTheme="minorHAnsi" w:eastAsiaTheme="minorHAnsi" w:hAnsiTheme="minorHAnsi" w:cstheme="minorHAnsi"/>
        </w:rPr>
        <w:t xml:space="preserve"> en els que incorregués el</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i un nou 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reballs, amb reconeixement dels retards produïts i augment</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del termini total d’execució de l’obra, si aquests afectessin al camí crític. En el cas que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malgrat les alteracions, es pogués establir un nou </w:t>
      </w:r>
      <w:r w:rsidRPr="001E6BB1">
        <w:rPr>
          <w:rFonts w:asciiTheme="minorHAnsi" w:eastAsiaTheme="minorHAnsi" w:hAnsiTheme="minorHAnsi" w:cstheme="minorHAnsi"/>
        </w:rPr>
        <w:t>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reballs, el camí crític del qual no</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incrementés el termini total de les obres en més de 30 dies,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no podrà</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reclamar cap tipus </w:t>
      </w:r>
      <w:proofErr w:type="spellStart"/>
      <w:r w:rsidR="00170443" w:rsidRPr="001E6BB1">
        <w:rPr>
          <w:rFonts w:asciiTheme="minorHAnsi" w:eastAsiaTheme="minorHAnsi" w:hAnsiTheme="minorHAnsi" w:cstheme="minorHAnsi"/>
        </w:rPr>
        <w:t>d’extracost</w:t>
      </w:r>
      <w:proofErr w:type="spellEnd"/>
      <w:r w:rsidR="00170443" w:rsidRPr="001E6BB1">
        <w:rPr>
          <w:rFonts w:asciiTheme="minorHAnsi" w:eastAsiaTheme="minorHAnsi" w:hAnsiTheme="minorHAnsi" w:cstheme="minorHAnsi"/>
        </w:rPr>
        <w:t xml:space="preserve"> o compensació econòmica. En el cas que l’increment superi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els 30 dies, els </w:t>
      </w:r>
      <w:proofErr w:type="spellStart"/>
      <w:r w:rsidR="00170443" w:rsidRPr="001E6BB1">
        <w:rPr>
          <w:rFonts w:asciiTheme="minorHAnsi" w:eastAsiaTheme="minorHAnsi" w:hAnsiTheme="minorHAnsi" w:cstheme="minorHAnsi"/>
        </w:rPr>
        <w:t>sobrecostos</w:t>
      </w:r>
      <w:proofErr w:type="spellEnd"/>
      <w:r w:rsidR="00170443" w:rsidRPr="001E6BB1">
        <w:rPr>
          <w:rFonts w:asciiTheme="minorHAnsi" w:eastAsiaTheme="minorHAnsi" w:hAnsiTheme="minorHAnsi" w:cstheme="minorHAnsi"/>
        </w:rPr>
        <w:t xml:space="preserve"> associats als primers 30 dies d’increment no podran ser objecte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de reclamació. La quantificació, si escau, dels </w:t>
      </w:r>
      <w:proofErr w:type="spellStart"/>
      <w:r w:rsidR="00170443" w:rsidRPr="001E6BB1">
        <w:rPr>
          <w:rFonts w:asciiTheme="minorHAnsi" w:eastAsiaTheme="minorHAnsi" w:hAnsiTheme="minorHAnsi" w:cstheme="minorHAnsi"/>
        </w:rPr>
        <w:t>sobrecostos</w:t>
      </w:r>
      <w:proofErr w:type="spellEnd"/>
      <w:r w:rsidR="00170443" w:rsidRPr="001E6BB1">
        <w:rPr>
          <w:rFonts w:asciiTheme="minorHAnsi" w:eastAsiaTheme="minorHAnsi" w:hAnsiTheme="minorHAnsi" w:cstheme="minorHAnsi"/>
        </w:rPr>
        <w:t xml:space="preserve"> abans esmentats no podrà</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excedir, per cada un dels mesos d’aplicació (sense incloure els 30 primers dies d’increment</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 termini), la quantitat de (Pressupost d’Execució per Contracte x 6% / termini contractual</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 l’obra) euros.</w:t>
      </w:r>
    </w:p>
    <w:p w14:paraId="021DCC44" w14:textId="77777777" w:rsidR="00C16BC7" w:rsidRPr="001E6BB1" w:rsidRDefault="00C16BC7" w:rsidP="00C16BC7">
      <w:pPr>
        <w:widowControl/>
        <w:adjustRightInd w:val="0"/>
        <w:jc w:val="both"/>
        <w:rPr>
          <w:rFonts w:asciiTheme="minorHAnsi" w:eastAsiaTheme="minorHAnsi" w:hAnsiTheme="minorHAnsi" w:cstheme="minorHAnsi"/>
        </w:rPr>
      </w:pPr>
    </w:p>
    <w:p w14:paraId="199A5003" w14:textId="7F934D15"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Aquests </w:t>
      </w:r>
      <w:proofErr w:type="spellStart"/>
      <w:r w:rsidRPr="001E6BB1">
        <w:rPr>
          <w:rFonts w:asciiTheme="minorHAnsi" w:eastAsiaTheme="minorHAnsi" w:hAnsiTheme="minorHAnsi" w:cstheme="minorHAnsi"/>
        </w:rPr>
        <w:t>sobrecostos</w:t>
      </w:r>
      <w:proofErr w:type="spellEnd"/>
      <w:r w:rsidRPr="001E6BB1">
        <w:rPr>
          <w:rFonts w:asciiTheme="minorHAnsi" w:eastAsiaTheme="minorHAnsi" w:hAnsiTheme="minorHAnsi" w:cstheme="minorHAnsi"/>
        </w:rPr>
        <w:t xml:space="preserve"> seran únicament pels conceptes </w:t>
      </w:r>
      <w:proofErr w:type="spellStart"/>
      <w:r w:rsidRPr="001E6BB1">
        <w:rPr>
          <w:rFonts w:asciiTheme="minorHAnsi" w:eastAsiaTheme="minorHAnsi" w:hAnsiTheme="minorHAnsi" w:cstheme="minorHAnsi"/>
        </w:rPr>
        <w:t>indemnitzatoris</w:t>
      </w:r>
      <w:proofErr w:type="spellEnd"/>
      <w:r w:rsidR="00B52918" w:rsidRPr="001E6BB1">
        <w:rPr>
          <w:rFonts w:asciiTheme="minorHAnsi" w:eastAsiaTheme="minorHAnsi" w:hAnsiTheme="minorHAnsi" w:cstheme="minorHAnsi"/>
        </w:rPr>
        <w:t>.</w:t>
      </w:r>
    </w:p>
    <w:p w14:paraId="32C6FD13" w14:textId="77777777" w:rsidR="00C16BC7" w:rsidRPr="001E6BB1" w:rsidRDefault="00C16BC7" w:rsidP="00C16BC7">
      <w:pPr>
        <w:widowControl/>
        <w:adjustRightInd w:val="0"/>
        <w:jc w:val="both"/>
        <w:rPr>
          <w:rFonts w:asciiTheme="minorHAnsi" w:eastAsiaTheme="minorHAnsi" w:hAnsiTheme="minorHAnsi" w:cstheme="minorHAnsi"/>
        </w:rPr>
      </w:pPr>
    </w:p>
    <w:p w14:paraId="0C0F60F6" w14:textId="29C37C6A" w:rsidR="00C16BC7"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L’alteració del p</w:t>
      </w:r>
      <w:r w:rsidR="00170443" w:rsidRPr="001E6BB1">
        <w:rPr>
          <w:rFonts w:asciiTheme="minorHAnsi" w:eastAsiaTheme="minorHAnsi" w:hAnsiTheme="minorHAnsi" w:cstheme="minorHAnsi"/>
        </w:rPr>
        <w:t xml:space="preserve">la de </w:t>
      </w:r>
      <w:r w:rsidRPr="001E6BB1">
        <w:rPr>
          <w:rFonts w:asciiTheme="minorHAnsi" w:eastAsiaTheme="minorHAnsi" w:hAnsiTheme="minorHAnsi" w:cstheme="minorHAnsi"/>
        </w:rPr>
        <w:t>t</w:t>
      </w:r>
      <w:r w:rsidR="00170443" w:rsidRPr="001E6BB1">
        <w:rPr>
          <w:rFonts w:asciiTheme="minorHAnsi" w:eastAsiaTheme="minorHAnsi" w:hAnsiTheme="minorHAnsi" w:cstheme="minorHAnsi"/>
        </w:rPr>
        <w:t>reballs o dels rendiments previstos en el contracte per causa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 l’incompliment de les mesures de seguretat i salut determinarà l’aplicació de les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penalitzacions previstes</w:t>
      </w:r>
      <w:r w:rsidR="000855FE" w:rsidRPr="001E6BB1">
        <w:rPr>
          <w:rFonts w:asciiTheme="minorHAnsi" w:eastAsiaTheme="minorHAnsi" w:hAnsiTheme="minorHAnsi" w:cstheme="minorHAnsi"/>
        </w:rPr>
        <w:t xml:space="preserve"> </w:t>
      </w:r>
      <w:r w:rsidR="000855FE" w:rsidRPr="001E6BB1">
        <w:rPr>
          <w:rFonts w:asciiTheme="minorHAnsi" w:hAnsiTheme="minorHAnsi" w:cstheme="minorHAnsi"/>
        </w:rPr>
        <w:t xml:space="preserve">a l’apartat U del </w:t>
      </w:r>
      <w:r w:rsidR="000855FE" w:rsidRPr="001E6BB1">
        <w:rPr>
          <w:rFonts w:asciiTheme="minorHAnsi" w:hAnsiTheme="minorHAnsi" w:cstheme="minorHAnsi"/>
          <w:b/>
        </w:rPr>
        <w:t xml:space="preserve">quadre de característiques </w:t>
      </w:r>
      <w:r w:rsidR="000855FE" w:rsidRPr="001E6BB1">
        <w:rPr>
          <w:rFonts w:asciiTheme="minorHAnsi" w:hAnsiTheme="minorHAnsi" w:cstheme="minorHAnsi"/>
        </w:rPr>
        <w:t>i</w:t>
      </w:r>
      <w:r w:rsidR="00170443" w:rsidRPr="001E6BB1">
        <w:rPr>
          <w:rFonts w:asciiTheme="minorHAnsi" w:eastAsiaTheme="minorHAnsi" w:hAnsiTheme="minorHAnsi" w:cstheme="minorHAnsi"/>
        </w:rPr>
        <w:t xml:space="preserve"> </w:t>
      </w:r>
      <w:r w:rsidRPr="001E6BB1">
        <w:rPr>
          <w:rFonts w:asciiTheme="minorHAnsi" w:eastAsiaTheme="minorHAnsi" w:hAnsiTheme="minorHAnsi" w:cstheme="minorHAnsi"/>
        </w:rPr>
        <w:t>a l’</w:t>
      </w:r>
      <w:r w:rsidRPr="001E6BB1">
        <w:rPr>
          <w:rFonts w:asciiTheme="minorHAnsi" w:eastAsiaTheme="minorHAnsi" w:hAnsiTheme="minorHAnsi" w:cstheme="minorHAnsi"/>
          <w:b/>
          <w:color w:val="4472C4" w:themeColor="accent5"/>
        </w:rPr>
        <w:t xml:space="preserve">annex </w:t>
      </w:r>
      <w:r w:rsidR="000855FE" w:rsidRPr="001E6BB1">
        <w:rPr>
          <w:rFonts w:asciiTheme="minorHAnsi" w:eastAsiaTheme="minorHAnsi" w:hAnsiTheme="minorHAnsi" w:cstheme="minorHAnsi"/>
          <w:b/>
          <w:color w:val="4472C4" w:themeColor="accent5"/>
        </w:rPr>
        <w:t>1</w:t>
      </w:r>
      <w:r w:rsidR="008D05DC" w:rsidRPr="001E6BB1">
        <w:rPr>
          <w:rFonts w:asciiTheme="minorHAnsi" w:eastAsiaTheme="minorHAnsi" w:hAnsiTheme="minorHAnsi" w:cstheme="minorHAnsi"/>
          <w:b/>
          <w:color w:val="4472C4" w:themeColor="accent5"/>
        </w:rPr>
        <w:t>3</w:t>
      </w:r>
      <w:r w:rsidR="00170443" w:rsidRPr="001E6BB1">
        <w:rPr>
          <w:rFonts w:asciiTheme="minorHAnsi" w:eastAsiaTheme="minorHAnsi" w:hAnsiTheme="minorHAnsi" w:cstheme="minorHAnsi"/>
        </w:rPr>
        <w:t>.</w:t>
      </w:r>
      <w:r w:rsidR="00C16BC7" w:rsidRPr="001E6BB1">
        <w:rPr>
          <w:rFonts w:asciiTheme="minorHAnsi" w:eastAsiaTheme="minorHAnsi" w:hAnsiTheme="minorHAnsi" w:cstheme="minorHAnsi"/>
        </w:rPr>
        <w:t xml:space="preserve"> </w:t>
      </w:r>
    </w:p>
    <w:p w14:paraId="4A89543E" w14:textId="77777777" w:rsidR="00C16BC7" w:rsidRPr="001E6BB1" w:rsidRDefault="00C16BC7" w:rsidP="00C16BC7">
      <w:pPr>
        <w:widowControl/>
        <w:adjustRightInd w:val="0"/>
        <w:jc w:val="both"/>
        <w:rPr>
          <w:rFonts w:asciiTheme="minorHAnsi" w:eastAsiaTheme="minorHAnsi" w:hAnsiTheme="minorHAnsi" w:cstheme="minorHAnsi"/>
        </w:rPr>
      </w:pPr>
    </w:p>
    <w:p w14:paraId="0F47E701" w14:textId="0ABB16CB"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Cas que es produïssin situacions d’emergència en el decurs de l’execució de les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obres,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haurà de donar compliment al protocol d’emergències del contracte.</w:t>
      </w:r>
      <w:r w:rsidR="00C16BC7" w:rsidRPr="001E6BB1">
        <w:rPr>
          <w:rFonts w:asciiTheme="minorHAnsi" w:eastAsiaTheme="minorHAnsi" w:hAnsiTheme="minorHAnsi" w:cstheme="minorHAnsi"/>
        </w:rPr>
        <w:t xml:space="preserve"> </w:t>
      </w:r>
    </w:p>
    <w:p w14:paraId="4452662F" w14:textId="77777777" w:rsidR="00C16BC7" w:rsidRPr="001E6BB1" w:rsidRDefault="00C16BC7" w:rsidP="00C16BC7">
      <w:pPr>
        <w:widowControl/>
        <w:adjustRightInd w:val="0"/>
        <w:jc w:val="both"/>
        <w:rPr>
          <w:rFonts w:asciiTheme="minorHAnsi" w:eastAsiaTheme="minorHAnsi" w:hAnsiTheme="minorHAnsi" w:cstheme="minorHAnsi"/>
        </w:rPr>
      </w:pPr>
    </w:p>
    <w:p w14:paraId="529D1ABC" w14:textId="5CF21683" w:rsidR="00170443" w:rsidRPr="001E6BB1" w:rsidRDefault="00C16BC7"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1" w:name="_Toc201734960"/>
      <w:r w:rsidRPr="001E6BB1">
        <w:rPr>
          <w:rFonts w:asciiTheme="minorHAnsi" w:hAnsiTheme="minorHAnsi" w:cstheme="minorHAnsi"/>
        </w:rPr>
        <w:t>Pla d’assegurament de la qualitat i el medi ambient</w:t>
      </w:r>
      <w:bookmarkEnd w:id="121"/>
    </w:p>
    <w:p w14:paraId="2738A93A" w14:textId="77777777" w:rsidR="00C16BC7" w:rsidRPr="001E6BB1" w:rsidRDefault="00C16BC7" w:rsidP="00C16BC7">
      <w:pPr>
        <w:widowControl/>
        <w:adjustRightInd w:val="0"/>
        <w:jc w:val="both"/>
        <w:rPr>
          <w:rFonts w:asciiTheme="minorHAnsi" w:eastAsiaTheme="minorHAnsi" w:hAnsiTheme="minorHAnsi" w:cstheme="minorHAnsi"/>
        </w:rPr>
      </w:pPr>
    </w:p>
    <w:p w14:paraId="48F10395" w14:textId="5B3E7F0F" w:rsidR="00C16BC7"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Tan el responsable del contracte com </w:t>
      </w:r>
      <w:r w:rsidR="00170443" w:rsidRPr="001E6BB1">
        <w:rPr>
          <w:rFonts w:asciiTheme="minorHAnsi" w:eastAsiaTheme="minorHAnsi" w:hAnsiTheme="minorHAnsi" w:cstheme="minorHAnsi"/>
        </w:rPr>
        <w:t xml:space="preserve">la Direcció </w:t>
      </w:r>
      <w:r w:rsidRPr="001E6BB1">
        <w:rPr>
          <w:rFonts w:asciiTheme="minorHAnsi" w:eastAsiaTheme="minorHAnsi" w:hAnsiTheme="minorHAnsi" w:cstheme="minorHAnsi"/>
        </w:rPr>
        <w:t>f</w:t>
      </w:r>
      <w:r w:rsidR="00170443" w:rsidRPr="001E6BB1">
        <w:rPr>
          <w:rFonts w:asciiTheme="minorHAnsi" w:eastAsiaTheme="minorHAnsi" w:hAnsiTheme="minorHAnsi" w:cstheme="minorHAnsi"/>
        </w:rPr>
        <w:t>acultativa de l’</w:t>
      </w:r>
      <w:r w:rsidRPr="001E6BB1">
        <w:rPr>
          <w:rFonts w:asciiTheme="minorHAnsi" w:eastAsiaTheme="minorHAnsi" w:hAnsiTheme="minorHAnsi" w:cstheme="minorHAnsi"/>
        </w:rPr>
        <w:t>o</w:t>
      </w:r>
      <w:r w:rsidR="00170443" w:rsidRPr="001E6BB1">
        <w:rPr>
          <w:rFonts w:asciiTheme="minorHAnsi" w:eastAsiaTheme="minorHAnsi" w:hAnsiTheme="minorHAnsi" w:cstheme="minorHAnsi"/>
        </w:rPr>
        <w:t>bra realitzaran tots els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reconeixements, comprovacions i assaigs que creguin oportuns en qualsevol moment en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presència del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el qual haurà de facilitar al màxim llur execució, posant 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disposició els mitjans auxiliars i el personal que sigui necessari.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no podrà en</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cap cas reclamar el pagament d’interrupcions de les obres derivades d’aquests conceptes.</w:t>
      </w:r>
      <w:r w:rsidR="00C16BC7" w:rsidRPr="001E6BB1">
        <w:rPr>
          <w:rFonts w:asciiTheme="minorHAnsi" w:eastAsiaTheme="minorHAnsi" w:hAnsiTheme="minorHAnsi" w:cstheme="minorHAnsi"/>
        </w:rPr>
        <w:t xml:space="preserve"> </w:t>
      </w:r>
    </w:p>
    <w:p w14:paraId="1ED22A05" w14:textId="77777777" w:rsidR="00C16BC7" w:rsidRPr="001E6BB1" w:rsidRDefault="00C16BC7" w:rsidP="00C16BC7">
      <w:pPr>
        <w:widowControl/>
        <w:adjustRightInd w:val="0"/>
        <w:jc w:val="both"/>
        <w:rPr>
          <w:rFonts w:asciiTheme="minorHAnsi" w:eastAsiaTheme="minorHAnsi" w:hAnsiTheme="minorHAnsi" w:cstheme="minorHAnsi"/>
        </w:rPr>
      </w:pPr>
    </w:p>
    <w:p w14:paraId="4DCAE2E7" w14:textId="077C9979"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Així mateix </w:t>
      </w:r>
      <w:r w:rsidR="00B52918" w:rsidRPr="001E6BB1">
        <w:rPr>
          <w:rFonts w:asciiTheme="minorHAnsi" w:eastAsiaTheme="minorHAnsi" w:hAnsiTheme="minorHAnsi" w:cstheme="minorHAnsi"/>
        </w:rPr>
        <w:t>l’ICS</w:t>
      </w:r>
      <w:r w:rsidRPr="001E6BB1">
        <w:rPr>
          <w:rFonts w:asciiTheme="minorHAnsi" w:eastAsiaTheme="minorHAnsi" w:hAnsiTheme="minorHAnsi" w:cstheme="minorHAnsi"/>
        </w:rPr>
        <w:t xml:space="preserve"> directament o mitjançant un tercer podrà auditar en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qualsevol moment el contingut, desen</w:t>
      </w:r>
      <w:r w:rsidR="00B52918" w:rsidRPr="001E6BB1">
        <w:rPr>
          <w:rFonts w:asciiTheme="minorHAnsi" w:eastAsiaTheme="minorHAnsi" w:hAnsiTheme="minorHAnsi" w:cstheme="minorHAnsi"/>
        </w:rPr>
        <w:t xml:space="preserve">volupament, i seguiment que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efectuï</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del </w:t>
      </w:r>
      <w:r w:rsidR="00B52918" w:rsidRPr="001E6BB1">
        <w:rPr>
          <w:rFonts w:asciiTheme="minorHAnsi" w:eastAsiaTheme="minorHAnsi" w:hAnsiTheme="minorHAnsi" w:cstheme="minorHAnsi"/>
        </w:rPr>
        <w:t>p</w:t>
      </w:r>
      <w:r w:rsidRPr="001E6BB1">
        <w:rPr>
          <w:rFonts w:asciiTheme="minorHAnsi" w:eastAsiaTheme="minorHAnsi" w:hAnsiTheme="minorHAnsi" w:cstheme="minorHAnsi"/>
        </w:rPr>
        <w:t>la d’</w:t>
      </w:r>
      <w:r w:rsidR="00B52918" w:rsidRPr="001E6BB1">
        <w:rPr>
          <w:rFonts w:asciiTheme="minorHAnsi" w:eastAsiaTheme="minorHAnsi" w:hAnsiTheme="minorHAnsi" w:cstheme="minorHAnsi"/>
        </w:rPr>
        <w:t>assegurament de de la q</w:t>
      </w:r>
      <w:r w:rsidRPr="001E6BB1">
        <w:rPr>
          <w:rFonts w:asciiTheme="minorHAnsi" w:eastAsiaTheme="minorHAnsi" w:hAnsiTheme="minorHAnsi" w:cstheme="minorHAnsi"/>
        </w:rPr>
        <w:t xml:space="preserve">ualitat i el </w:t>
      </w:r>
      <w:r w:rsidR="00B52918" w:rsidRPr="001E6BB1">
        <w:rPr>
          <w:rFonts w:asciiTheme="minorHAnsi" w:eastAsiaTheme="minorHAnsi" w:hAnsiTheme="minorHAnsi" w:cstheme="minorHAnsi"/>
        </w:rPr>
        <w:t>m</w:t>
      </w:r>
      <w:r w:rsidRPr="001E6BB1">
        <w:rPr>
          <w:rFonts w:asciiTheme="minorHAnsi" w:eastAsiaTheme="minorHAnsi" w:hAnsiTheme="minorHAnsi" w:cstheme="minorHAnsi"/>
        </w:rPr>
        <w:t>edi Ambient</w:t>
      </w:r>
      <w:r w:rsidR="00B52918" w:rsidRPr="001E6BB1">
        <w:rPr>
          <w:rFonts w:asciiTheme="minorHAnsi" w:eastAsiaTheme="minorHAnsi" w:hAnsiTheme="minorHAnsi" w:cstheme="minorHAnsi"/>
        </w:rPr>
        <w:t xml:space="preserve">. </w:t>
      </w:r>
      <w:r w:rsidRPr="001E6BB1">
        <w:rPr>
          <w:rFonts w:asciiTheme="minorHAnsi" w:eastAsiaTheme="minorHAnsi" w:hAnsiTheme="minorHAnsi" w:cstheme="minorHAnsi"/>
        </w:rPr>
        <w:t>Aquesta auditoria s’efectuarà en presència</w:t>
      </w:r>
      <w:r w:rsidR="00C16BC7" w:rsidRPr="001E6BB1">
        <w:rPr>
          <w:rFonts w:asciiTheme="minorHAnsi" w:eastAsiaTheme="minorHAnsi" w:hAnsiTheme="minorHAnsi" w:cstheme="minorHAnsi"/>
        </w:rPr>
        <w:t xml:space="preserve"> </w:t>
      </w:r>
      <w:r w:rsidR="00B52918" w:rsidRPr="001E6BB1">
        <w:rPr>
          <w:rFonts w:asciiTheme="minorHAnsi" w:eastAsiaTheme="minorHAnsi" w:hAnsiTheme="minorHAnsi" w:cstheme="minorHAnsi"/>
        </w:rPr>
        <w:t xml:space="preserve">del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el qual haurà de facilitar al màxim llur execució.</w:t>
      </w:r>
      <w:r w:rsidR="00C16BC7" w:rsidRPr="001E6BB1">
        <w:rPr>
          <w:rFonts w:asciiTheme="minorHAnsi" w:eastAsiaTheme="minorHAnsi" w:hAnsiTheme="minorHAnsi" w:cstheme="minorHAnsi"/>
        </w:rPr>
        <w:t xml:space="preserve"> </w:t>
      </w:r>
    </w:p>
    <w:p w14:paraId="04EF31DB" w14:textId="77777777" w:rsidR="00C16BC7" w:rsidRPr="001E6BB1" w:rsidRDefault="00C16BC7" w:rsidP="00C16BC7">
      <w:pPr>
        <w:widowControl/>
        <w:adjustRightInd w:val="0"/>
        <w:jc w:val="both"/>
        <w:rPr>
          <w:rFonts w:asciiTheme="minorHAnsi" w:eastAsiaTheme="minorHAnsi" w:hAnsiTheme="minorHAnsi" w:cstheme="minorHAnsi"/>
        </w:rPr>
      </w:pPr>
    </w:p>
    <w:p w14:paraId="7FF64DB7" w14:textId="0EDA48F0" w:rsidR="00C16BC7" w:rsidRPr="001E6BB1" w:rsidRDefault="00B52918"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haurà de facilitar l’accés a l’obra </w:t>
      </w:r>
      <w:r w:rsidRPr="001E6BB1">
        <w:rPr>
          <w:rFonts w:asciiTheme="minorHAnsi" w:eastAsiaTheme="minorHAnsi" w:hAnsiTheme="minorHAnsi" w:cstheme="minorHAnsi"/>
        </w:rPr>
        <w:t>a</w:t>
      </w:r>
      <w:r w:rsidR="00170443" w:rsidRPr="001E6BB1">
        <w:rPr>
          <w:rFonts w:asciiTheme="minorHAnsi" w:eastAsiaTheme="minorHAnsi" w:hAnsiTheme="minorHAnsi" w:cstheme="minorHAnsi"/>
        </w:rPr>
        <w:t xml:space="preserve"> la Direcció </w:t>
      </w:r>
      <w:r w:rsidRPr="001E6BB1">
        <w:rPr>
          <w:rFonts w:asciiTheme="minorHAnsi" w:eastAsiaTheme="minorHAnsi" w:hAnsiTheme="minorHAnsi" w:cstheme="minorHAnsi"/>
        </w:rPr>
        <w:t>f</w:t>
      </w:r>
      <w:r w:rsidR="00170443" w:rsidRPr="001E6BB1">
        <w:rPr>
          <w:rFonts w:asciiTheme="minorHAnsi" w:eastAsiaTheme="minorHAnsi" w:hAnsiTheme="minorHAnsi" w:cstheme="minorHAnsi"/>
        </w:rPr>
        <w:t>acultativa,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a l’ICS</w:t>
      </w:r>
      <w:r w:rsidR="00170443" w:rsidRPr="001E6BB1">
        <w:rPr>
          <w:rFonts w:asciiTheme="minorHAnsi" w:eastAsiaTheme="minorHAnsi" w:hAnsiTheme="minorHAnsi" w:cstheme="minorHAnsi"/>
        </w:rPr>
        <w:t xml:space="preserve"> i/o l’assistència tècnica del control de qualitat, amb motiu de contrastar</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qualsevol aspecte de la qualitat de l’obra.</w:t>
      </w:r>
      <w:r w:rsidR="00C16BC7" w:rsidRPr="001E6BB1">
        <w:rPr>
          <w:rFonts w:asciiTheme="minorHAnsi" w:eastAsiaTheme="minorHAnsi" w:hAnsiTheme="minorHAnsi" w:cstheme="minorHAnsi"/>
        </w:rPr>
        <w:t xml:space="preserve"> </w:t>
      </w:r>
    </w:p>
    <w:p w14:paraId="3BF9F23C" w14:textId="77777777" w:rsidR="00C16BC7" w:rsidRPr="001E6BB1" w:rsidRDefault="00C16BC7" w:rsidP="00C16BC7">
      <w:pPr>
        <w:widowControl/>
        <w:adjustRightInd w:val="0"/>
        <w:jc w:val="both"/>
        <w:rPr>
          <w:rFonts w:asciiTheme="minorHAnsi" w:eastAsiaTheme="minorHAnsi" w:hAnsiTheme="minorHAnsi" w:cstheme="minorHAnsi"/>
        </w:rPr>
      </w:pPr>
    </w:p>
    <w:p w14:paraId="4E4929FA" w14:textId="3E66AC3F"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lastRenderedPageBreak/>
        <w:t>El cost dels assaigs del control de qualitat realitzats que siguin repetició d’altres que hagin donat resultats defectuosos,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podran </w:t>
      </w:r>
      <w:r w:rsidR="00B52918" w:rsidRPr="001E6BB1">
        <w:rPr>
          <w:rFonts w:asciiTheme="minorHAnsi" w:eastAsiaTheme="minorHAnsi" w:hAnsiTheme="minorHAnsi" w:cstheme="minorHAnsi"/>
        </w:rPr>
        <w:t xml:space="preserve">ser repercutits íntegrament al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w:t>
      </w:r>
    </w:p>
    <w:p w14:paraId="7F1150BE" w14:textId="77777777" w:rsidR="00C16BC7" w:rsidRPr="001E6BB1" w:rsidRDefault="00C16BC7" w:rsidP="00C16BC7">
      <w:pPr>
        <w:widowControl/>
        <w:adjustRightInd w:val="0"/>
        <w:jc w:val="both"/>
        <w:rPr>
          <w:rFonts w:asciiTheme="minorHAnsi" w:eastAsiaTheme="minorHAnsi" w:hAnsiTheme="minorHAnsi" w:cstheme="minorHAnsi"/>
        </w:rPr>
      </w:pPr>
    </w:p>
    <w:p w14:paraId="6E4C0172" w14:textId="3A7862BF"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Independentment de</w:t>
      </w:r>
      <w:r w:rsidR="00B52918" w:rsidRPr="001E6BB1">
        <w:rPr>
          <w:rFonts w:asciiTheme="minorHAnsi" w:eastAsiaTheme="minorHAnsi" w:hAnsiTheme="minorHAnsi" w:cstheme="minorHAnsi"/>
        </w:rPr>
        <w:t xml:space="preserve"> qui realitzi e</w:t>
      </w:r>
      <w:r w:rsidRPr="001E6BB1">
        <w:rPr>
          <w:rFonts w:asciiTheme="minorHAnsi" w:eastAsiaTheme="minorHAnsi" w:hAnsiTheme="minorHAnsi" w:cstheme="minorHAnsi"/>
        </w:rPr>
        <w:t xml:space="preserve">l control de qualitat,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haurà</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 dur a terme el control de qualitat necessa</w:t>
      </w:r>
      <w:r w:rsidR="00B52918" w:rsidRPr="001E6BB1">
        <w:rPr>
          <w:rFonts w:asciiTheme="minorHAnsi" w:eastAsiaTheme="minorHAnsi" w:hAnsiTheme="minorHAnsi" w:cstheme="minorHAnsi"/>
        </w:rPr>
        <w:t>ri sobre l’execució de l’obra (pla d’a</w:t>
      </w:r>
      <w:r w:rsidRPr="001E6BB1">
        <w:rPr>
          <w:rFonts w:asciiTheme="minorHAnsi" w:eastAsiaTheme="minorHAnsi" w:hAnsiTheme="minorHAnsi" w:cstheme="minorHAnsi"/>
        </w:rPr>
        <w:t>ssaigs), per</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tal de garantir el compliment de le</w:t>
      </w:r>
      <w:r w:rsidR="00724679" w:rsidRPr="001E6BB1">
        <w:rPr>
          <w:rFonts w:asciiTheme="minorHAnsi" w:eastAsiaTheme="minorHAnsi" w:hAnsiTheme="minorHAnsi" w:cstheme="minorHAnsi"/>
        </w:rPr>
        <w:t>s condicions establertes en el plec de p</w:t>
      </w:r>
      <w:r w:rsidRPr="001E6BB1">
        <w:rPr>
          <w:rFonts w:asciiTheme="minorHAnsi" w:eastAsiaTheme="minorHAnsi" w:hAnsiTheme="minorHAnsi" w:cstheme="minorHAnsi"/>
        </w:rPr>
        <w:t>rescripcions</w:t>
      </w:r>
      <w:r w:rsidR="00C16BC7" w:rsidRPr="001E6BB1">
        <w:rPr>
          <w:rFonts w:asciiTheme="minorHAnsi" w:eastAsiaTheme="minorHAnsi" w:hAnsiTheme="minorHAnsi" w:cstheme="minorHAnsi"/>
        </w:rPr>
        <w:t xml:space="preserve"> </w:t>
      </w:r>
      <w:r w:rsidR="00724679" w:rsidRPr="001E6BB1">
        <w:rPr>
          <w:rFonts w:asciiTheme="minorHAnsi" w:eastAsiaTheme="minorHAnsi" w:hAnsiTheme="minorHAnsi" w:cstheme="minorHAnsi"/>
        </w:rPr>
        <w:t>tècniques p</w:t>
      </w:r>
      <w:r w:rsidRPr="001E6BB1">
        <w:rPr>
          <w:rFonts w:asciiTheme="minorHAnsi" w:eastAsiaTheme="minorHAnsi" w:hAnsiTheme="minorHAnsi" w:cstheme="minorHAnsi"/>
        </w:rPr>
        <w:t>articulars, i/o les que calguin, definides en qualsevol cas per la Direcció</w:t>
      </w:r>
      <w:r w:rsidR="00C16BC7" w:rsidRPr="001E6BB1">
        <w:rPr>
          <w:rFonts w:asciiTheme="minorHAnsi" w:eastAsiaTheme="minorHAnsi" w:hAnsiTheme="minorHAnsi" w:cstheme="minorHAnsi"/>
        </w:rPr>
        <w:t xml:space="preserve"> </w:t>
      </w:r>
      <w:r w:rsidR="00724679" w:rsidRPr="001E6BB1">
        <w:rPr>
          <w:rFonts w:asciiTheme="minorHAnsi" w:eastAsiaTheme="minorHAnsi" w:hAnsiTheme="minorHAnsi" w:cstheme="minorHAnsi"/>
        </w:rPr>
        <w:t>f</w:t>
      </w:r>
      <w:r w:rsidRPr="001E6BB1">
        <w:rPr>
          <w:rFonts w:asciiTheme="minorHAnsi" w:eastAsiaTheme="minorHAnsi" w:hAnsiTheme="minorHAnsi" w:cstheme="minorHAnsi"/>
        </w:rPr>
        <w:t>acultativa de l’</w:t>
      </w:r>
      <w:r w:rsidR="00724679" w:rsidRPr="001E6BB1">
        <w:rPr>
          <w:rFonts w:asciiTheme="minorHAnsi" w:eastAsiaTheme="minorHAnsi" w:hAnsiTheme="minorHAnsi" w:cstheme="minorHAnsi"/>
        </w:rPr>
        <w:t>o</w:t>
      </w:r>
      <w:r w:rsidRPr="001E6BB1">
        <w:rPr>
          <w:rFonts w:asciiTheme="minorHAnsi" w:eastAsiaTheme="minorHAnsi" w:hAnsiTheme="minorHAnsi" w:cstheme="minorHAnsi"/>
        </w:rPr>
        <w:t>bra o pe</w:t>
      </w:r>
      <w:r w:rsidR="00724679" w:rsidRPr="001E6BB1">
        <w:rPr>
          <w:rFonts w:asciiTheme="minorHAnsi" w:eastAsiaTheme="minorHAnsi" w:hAnsiTheme="minorHAnsi" w:cstheme="minorHAnsi"/>
        </w:rPr>
        <w:t>l responsable del contracte de l’ICS</w:t>
      </w:r>
      <w:r w:rsidRPr="001E6BB1">
        <w:rPr>
          <w:rFonts w:asciiTheme="minorHAnsi" w:eastAsiaTheme="minorHAnsi" w:hAnsiTheme="minorHAnsi" w:cstheme="minorHAnsi"/>
        </w:rPr>
        <w:t>, per assolir el comportament adequat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l’obra. Dins d’aquestes actuacions s’inclourà la </w:t>
      </w:r>
      <w:r w:rsidR="00724679" w:rsidRPr="001E6BB1">
        <w:rPr>
          <w:rFonts w:asciiTheme="minorHAnsi" w:eastAsiaTheme="minorHAnsi" w:hAnsiTheme="minorHAnsi" w:cstheme="minorHAnsi"/>
        </w:rPr>
        <w:t>complementació</w:t>
      </w:r>
      <w:r w:rsidRPr="001E6BB1">
        <w:rPr>
          <w:rFonts w:asciiTheme="minorHAnsi" w:eastAsiaTheme="minorHAnsi" w:hAnsiTheme="minorHAnsi" w:cstheme="minorHAnsi"/>
        </w:rPr>
        <w:t xml:space="preserve"> dels documents de recepció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 materials i constància de la bona execució de l’obra (PPI i fitxes de recepció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materials), previstos en el </w:t>
      </w:r>
      <w:r w:rsidR="00724679" w:rsidRPr="001E6BB1">
        <w:rPr>
          <w:rFonts w:asciiTheme="minorHAnsi" w:eastAsiaTheme="minorHAnsi" w:hAnsiTheme="minorHAnsi" w:cstheme="minorHAnsi"/>
        </w:rPr>
        <w:t>pla d’a</w:t>
      </w:r>
      <w:r w:rsidRPr="001E6BB1">
        <w:rPr>
          <w:rFonts w:asciiTheme="minorHAnsi" w:eastAsiaTheme="minorHAnsi" w:hAnsiTheme="minorHAnsi" w:cstheme="minorHAnsi"/>
        </w:rPr>
        <w:t xml:space="preserve">ssegurament de la </w:t>
      </w:r>
      <w:r w:rsidR="00724679" w:rsidRPr="001E6BB1">
        <w:rPr>
          <w:rFonts w:asciiTheme="minorHAnsi" w:eastAsiaTheme="minorHAnsi" w:hAnsiTheme="minorHAnsi" w:cstheme="minorHAnsi"/>
        </w:rPr>
        <w:t>qualitat i el medi a</w:t>
      </w:r>
      <w:r w:rsidRPr="001E6BB1">
        <w:rPr>
          <w:rFonts w:asciiTheme="minorHAnsi" w:eastAsiaTheme="minorHAnsi" w:hAnsiTheme="minorHAnsi" w:cstheme="minorHAnsi"/>
        </w:rPr>
        <w:t>mbient, amb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freqüència que s’establ</w:t>
      </w:r>
      <w:r w:rsidR="00724679" w:rsidRPr="001E6BB1">
        <w:rPr>
          <w:rFonts w:asciiTheme="minorHAnsi" w:eastAsiaTheme="minorHAnsi" w:hAnsiTheme="minorHAnsi" w:cstheme="minorHAnsi"/>
        </w:rPr>
        <w:t>eixi juntament amb la Direcció f</w:t>
      </w:r>
      <w:r w:rsidRPr="001E6BB1">
        <w:rPr>
          <w:rFonts w:asciiTheme="minorHAnsi" w:eastAsiaTheme="minorHAnsi" w:hAnsiTheme="minorHAnsi" w:cstheme="minorHAnsi"/>
        </w:rPr>
        <w:t>acultativa de l’obra, abans de l’inici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dels treballs. Aquestes actuacions no suposaran cap increment en els preus unitaris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establerts. Els assaigs corresponents </w:t>
      </w:r>
      <w:r w:rsidR="00724679" w:rsidRPr="001E6BB1">
        <w:rPr>
          <w:rFonts w:asciiTheme="minorHAnsi" w:eastAsiaTheme="minorHAnsi" w:hAnsiTheme="minorHAnsi" w:cstheme="minorHAnsi"/>
        </w:rPr>
        <w:t xml:space="preserve">a aquest control realitzat pel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hauran</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d’ésser efectuats per un laboratori acreditat i acceptat per </w:t>
      </w:r>
      <w:r w:rsidR="00724679" w:rsidRPr="001E6BB1">
        <w:rPr>
          <w:rFonts w:asciiTheme="minorHAnsi" w:eastAsiaTheme="minorHAnsi" w:hAnsiTheme="minorHAnsi" w:cstheme="minorHAnsi"/>
        </w:rPr>
        <w:t>l’ICS.</w:t>
      </w:r>
    </w:p>
    <w:p w14:paraId="5F5DE2CE" w14:textId="77777777" w:rsidR="00C16BC7" w:rsidRPr="001E6BB1" w:rsidRDefault="00C16BC7" w:rsidP="00C16BC7">
      <w:pPr>
        <w:widowControl/>
        <w:adjustRightInd w:val="0"/>
        <w:jc w:val="both"/>
        <w:rPr>
          <w:rFonts w:asciiTheme="minorHAnsi" w:eastAsiaTheme="minorHAnsi" w:hAnsiTheme="minorHAnsi" w:cstheme="minorHAnsi"/>
        </w:rPr>
      </w:pPr>
    </w:p>
    <w:p w14:paraId="537C6F2C" w14:textId="04D9D771" w:rsidR="00170443"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En qualsevol cas, 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serà plenament responsable de la qualitat de l’obra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que executi, i d’acord amb allò establert amb la documentació facilitada en la licitació</w:t>
      </w:r>
      <w:r w:rsidR="00170443" w:rsidRPr="001E6BB1">
        <w:rPr>
          <w:rFonts w:asciiTheme="minorHAnsi" w:eastAsiaTheme="minorHAnsi" w:hAnsiTheme="minorHAnsi" w:cstheme="minorHAnsi"/>
          <w:b/>
          <w:bCs/>
        </w:rPr>
        <w:t xml:space="preserve"> </w:t>
      </w:r>
      <w:r w:rsidR="00170443" w:rsidRPr="001E6BB1">
        <w:rPr>
          <w:rFonts w:asciiTheme="minorHAnsi" w:eastAsiaTheme="minorHAnsi" w:hAnsiTheme="minorHAnsi" w:cstheme="minorHAnsi"/>
        </w:rPr>
        <w:t>així com la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document</w:t>
      </w:r>
      <w:r w:rsidRPr="001E6BB1">
        <w:rPr>
          <w:rFonts w:asciiTheme="minorHAnsi" w:eastAsiaTheme="minorHAnsi" w:hAnsiTheme="minorHAnsi" w:cstheme="minorHAnsi"/>
        </w:rPr>
        <w:t xml:space="preserve">ació integrant de l’oferta del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i del contracte.</w:t>
      </w:r>
      <w:r w:rsidR="00C16BC7" w:rsidRPr="001E6BB1">
        <w:rPr>
          <w:rFonts w:asciiTheme="minorHAnsi" w:eastAsiaTheme="minorHAnsi" w:hAnsiTheme="minorHAnsi" w:cstheme="minorHAnsi"/>
        </w:rPr>
        <w:t xml:space="preserve"> </w:t>
      </w:r>
    </w:p>
    <w:p w14:paraId="15008CE4" w14:textId="77777777" w:rsidR="00C16BC7" w:rsidRPr="001E6BB1" w:rsidRDefault="00C16BC7" w:rsidP="00C16BC7">
      <w:pPr>
        <w:widowControl/>
        <w:adjustRightInd w:val="0"/>
        <w:jc w:val="both"/>
        <w:rPr>
          <w:rFonts w:asciiTheme="minorHAnsi" w:eastAsiaTheme="minorHAnsi" w:hAnsiTheme="minorHAnsi" w:cstheme="minorHAnsi"/>
        </w:rPr>
      </w:pPr>
    </w:p>
    <w:p w14:paraId="43444D6E" w14:textId="67149172" w:rsidR="00170443" w:rsidRPr="001E6BB1" w:rsidRDefault="005426E3"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2" w:name="_Toc201734961"/>
      <w:r w:rsidRPr="001E6BB1">
        <w:rPr>
          <w:rFonts w:asciiTheme="minorHAnsi" w:hAnsiTheme="minorHAnsi" w:cstheme="minorHAnsi"/>
        </w:rPr>
        <w:t>M</w:t>
      </w:r>
      <w:r w:rsidR="00C16BC7" w:rsidRPr="001E6BB1">
        <w:rPr>
          <w:rFonts w:asciiTheme="minorHAnsi" w:hAnsiTheme="minorHAnsi" w:cstheme="minorHAnsi"/>
        </w:rPr>
        <w:t xml:space="preserve">itjans del </w:t>
      </w:r>
      <w:r w:rsidR="000A0E5C" w:rsidRPr="001E6BB1">
        <w:rPr>
          <w:rFonts w:asciiTheme="minorHAnsi" w:hAnsiTheme="minorHAnsi" w:cstheme="minorHAnsi"/>
        </w:rPr>
        <w:t>contractista</w:t>
      </w:r>
      <w:bookmarkEnd w:id="122"/>
    </w:p>
    <w:p w14:paraId="59591EFD" w14:textId="77777777" w:rsidR="00C16BC7" w:rsidRPr="001E6BB1" w:rsidRDefault="00C16BC7" w:rsidP="00C16BC7">
      <w:pPr>
        <w:widowControl/>
        <w:adjustRightInd w:val="0"/>
        <w:jc w:val="both"/>
        <w:rPr>
          <w:rFonts w:asciiTheme="minorHAnsi" w:eastAsiaTheme="minorHAnsi" w:hAnsiTheme="minorHAnsi" w:cstheme="minorHAnsi"/>
        </w:rPr>
      </w:pPr>
    </w:p>
    <w:p w14:paraId="48781BDB" w14:textId="362FBDEE" w:rsidR="00C16BC7"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estarà obligat a tenir en l’obra l’equip de personal directiu, tècnic,</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auxiliar i operari qualificat que resultarà de la documentació de l’adjudicació i restarà</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establert en el pla de t</w:t>
      </w:r>
      <w:r w:rsidR="00170443" w:rsidRPr="001E6BB1">
        <w:rPr>
          <w:rFonts w:asciiTheme="minorHAnsi" w:eastAsiaTheme="minorHAnsi" w:hAnsiTheme="minorHAnsi" w:cstheme="minorHAnsi"/>
        </w:rPr>
        <w:t>reball. Així mateix, designarà les persones que assumeixin per la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seva part la direcció dels treballs que hauran de tenir facultats per a resoldre quantes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ges</w:t>
      </w:r>
      <w:r w:rsidRPr="001E6BB1">
        <w:rPr>
          <w:rFonts w:asciiTheme="minorHAnsi" w:eastAsiaTheme="minorHAnsi" w:hAnsiTheme="minorHAnsi" w:cstheme="minorHAnsi"/>
        </w:rPr>
        <w:t>tions depenguin de la Direcció f</w:t>
      </w:r>
      <w:r w:rsidR="00170443" w:rsidRPr="001E6BB1">
        <w:rPr>
          <w:rFonts w:asciiTheme="minorHAnsi" w:eastAsiaTheme="minorHAnsi" w:hAnsiTheme="minorHAnsi" w:cstheme="minorHAnsi"/>
        </w:rPr>
        <w:t>acultativa, havent sempre de donar compte a aquesta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per poder absentar-se de la zona de l’obra.</w:t>
      </w:r>
      <w:r w:rsidR="00C16BC7" w:rsidRPr="001E6BB1">
        <w:rPr>
          <w:rFonts w:asciiTheme="minorHAnsi" w:eastAsiaTheme="minorHAnsi" w:hAnsiTheme="minorHAnsi" w:cstheme="minorHAnsi"/>
        </w:rPr>
        <w:t xml:space="preserve"> </w:t>
      </w:r>
    </w:p>
    <w:p w14:paraId="7A628070" w14:textId="77777777" w:rsidR="00C16BC7" w:rsidRPr="001E6BB1" w:rsidRDefault="00C16BC7" w:rsidP="00C16BC7">
      <w:pPr>
        <w:widowControl/>
        <w:adjustRightInd w:val="0"/>
        <w:jc w:val="both"/>
        <w:rPr>
          <w:rFonts w:asciiTheme="minorHAnsi" w:eastAsiaTheme="minorHAnsi" w:hAnsiTheme="minorHAnsi" w:cstheme="minorHAnsi"/>
        </w:rPr>
      </w:pPr>
    </w:p>
    <w:p w14:paraId="37E6B4FB" w14:textId="5C743710"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Tant la idoneïtat de les persones que constitueixin aquest grup directiu com la seva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organització jeràrquica i especificació de funcions, serà lliurement apreciada per la Direcció</w:t>
      </w:r>
      <w:r w:rsidR="00C16BC7" w:rsidRPr="001E6BB1">
        <w:rPr>
          <w:rFonts w:asciiTheme="minorHAnsi" w:eastAsiaTheme="minorHAnsi" w:hAnsiTheme="minorHAnsi" w:cstheme="minorHAnsi"/>
        </w:rPr>
        <w:t xml:space="preserve"> </w:t>
      </w:r>
      <w:r w:rsidR="00724679" w:rsidRPr="001E6BB1">
        <w:rPr>
          <w:rFonts w:asciiTheme="minorHAnsi" w:eastAsiaTheme="minorHAnsi" w:hAnsiTheme="minorHAnsi" w:cstheme="minorHAnsi"/>
        </w:rPr>
        <w:t>f</w:t>
      </w:r>
      <w:r w:rsidRPr="001E6BB1">
        <w:rPr>
          <w:rFonts w:asciiTheme="minorHAnsi" w:eastAsiaTheme="minorHAnsi" w:hAnsiTheme="minorHAnsi" w:cstheme="minorHAnsi"/>
        </w:rPr>
        <w:t xml:space="preserve">acultativa que tindrà en tot </w:t>
      </w:r>
      <w:r w:rsidR="00724679" w:rsidRPr="001E6BB1">
        <w:rPr>
          <w:rFonts w:asciiTheme="minorHAnsi" w:eastAsiaTheme="minorHAnsi" w:hAnsiTheme="minorHAnsi" w:cstheme="minorHAnsi"/>
        </w:rPr>
        <w:t xml:space="preserve">moment la facultat d’exigir al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la substitució, per</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causa justificada, de qualsevol persona o persones adscrites a aquesta, sense obligació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resp</w:t>
      </w:r>
      <w:r w:rsidR="00724679" w:rsidRPr="001E6BB1">
        <w:rPr>
          <w:rFonts w:asciiTheme="minorHAnsi" w:eastAsiaTheme="minorHAnsi" w:hAnsiTheme="minorHAnsi" w:cstheme="minorHAnsi"/>
        </w:rPr>
        <w:t xml:space="preserve">ondre de cap dels danys que al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pogués causar-li l’exercici d’aquella</w:t>
      </w:r>
      <w:r w:rsidR="00C16BC7" w:rsidRPr="001E6BB1">
        <w:rPr>
          <w:rFonts w:asciiTheme="minorHAnsi" w:eastAsiaTheme="minorHAnsi" w:hAnsiTheme="minorHAnsi" w:cstheme="minorHAnsi"/>
        </w:rPr>
        <w:t xml:space="preserve"> </w:t>
      </w:r>
      <w:r w:rsidR="00724679" w:rsidRPr="001E6BB1">
        <w:rPr>
          <w:rFonts w:asciiTheme="minorHAnsi" w:eastAsiaTheme="minorHAnsi" w:hAnsiTheme="minorHAnsi" w:cstheme="minorHAnsi"/>
        </w:rPr>
        <w:t xml:space="preserve">facultat. No obstant,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respondrà de la capacitat i de la disciplina de tot 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personal assignat a l’obra i de la seva qualificació i especialització.</w:t>
      </w:r>
      <w:r w:rsidR="00C16BC7" w:rsidRPr="001E6BB1">
        <w:rPr>
          <w:rFonts w:asciiTheme="minorHAnsi" w:eastAsiaTheme="minorHAnsi" w:hAnsiTheme="minorHAnsi" w:cstheme="minorHAnsi"/>
        </w:rPr>
        <w:t xml:space="preserve"> </w:t>
      </w:r>
    </w:p>
    <w:p w14:paraId="790C5547" w14:textId="77777777" w:rsidR="00C16BC7" w:rsidRPr="001E6BB1" w:rsidRDefault="00C16BC7" w:rsidP="00C16BC7">
      <w:pPr>
        <w:widowControl/>
        <w:adjustRightInd w:val="0"/>
        <w:jc w:val="both"/>
        <w:rPr>
          <w:rFonts w:asciiTheme="minorHAnsi" w:eastAsiaTheme="minorHAnsi" w:hAnsiTheme="minorHAnsi" w:cstheme="minorHAnsi"/>
        </w:rPr>
      </w:pPr>
    </w:p>
    <w:p w14:paraId="35806D8F" w14:textId="1A4866F3" w:rsidR="00170443"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Així mateix la Direcció f</w:t>
      </w:r>
      <w:r w:rsidR="00170443" w:rsidRPr="001E6BB1">
        <w:rPr>
          <w:rFonts w:asciiTheme="minorHAnsi" w:eastAsiaTheme="minorHAnsi" w:hAnsiTheme="minorHAnsi" w:cstheme="minorHAnsi"/>
        </w:rPr>
        <w:t xml:space="preserve">acultativa tindrà en tot </w:t>
      </w:r>
      <w:r w:rsidRPr="001E6BB1">
        <w:rPr>
          <w:rFonts w:asciiTheme="minorHAnsi" w:eastAsiaTheme="minorHAnsi" w:hAnsiTheme="minorHAnsi" w:cstheme="minorHAnsi"/>
        </w:rPr>
        <w:t xml:space="preserve">moment la facultat d’exigir al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la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substitució, en els termes de l’apartat anterior, d’aquell personal auxiliar i operari al servei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o del tercer i successius contractistes que consideri no qualificats per dur 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terme els treballs.</w:t>
      </w:r>
      <w:r w:rsidR="00C16BC7" w:rsidRPr="001E6BB1">
        <w:rPr>
          <w:rFonts w:asciiTheme="minorHAnsi" w:eastAsiaTheme="minorHAnsi" w:hAnsiTheme="minorHAnsi" w:cstheme="minorHAnsi"/>
        </w:rPr>
        <w:t xml:space="preserve"> </w:t>
      </w:r>
    </w:p>
    <w:p w14:paraId="6154A138" w14:textId="77777777" w:rsidR="00C16BC7" w:rsidRPr="001E6BB1" w:rsidRDefault="00C16BC7" w:rsidP="00C16BC7">
      <w:pPr>
        <w:widowControl/>
        <w:adjustRightInd w:val="0"/>
        <w:jc w:val="both"/>
        <w:rPr>
          <w:rFonts w:asciiTheme="minorHAnsi" w:eastAsiaTheme="minorHAnsi" w:hAnsiTheme="minorHAnsi" w:cstheme="minorHAnsi"/>
        </w:rPr>
      </w:pPr>
    </w:p>
    <w:p w14:paraId="2DBD8E70" w14:textId="759526DF" w:rsidR="00170443"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no podrà disposar per a l’execució d’altres treballs, de la maquinària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que d’acord amb el</w:t>
      </w:r>
      <w:r w:rsidRPr="001E6BB1">
        <w:rPr>
          <w:rFonts w:asciiTheme="minorHAnsi" w:eastAsiaTheme="minorHAnsi" w:hAnsiTheme="minorHAnsi" w:cstheme="minorHAnsi"/>
        </w:rPr>
        <w:t xml:space="preserve"> pla de treball</w:t>
      </w:r>
      <w:r w:rsidR="00170443" w:rsidRPr="001E6BB1">
        <w:rPr>
          <w:rFonts w:asciiTheme="minorHAnsi" w:eastAsiaTheme="minorHAnsi" w:hAnsiTheme="minorHAnsi" w:cstheme="minorHAnsi"/>
        </w:rPr>
        <w:t xml:space="preserve"> s’hagi compromès a tenir a l’obra, ni retirar-la de la zona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d’obres, llevat l’expres</w:t>
      </w:r>
      <w:r w:rsidRPr="001E6BB1">
        <w:rPr>
          <w:rFonts w:asciiTheme="minorHAnsi" w:eastAsiaTheme="minorHAnsi" w:hAnsiTheme="minorHAnsi" w:cstheme="minorHAnsi"/>
        </w:rPr>
        <w:t>sa autorització de la Direcció f</w:t>
      </w:r>
      <w:r w:rsidR="00170443" w:rsidRPr="001E6BB1">
        <w:rPr>
          <w:rFonts w:asciiTheme="minorHAnsi" w:eastAsiaTheme="minorHAnsi" w:hAnsiTheme="minorHAnsi" w:cstheme="minorHAnsi"/>
        </w:rPr>
        <w:t xml:space="preserve">acultativa. </w:t>
      </w:r>
    </w:p>
    <w:p w14:paraId="3228B29E" w14:textId="77777777" w:rsidR="00C16BC7" w:rsidRPr="001E6BB1" w:rsidRDefault="00C16BC7" w:rsidP="00C16BC7">
      <w:pPr>
        <w:widowControl/>
        <w:adjustRightInd w:val="0"/>
        <w:jc w:val="both"/>
        <w:rPr>
          <w:rFonts w:asciiTheme="minorHAnsi" w:eastAsiaTheme="minorHAnsi" w:hAnsiTheme="minorHAnsi" w:cstheme="minorHAnsi"/>
        </w:rPr>
      </w:pPr>
    </w:p>
    <w:p w14:paraId="03AF9D49" w14:textId="24596EA1"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 més del compliment de tots els reglaments i disposicions legals vigents, tals com</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l’ús d’explosius (si és el cas), el </w:t>
      </w:r>
      <w:r w:rsidR="00724679" w:rsidRPr="001E6BB1">
        <w:rPr>
          <w:rFonts w:asciiTheme="minorHAnsi" w:eastAsiaTheme="minorHAnsi" w:hAnsiTheme="minorHAnsi" w:cstheme="minorHAnsi"/>
        </w:rPr>
        <w:t>d’instal·lacions</w:t>
      </w:r>
      <w:r w:rsidRPr="001E6BB1">
        <w:rPr>
          <w:rFonts w:asciiTheme="minorHAnsi" w:eastAsiaTheme="minorHAnsi" w:hAnsiTheme="minorHAnsi" w:cstheme="minorHAnsi"/>
        </w:rPr>
        <w:t xml:space="preserve"> elèctriques, el d’abocaments controlats 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altres d’aplicació,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adoptarà sota la seva exclusiva responsabilitat i vigilància,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totes les mesures necessàries per a garantir la més absoluta seguretat del personal de</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l’obra i de tercers.</w:t>
      </w:r>
    </w:p>
    <w:p w14:paraId="3146A1D9" w14:textId="77777777" w:rsidR="00C16BC7" w:rsidRPr="001E6BB1" w:rsidRDefault="00C16BC7" w:rsidP="00C16BC7">
      <w:pPr>
        <w:widowControl/>
        <w:adjustRightInd w:val="0"/>
        <w:jc w:val="both"/>
        <w:rPr>
          <w:rFonts w:asciiTheme="minorHAnsi" w:eastAsiaTheme="minorHAnsi" w:hAnsiTheme="minorHAnsi" w:cstheme="minorHAnsi"/>
        </w:rPr>
      </w:pPr>
    </w:p>
    <w:p w14:paraId="5FD83D4D" w14:textId="16EF19BE" w:rsidR="00C16BC7"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lastRenderedPageBreak/>
        <w:t xml:space="preserve">El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d</w:t>
      </w:r>
      <w:r w:rsidRPr="001E6BB1">
        <w:rPr>
          <w:rFonts w:asciiTheme="minorHAnsi" w:eastAsiaTheme="minorHAnsi" w:hAnsiTheme="minorHAnsi" w:cstheme="minorHAnsi"/>
        </w:rPr>
        <w:t>’acord amb les indicacions del coordinador de seguretat i s</w:t>
      </w:r>
      <w:r w:rsidR="00170443" w:rsidRPr="001E6BB1">
        <w:rPr>
          <w:rFonts w:asciiTheme="minorHAnsi" w:eastAsiaTheme="minorHAnsi" w:hAnsiTheme="minorHAnsi" w:cstheme="minorHAnsi"/>
        </w:rPr>
        <w:t>alut i el seu</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propi criteri professional adoptarà les mesures necessàries per tal de garantir l’estricte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compliment de la Llei 31/1995, de 8 de novembre, de Prevenció de Riscos Laborals i</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qualsevol altra normativa que la desenvolupi o sigui d’aplicació.</w:t>
      </w:r>
      <w:r w:rsidR="00C16BC7" w:rsidRPr="001E6BB1">
        <w:rPr>
          <w:rFonts w:asciiTheme="minorHAnsi" w:eastAsiaTheme="minorHAnsi" w:hAnsiTheme="minorHAnsi" w:cstheme="minorHAnsi"/>
        </w:rPr>
        <w:t xml:space="preserve"> </w:t>
      </w:r>
    </w:p>
    <w:p w14:paraId="7BE6A995" w14:textId="77777777" w:rsidR="00C16BC7" w:rsidRPr="001E6BB1" w:rsidRDefault="00C16BC7" w:rsidP="00C16BC7">
      <w:pPr>
        <w:widowControl/>
        <w:adjustRightInd w:val="0"/>
        <w:jc w:val="both"/>
        <w:rPr>
          <w:rFonts w:asciiTheme="minorHAnsi" w:eastAsiaTheme="minorHAnsi" w:hAnsiTheme="minorHAnsi" w:cstheme="minorHAnsi"/>
        </w:rPr>
      </w:pPr>
    </w:p>
    <w:p w14:paraId="4FBB9D31" w14:textId="4E4D1866"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L’organització dels treballs haurà de garantir un escrupolós respecte als valors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paisatgístics i ecològics de l’entorn.</w:t>
      </w:r>
    </w:p>
    <w:p w14:paraId="7EADD9B1" w14:textId="77777777" w:rsidR="00C16BC7" w:rsidRPr="001E6BB1" w:rsidRDefault="00C16BC7" w:rsidP="00C16BC7">
      <w:pPr>
        <w:widowControl/>
        <w:adjustRightInd w:val="0"/>
        <w:jc w:val="both"/>
        <w:rPr>
          <w:rFonts w:asciiTheme="minorHAnsi" w:eastAsiaTheme="minorHAnsi" w:hAnsiTheme="minorHAnsi" w:cstheme="minorHAnsi"/>
        </w:rPr>
      </w:pPr>
    </w:p>
    <w:p w14:paraId="7219C7F8" w14:textId="4564CACF" w:rsidR="00C16BC7" w:rsidRPr="001E6BB1" w:rsidRDefault="000A0E5C"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contractista</w:t>
      </w:r>
      <w:r w:rsidR="00170443" w:rsidRPr="001E6BB1">
        <w:rPr>
          <w:rFonts w:asciiTheme="minorHAnsi" w:eastAsiaTheme="minorHAnsi" w:hAnsiTheme="minorHAnsi" w:cstheme="minorHAnsi"/>
        </w:rPr>
        <w:t xml:space="preserve"> disposarà dels mitjans, </w:t>
      </w:r>
      <w:r w:rsidR="00724679" w:rsidRPr="001E6BB1">
        <w:rPr>
          <w:rFonts w:asciiTheme="minorHAnsi" w:eastAsiaTheme="minorHAnsi" w:hAnsiTheme="minorHAnsi" w:cstheme="minorHAnsi"/>
        </w:rPr>
        <w:t>instal·lacions</w:t>
      </w:r>
      <w:r w:rsidR="00170443" w:rsidRPr="001E6BB1">
        <w:rPr>
          <w:rFonts w:asciiTheme="minorHAnsi" w:eastAsiaTheme="minorHAnsi" w:hAnsiTheme="minorHAnsi" w:cstheme="minorHAnsi"/>
        </w:rPr>
        <w:t xml:space="preserve"> i serveis auxiliars i de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recolzament, previstos en la seva oferta i que s’adjuntaran com annex al contracte.</w:t>
      </w:r>
      <w:r w:rsidR="00C16BC7" w:rsidRPr="001E6BB1">
        <w:rPr>
          <w:rFonts w:asciiTheme="minorHAnsi" w:eastAsiaTheme="minorHAnsi" w:hAnsiTheme="minorHAnsi" w:cstheme="minorHAnsi"/>
        </w:rPr>
        <w:t xml:space="preserve"> </w:t>
      </w:r>
    </w:p>
    <w:p w14:paraId="03E12B5E" w14:textId="77777777" w:rsidR="00C16BC7" w:rsidRPr="001E6BB1" w:rsidRDefault="00C16BC7" w:rsidP="00C16BC7">
      <w:pPr>
        <w:widowControl/>
        <w:adjustRightInd w:val="0"/>
        <w:jc w:val="both"/>
        <w:rPr>
          <w:rFonts w:asciiTheme="minorHAnsi" w:eastAsiaTheme="minorHAnsi" w:hAnsiTheme="minorHAnsi" w:cstheme="minorHAnsi"/>
        </w:rPr>
      </w:pPr>
    </w:p>
    <w:p w14:paraId="62DB479A" w14:textId="16D5FFE5" w:rsidR="00170443" w:rsidRPr="001E6BB1" w:rsidRDefault="005426E3" w:rsidP="005426E3">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3" w:name="_Toc201734962"/>
      <w:r w:rsidRPr="001E6BB1">
        <w:rPr>
          <w:rFonts w:asciiTheme="minorHAnsi" w:hAnsiTheme="minorHAnsi" w:cstheme="minorHAnsi"/>
        </w:rPr>
        <w:t xml:space="preserve">Informació del </w:t>
      </w:r>
      <w:r w:rsidR="000A0E5C" w:rsidRPr="001E6BB1">
        <w:rPr>
          <w:rFonts w:asciiTheme="minorHAnsi" w:hAnsiTheme="minorHAnsi" w:cstheme="minorHAnsi"/>
        </w:rPr>
        <w:t>contractista</w:t>
      </w:r>
      <w:bookmarkEnd w:id="123"/>
    </w:p>
    <w:p w14:paraId="19EC2F8C" w14:textId="77777777" w:rsidR="00C16BC7" w:rsidRPr="001E6BB1" w:rsidRDefault="00C16BC7" w:rsidP="00C16BC7">
      <w:pPr>
        <w:widowControl/>
        <w:adjustRightInd w:val="0"/>
        <w:jc w:val="both"/>
        <w:rPr>
          <w:rFonts w:asciiTheme="minorHAnsi" w:eastAsiaTheme="minorHAnsi" w:hAnsiTheme="minorHAnsi" w:cstheme="minorHAnsi"/>
        </w:rPr>
      </w:pPr>
    </w:p>
    <w:p w14:paraId="71566BB5" w14:textId="258AB539" w:rsidR="00170443"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trametrà a la Direcció f</w:t>
      </w:r>
      <w:r w:rsidR="00170443" w:rsidRPr="001E6BB1">
        <w:rPr>
          <w:rFonts w:asciiTheme="minorHAnsi" w:eastAsiaTheme="minorHAnsi" w:hAnsiTheme="minorHAnsi" w:cstheme="minorHAnsi"/>
        </w:rPr>
        <w:t>acultativa un comunicat mensual de la tasca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executada en el mes i a l’origen, amb les seves valoracions, i en el que es reflectiran les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incidències d’ob</w:t>
      </w:r>
      <w:r w:rsidRPr="001E6BB1">
        <w:rPr>
          <w:rFonts w:asciiTheme="minorHAnsi" w:eastAsiaTheme="minorHAnsi" w:hAnsiTheme="minorHAnsi" w:cstheme="minorHAnsi"/>
        </w:rPr>
        <w:t>ra més importants. La Direcció f</w:t>
      </w:r>
      <w:r w:rsidR="00170443" w:rsidRPr="001E6BB1">
        <w:rPr>
          <w:rFonts w:asciiTheme="minorHAnsi" w:eastAsiaTheme="minorHAnsi" w:hAnsiTheme="minorHAnsi" w:cstheme="minorHAnsi"/>
        </w:rPr>
        <w:t>a</w:t>
      </w:r>
      <w:r w:rsidRPr="001E6BB1">
        <w:rPr>
          <w:rFonts w:asciiTheme="minorHAnsi" w:eastAsiaTheme="minorHAnsi" w:hAnsiTheme="minorHAnsi" w:cstheme="minorHAnsi"/>
        </w:rPr>
        <w:t>cultativa o el responsable del contracte de l’ICS</w:t>
      </w:r>
      <w:r w:rsidR="00170443" w:rsidRPr="001E6BB1">
        <w:rPr>
          <w:rFonts w:asciiTheme="minorHAnsi" w:eastAsiaTheme="minorHAnsi" w:hAnsiTheme="minorHAnsi" w:cstheme="minorHAnsi"/>
        </w:rPr>
        <w:t xml:space="preserve"> podran</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definir amb major detall el contingut de l’esmentat comunicat.</w:t>
      </w:r>
    </w:p>
    <w:p w14:paraId="7622266D" w14:textId="172913EB" w:rsidR="00C16BC7" w:rsidRPr="001E6BB1" w:rsidRDefault="00C16BC7" w:rsidP="00C16BC7">
      <w:pPr>
        <w:widowControl/>
        <w:adjustRightInd w:val="0"/>
        <w:jc w:val="both"/>
        <w:rPr>
          <w:rFonts w:asciiTheme="minorHAnsi" w:eastAsiaTheme="minorHAnsi" w:hAnsiTheme="minorHAnsi" w:cstheme="minorHAnsi"/>
        </w:rPr>
      </w:pPr>
    </w:p>
    <w:p w14:paraId="48F71738" w14:textId="0634F7FE" w:rsidR="00C16BC7"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En referèn</w:t>
      </w:r>
      <w:r w:rsidR="00724679" w:rsidRPr="001E6BB1">
        <w:rPr>
          <w:rFonts w:asciiTheme="minorHAnsi" w:eastAsiaTheme="minorHAnsi" w:hAnsiTheme="minorHAnsi" w:cstheme="minorHAnsi"/>
        </w:rPr>
        <w:t xml:space="preserve">cia al control de qualitat, el </w:t>
      </w:r>
      <w:r w:rsidR="000A0E5C" w:rsidRPr="001E6BB1">
        <w:rPr>
          <w:rFonts w:asciiTheme="minorHAnsi" w:eastAsiaTheme="minorHAnsi" w:hAnsiTheme="minorHAnsi" w:cstheme="minorHAnsi"/>
        </w:rPr>
        <w:t>contractista</w:t>
      </w:r>
      <w:r w:rsidRPr="001E6BB1">
        <w:rPr>
          <w:rFonts w:asciiTheme="minorHAnsi" w:eastAsiaTheme="minorHAnsi" w:hAnsiTheme="minorHAnsi" w:cstheme="minorHAnsi"/>
        </w:rPr>
        <w:t xml:space="preserve"> s’obligarà a comunicar setmanalment</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(darrer dia de la setmana) el seu pla de treballs diari de la setmana següent a la Direcció</w:t>
      </w:r>
      <w:r w:rsidR="00C16BC7" w:rsidRPr="001E6BB1">
        <w:rPr>
          <w:rFonts w:asciiTheme="minorHAnsi" w:eastAsiaTheme="minorHAnsi" w:hAnsiTheme="minorHAnsi" w:cstheme="minorHAnsi"/>
        </w:rPr>
        <w:t xml:space="preserve"> </w:t>
      </w:r>
      <w:r w:rsidR="00724679" w:rsidRPr="001E6BB1">
        <w:rPr>
          <w:rFonts w:asciiTheme="minorHAnsi" w:eastAsiaTheme="minorHAnsi" w:hAnsiTheme="minorHAnsi" w:cstheme="minorHAnsi"/>
        </w:rPr>
        <w:t>f</w:t>
      </w:r>
      <w:r w:rsidRPr="001E6BB1">
        <w:rPr>
          <w:rFonts w:asciiTheme="minorHAnsi" w:eastAsiaTheme="minorHAnsi" w:hAnsiTheme="minorHAnsi" w:cstheme="minorHAnsi"/>
        </w:rPr>
        <w:t>acultativa. Així mateix, restarà obligat a trametre, a la Dire</w:t>
      </w:r>
      <w:r w:rsidR="00724679" w:rsidRPr="001E6BB1">
        <w:rPr>
          <w:rFonts w:asciiTheme="minorHAnsi" w:eastAsiaTheme="minorHAnsi" w:hAnsiTheme="minorHAnsi" w:cstheme="minorHAnsi"/>
        </w:rPr>
        <w:t>cció f</w:t>
      </w:r>
      <w:r w:rsidRPr="001E6BB1">
        <w:rPr>
          <w:rFonts w:asciiTheme="minorHAnsi" w:eastAsiaTheme="minorHAnsi" w:hAnsiTheme="minorHAnsi" w:cstheme="minorHAnsi"/>
        </w:rPr>
        <w:t>acultativa, la informació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dels resultats dels assaigs previs de materials d</w:t>
      </w:r>
      <w:r w:rsidR="00724679" w:rsidRPr="001E6BB1">
        <w:rPr>
          <w:rFonts w:asciiTheme="minorHAnsi" w:eastAsiaTheme="minorHAnsi" w:hAnsiTheme="minorHAnsi" w:cstheme="minorHAnsi"/>
        </w:rPr>
        <w:t>ins dels terminis previstos al pla d’as</w:t>
      </w:r>
      <w:r w:rsidRPr="001E6BB1">
        <w:rPr>
          <w:rFonts w:asciiTheme="minorHAnsi" w:eastAsiaTheme="minorHAnsi" w:hAnsiTheme="minorHAnsi" w:cstheme="minorHAnsi"/>
        </w:rPr>
        <w:t>saigs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de l’obra, o en </w:t>
      </w:r>
      <w:r w:rsidR="00724679" w:rsidRPr="001E6BB1">
        <w:rPr>
          <w:rFonts w:asciiTheme="minorHAnsi" w:eastAsiaTheme="minorHAnsi" w:hAnsiTheme="minorHAnsi" w:cstheme="minorHAnsi"/>
        </w:rPr>
        <w:t>les dates que fixi la Direcció f</w:t>
      </w:r>
      <w:r w:rsidRPr="001E6BB1">
        <w:rPr>
          <w:rFonts w:asciiTheme="minorHAnsi" w:eastAsiaTheme="minorHAnsi" w:hAnsiTheme="minorHAnsi" w:cstheme="minorHAnsi"/>
        </w:rPr>
        <w:t>acultativa.</w:t>
      </w:r>
      <w:r w:rsidR="00C16BC7" w:rsidRPr="001E6BB1">
        <w:rPr>
          <w:rFonts w:asciiTheme="minorHAnsi" w:eastAsiaTheme="minorHAnsi" w:hAnsiTheme="minorHAnsi" w:cstheme="minorHAnsi"/>
        </w:rPr>
        <w:t xml:space="preserve"> </w:t>
      </w:r>
    </w:p>
    <w:p w14:paraId="7A2BF886" w14:textId="77777777" w:rsidR="00C16BC7" w:rsidRPr="001E6BB1" w:rsidRDefault="00C16BC7" w:rsidP="00C16BC7">
      <w:pPr>
        <w:widowControl/>
        <w:adjustRightInd w:val="0"/>
        <w:jc w:val="both"/>
        <w:rPr>
          <w:rFonts w:asciiTheme="minorHAnsi" w:eastAsiaTheme="minorHAnsi" w:hAnsiTheme="minorHAnsi" w:cstheme="minorHAnsi"/>
        </w:rPr>
      </w:pPr>
    </w:p>
    <w:p w14:paraId="79674AF5" w14:textId="45DCBBAF" w:rsidR="00170443" w:rsidRPr="001E6BB1" w:rsidRDefault="00724679"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Complementàriament la Direcció f</w:t>
      </w:r>
      <w:r w:rsidR="00170443" w:rsidRPr="001E6BB1">
        <w:rPr>
          <w:rFonts w:asciiTheme="minorHAnsi" w:eastAsiaTheme="minorHAnsi" w:hAnsiTheme="minorHAnsi" w:cstheme="minorHAnsi"/>
        </w:rPr>
        <w:t>acultativa o</w:t>
      </w:r>
      <w:r w:rsidRPr="001E6BB1">
        <w:rPr>
          <w:rFonts w:asciiTheme="minorHAnsi" w:eastAsiaTheme="minorHAnsi" w:hAnsiTheme="minorHAnsi" w:cstheme="minorHAnsi"/>
        </w:rPr>
        <w:t xml:space="preserve"> el responsable del contracte de l’ICS</w:t>
      </w:r>
      <w:r w:rsidR="00170443" w:rsidRPr="001E6BB1">
        <w:rPr>
          <w:rFonts w:asciiTheme="minorHAnsi" w:eastAsiaTheme="minorHAnsi" w:hAnsiTheme="minorHAnsi" w:cstheme="minorHAnsi"/>
        </w:rPr>
        <w:t xml:space="preserve"> podrà demanar al</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contractista</w:t>
      </w:r>
      <w:r w:rsidR="00170443" w:rsidRPr="001E6BB1">
        <w:rPr>
          <w:rFonts w:asciiTheme="minorHAnsi" w:eastAsiaTheme="minorHAnsi" w:hAnsiTheme="minorHAnsi" w:cstheme="minorHAnsi"/>
        </w:rPr>
        <w:t xml:space="preserve"> el lliurament d’un comunicat especial (diari, setmanal o amb la periodicitat que</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s’estableixi) amb el contingut que es determini.</w:t>
      </w:r>
      <w:r w:rsidR="00C16BC7" w:rsidRPr="001E6BB1">
        <w:rPr>
          <w:rFonts w:asciiTheme="minorHAnsi" w:eastAsiaTheme="minorHAnsi" w:hAnsiTheme="minorHAnsi" w:cstheme="minorHAnsi"/>
        </w:rPr>
        <w:t xml:space="preserve"> </w:t>
      </w:r>
    </w:p>
    <w:p w14:paraId="5446CD8F" w14:textId="77777777" w:rsidR="00C16BC7" w:rsidRPr="001E6BB1" w:rsidRDefault="00C16BC7" w:rsidP="00C16BC7">
      <w:pPr>
        <w:widowControl/>
        <w:adjustRightInd w:val="0"/>
        <w:jc w:val="both"/>
        <w:rPr>
          <w:rFonts w:asciiTheme="minorHAnsi" w:eastAsiaTheme="minorHAnsi" w:hAnsiTheme="minorHAnsi" w:cstheme="minorHAnsi"/>
        </w:rPr>
      </w:pPr>
    </w:p>
    <w:p w14:paraId="0DE1CC0E" w14:textId="56811246"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El comunicat mensual es rebrà abans del dia 10 del mes següent; els comunicats</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especials es rebran en el termini que s’especifiqui. La manca d’informació o endarreriment</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 xml:space="preserve">en la seva tramesa seran causa de penalització segons s’especifica </w:t>
      </w:r>
      <w:r w:rsidR="00724679" w:rsidRPr="001E6BB1">
        <w:rPr>
          <w:rFonts w:asciiTheme="minorHAnsi" w:eastAsiaTheme="minorHAnsi" w:hAnsiTheme="minorHAnsi" w:cstheme="minorHAnsi"/>
        </w:rPr>
        <w:t>a</w:t>
      </w:r>
      <w:r w:rsidR="000855FE" w:rsidRPr="001E6BB1">
        <w:rPr>
          <w:rFonts w:asciiTheme="minorHAnsi" w:eastAsiaTheme="minorHAnsi" w:hAnsiTheme="minorHAnsi" w:cstheme="minorHAnsi"/>
        </w:rPr>
        <w:t xml:space="preserve"> </w:t>
      </w:r>
      <w:proofErr w:type="spellStart"/>
      <w:r w:rsidR="000855FE" w:rsidRPr="001E6BB1">
        <w:rPr>
          <w:rFonts w:asciiTheme="minorHAnsi" w:hAnsiTheme="minorHAnsi" w:cstheme="minorHAnsi"/>
        </w:rPr>
        <w:t>a</w:t>
      </w:r>
      <w:proofErr w:type="spellEnd"/>
      <w:r w:rsidR="000855FE" w:rsidRPr="001E6BB1">
        <w:rPr>
          <w:rFonts w:asciiTheme="minorHAnsi" w:hAnsiTheme="minorHAnsi" w:cstheme="minorHAnsi"/>
        </w:rPr>
        <w:t xml:space="preserve"> l’apartat U del </w:t>
      </w:r>
      <w:r w:rsidR="000855FE" w:rsidRPr="001E6BB1">
        <w:rPr>
          <w:rFonts w:asciiTheme="minorHAnsi" w:hAnsiTheme="minorHAnsi" w:cstheme="minorHAnsi"/>
          <w:b/>
        </w:rPr>
        <w:t xml:space="preserve">quadre de característiques </w:t>
      </w:r>
      <w:r w:rsidR="000855FE" w:rsidRPr="001E6BB1">
        <w:rPr>
          <w:rFonts w:asciiTheme="minorHAnsi" w:hAnsiTheme="minorHAnsi" w:cstheme="minorHAnsi"/>
        </w:rPr>
        <w:t>i a</w:t>
      </w:r>
      <w:r w:rsidR="00724679" w:rsidRPr="001E6BB1">
        <w:rPr>
          <w:rFonts w:asciiTheme="minorHAnsi" w:eastAsiaTheme="minorHAnsi" w:hAnsiTheme="minorHAnsi" w:cstheme="minorHAnsi"/>
        </w:rPr>
        <w:t xml:space="preserve"> l’</w:t>
      </w:r>
      <w:r w:rsidR="00724679" w:rsidRPr="001E6BB1">
        <w:rPr>
          <w:rFonts w:asciiTheme="minorHAnsi" w:eastAsiaTheme="minorHAnsi" w:hAnsiTheme="minorHAnsi" w:cstheme="minorHAnsi"/>
          <w:b/>
          <w:color w:val="4472C4" w:themeColor="accent5"/>
        </w:rPr>
        <w:t xml:space="preserve">annex </w:t>
      </w:r>
      <w:r w:rsidR="000855FE" w:rsidRPr="001E6BB1">
        <w:rPr>
          <w:rFonts w:asciiTheme="minorHAnsi" w:eastAsiaTheme="minorHAnsi" w:hAnsiTheme="minorHAnsi" w:cstheme="minorHAnsi"/>
          <w:b/>
          <w:color w:val="4472C4" w:themeColor="accent5"/>
        </w:rPr>
        <w:t>1</w:t>
      </w:r>
      <w:r w:rsidR="008D05DC" w:rsidRPr="001E6BB1">
        <w:rPr>
          <w:rFonts w:asciiTheme="minorHAnsi" w:eastAsiaTheme="minorHAnsi" w:hAnsiTheme="minorHAnsi" w:cstheme="minorHAnsi"/>
          <w:b/>
          <w:color w:val="4472C4" w:themeColor="accent5"/>
        </w:rPr>
        <w:t>3</w:t>
      </w:r>
      <w:r w:rsidRPr="001E6BB1">
        <w:rPr>
          <w:rFonts w:asciiTheme="minorHAnsi" w:eastAsiaTheme="minorHAnsi" w:hAnsiTheme="minorHAnsi" w:cstheme="minorHAnsi"/>
        </w:rPr>
        <w:t>.</w:t>
      </w:r>
    </w:p>
    <w:p w14:paraId="16A7C3CC" w14:textId="77777777" w:rsidR="00C16BC7" w:rsidRPr="001E6BB1" w:rsidRDefault="00C16BC7" w:rsidP="00C16BC7">
      <w:pPr>
        <w:widowControl/>
        <w:adjustRightInd w:val="0"/>
        <w:jc w:val="both"/>
        <w:rPr>
          <w:rFonts w:asciiTheme="minorHAnsi" w:eastAsiaTheme="minorHAnsi" w:hAnsiTheme="minorHAnsi" w:cstheme="minorHAnsi"/>
        </w:rPr>
      </w:pPr>
    </w:p>
    <w:p w14:paraId="2917E25A" w14:textId="68FF24A5"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w:t>
      </w:r>
      <w:r w:rsidR="000A0E5C" w:rsidRPr="001E6BB1">
        <w:rPr>
          <w:rFonts w:asciiTheme="minorHAnsi" w:eastAsiaTheme="minorHAnsi" w:hAnsiTheme="minorHAnsi" w:cstheme="minorHAnsi"/>
        </w:rPr>
        <w:t>ixí mateix, serà obligació del contractista</w:t>
      </w:r>
      <w:r w:rsidRPr="001E6BB1">
        <w:rPr>
          <w:rFonts w:asciiTheme="minorHAnsi" w:eastAsiaTheme="minorHAnsi" w:hAnsiTheme="minorHAnsi" w:cstheme="minorHAnsi"/>
        </w:rPr>
        <w:t xml:space="preserve"> deixar constància formal de les dades</w:t>
      </w:r>
      <w:r w:rsidR="00C16BC7" w:rsidRPr="001E6BB1">
        <w:rPr>
          <w:rFonts w:asciiTheme="minorHAnsi" w:eastAsiaTheme="minorHAnsi" w:hAnsiTheme="minorHAnsi" w:cstheme="minorHAnsi"/>
        </w:rPr>
        <w:t xml:space="preserve"> b</w:t>
      </w:r>
      <w:r w:rsidRPr="001E6BB1">
        <w:rPr>
          <w:rFonts w:asciiTheme="minorHAnsi" w:eastAsiaTheme="minorHAnsi" w:hAnsiTheme="minorHAnsi" w:cstheme="minorHAnsi"/>
        </w:rPr>
        <w:t>àsiques de la forma del terreny que obligatòriament haurà hagut de prendre abans de l’inici</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 les obres així com la definició d’aquelles activitats o parts d’obra que hagin de restar</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ocultes. Això últim, a més, haurà d’ésser degudament comprovat i avalat per la Direcció</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f</w:t>
      </w:r>
      <w:r w:rsidRPr="001E6BB1">
        <w:rPr>
          <w:rFonts w:asciiTheme="minorHAnsi" w:eastAsiaTheme="minorHAnsi" w:hAnsiTheme="minorHAnsi" w:cstheme="minorHAnsi"/>
        </w:rPr>
        <w:t xml:space="preserve">acultativa, prèviament </w:t>
      </w:r>
      <w:r w:rsidR="000A0E5C" w:rsidRPr="001E6BB1">
        <w:rPr>
          <w:rFonts w:asciiTheme="minorHAnsi" w:eastAsiaTheme="minorHAnsi" w:hAnsiTheme="minorHAnsi" w:cstheme="minorHAnsi"/>
        </w:rPr>
        <w:t>a la seva ocultació. A més, el contractista</w:t>
      </w:r>
      <w:r w:rsidRPr="001E6BB1">
        <w:rPr>
          <w:rFonts w:asciiTheme="minorHAnsi" w:eastAsiaTheme="minorHAnsi" w:hAnsiTheme="minorHAnsi" w:cstheme="minorHAnsi"/>
        </w:rPr>
        <w:t xml:space="preserve"> està obligat a facilitar a la</w:t>
      </w:r>
      <w:r w:rsidR="00C16BC7" w:rsidRPr="001E6BB1">
        <w:rPr>
          <w:rFonts w:asciiTheme="minorHAnsi" w:eastAsiaTheme="minorHAnsi" w:hAnsiTheme="minorHAnsi" w:cstheme="minorHAnsi"/>
        </w:rPr>
        <w:t xml:space="preserve"> </w:t>
      </w:r>
      <w:r w:rsidR="000A0E5C" w:rsidRPr="001E6BB1">
        <w:rPr>
          <w:rFonts w:asciiTheme="minorHAnsi" w:eastAsiaTheme="minorHAnsi" w:hAnsiTheme="minorHAnsi" w:cstheme="minorHAnsi"/>
        </w:rPr>
        <w:t>Direcció f</w:t>
      </w:r>
      <w:r w:rsidRPr="001E6BB1">
        <w:rPr>
          <w:rFonts w:asciiTheme="minorHAnsi" w:eastAsiaTheme="minorHAnsi" w:hAnsiTheme="minorHAnsi" w:cstheme="minorHAnsi"/>
        </w:rPr>
        <w:t>acultativa qualsevol tipus d’informació que li sigui requerida, referent a l’execució</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de les obres.</w:t>
      </w:r>
    </w:p>
    <w:p w14:paraId="1F686F03" w14:textId="77777777" w:rsidR="00C16BC7" w:rsidRPr="001E6BB1" w:rsidRDefault="00C16BC7" w:rsidP="00C16BC7">
      <w:pPr>
        <w:widowControl/>
        <w:adjustRightInd w:val="0"/>
        <w:jc w:val="both"/>
        <w:rPr>
          <w:rFonts w:asciiTheme="minorHAnsi" w:eastAsiaTheme="minorHAnsi" w:hAnsiTheme="minorHAnsi" w:cstheme="minorHAnsi"/>
        </w:rPr>
      </w:pPr>
    </w:p>
    <w:p w14:paraId="2E9562D5" w14:textId="46A7512E" w:rsidR="00170443" w:rsidRPr="001E6BB1" w:rsidRDefault="000A0E5C"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 xml:space="preserve">L’ICS </w:t>
      </w:r>
      <w:r w:rsidR="00170443" w:rsidRPr="001E6BB1">
        <w:rPr>
          <w:rFonts w:asciiTheme="minorHAnsi" w:eastAsiaTheme="minorHAnsi" w:hAnsiTheme="minorHAnsi" w:cstheme="minorHAnsi"/>
        </w:rPr>
        <w:t>no es farà responsable de l’abonament d’activitats o obres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elementals per les que no existeixi comprovació formal de l’obra oculta i en tot cas, es</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reserva el dret de què qualsevol despesa que comportés la comprovació d’haver estat</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 xml:space="preserve">executades aquestes obres, sigui a </w:t>
      </w:r>
      <w:r w:rsidRPr="001E6BB1">
        <w:rPr>
          <w:rFonts w:asciiTheme="minorHAnsi" w:eastAsiaTheme="minorHAnsi" w:hAnsiTheme="minorHAnsi" w:cstheme="minorHAnsi"/>
        </w:rPr>
        <w:t>càrrec del contractista</w:t>
      </w:r>
      <w:r w:rsidR="00170443" w:rsidRPr="001E6BB1">
        <w:rPr>
          <w:rFonts w:asciiTheme="minorHAnsi" w:eastAsiaTheme="minorHAnsi" w:hAnsiTheme="minorHAnsi" w:cstheme="minorHAnsi"/>
        </w:rPr>
        <w:t>. Als efectes d’evitar la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comprovació, el contractista</w:t>
      </w:r>
      <w:r w:rsidR="00170443" w:rsidRPr="001E6BB1">
        <w:rPr>
          <w:rFonts w:asciiTheme="minorHAnsi" w:eastAsiaTheme="minorHAnsi" w:hAnsiTheme="minorHAnsi" w:cstheme="minorHAnsi"/>
        </w:rPr>
        <w:t xml:space="preserve">, comunicarà amb suficient antelació a </w:t>
      </w:r>
      <w:r w:rsidRPr="001E6BB1">
        <w:rPr>
          <w:rFonts w:asciiTheme="minorHAnsi" w:eastAsiaTheme="minorHAnsi" w:hAnsiTheme="minorHAnsi" w:cstheme="minorHAnsi"/>
        </w:rPr>
        <w:t>l’ICS</w:t>
      </w:r>
      <w:r w:rsidR="00170443" w:rsidRPr="001E6BB1">
        <w:rPr>
          <w:rFonts w:asciiTheme="minorHAnsi" w:eastAsiaTheme="minorHAnsi" w:hAnsiTheme="minorHAnsi" w:cstheme="minorHAnsi"/>
        </w:rPr>
        <w:t xml:space="preserve"> la</w:t>
      </w:r>
      <w:r w:rsidR="00C16BC7" w:rsidRPr="001E6BB1">
        <w:rPr>
          <w:rFonts w:asciiTheme="minorHAnsi" w:eastAsiaTheme="minorHAnsi" w:hAnsiTheme="minorHAnsi" w:cstheme="minorHAnsi"/>
        </w:rPr>
        <w:t xml:space="preserve"> </w:t>
      </w:r>
      <w:r w:rsidR="00170443" w:rsidRPr="001E6BB1">
        <w:rPr>
          <w:rFonts w:asciiTheme="minorHAnsi" w:eastAsiaTheme="minorHAnsi" w:hAnsiTheme="minorHAnsi" w:cstheme="minorHAnsi"/>
        </w:rPr>
        <w:t>realització d’aquest tipus de treballs.</w:t>
      </w:r>
    </w:p>
    <w:p w14:paraId="10491957" w14:textId="77777777" w:rsidR="00C16BC7" w:rsidRPr="001E6BB1" w:rsidRDefault="00C16BC7" w:rsidP="00C16BC7">
      <w:pPr>
        <w:widowControl/>
        <w:adjustRightInd w:val="0"/>
        <w:jc w:val="both"/>
        <w:rPr>
          <w:rFonts w:asciiTheme="minorHAnsi" w:eastAsiaTheme="minorHAnsi" w:hAnsiTheme="minorHAnsi" w:cstheme="minorHAnsi"/>
        </w:rPr>
      </w:pPr>
    </w:p>
    <w:p w14:paraId="1BFCB1F1" w14:textId="4EC490DC" w:rsidR="00170443" w:rsidRPr="001E6BB1" w:rsidRDefault="00170443" w:rsidP="00C16BC7">
      <w:pPr>
        <w:widowControl/>
        <w:adjustRightInd w:val="0"/>
        <w:jc w:val="both"/>
        <w:rPr>
          <w:rFonts w:asciiTheme="minorHAnsi" w:eastAsiaTheme="minorHAnsi" w:hAnsiTheme="minorHAnsi" w:cstheme="minorHAnsi"/>
        </w:rPr>
      </w:pPr>
      <w:r w:rsidRPr="001E6BB1">
        <w:rPr>
          <w:rFonts w:asciiTheme="minorHAnsi" w:eastAsiaTheme="minorHAnsi" w:hAnsiTheme="minorHAnsi" w:cstheme="minorHAnsi"/>
        </w:rPr>
        <w:t>Abans dels tres dies següents a la si</w:t>
      </w:r>
      <w:r w:rsidR="000A0E5C" w:rsidRPr="001E6BB1">
        <w:rPr>
          <w:rFonts w:asciiTheme="minorHAnsi" w:eastAsiaTheme="minorHAnsi" w:hAnsiTheme="minorHAnsi" w:cstheme="minorHAnsi"/>
        </w:rPr>
        <w:t>gnatura d’aquest contracte, el contractista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s’</w:t>
      </w:r>
      <w:r w:rsidR="000A0E5C" w:rsidRPr="001E6BB1">
        <w:rPr>
          <w:rFonts w:asciiTheme="minorHAnsi" w:eastAsiaTheme="minorHAnsi" w:hAnsiTheme="minorHAnsi" w:cstheme="minorHAnsi"/>
        </w:rPr>
        <w:t xml:space="preserve">obliga a facilitar al </w:t>
      </w:r>
      <w:r w:rsidRPr="001E6BB1">
        <w:rPr>
          <w:rFonts w:asciiTheme="minorHAnsi" w:eastAsiaTheme="minorHAnsi" w:hAnsiTheme="minorHAnsi" w:cstheme="minorHAnsi"/>
        </w:rPr>
        <w:t>responsable de la supervisió del</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contracte</w:t>
      </w:r>
      <w:r w:rsidR="000A0E5C" w:rsidRPr="001E6BB1">
        <w:rPr>
          <w:rFonts w:asciiTheme="minorHAnsi" w:eastAsiaTheme="minorHAnsi" w:hAnsiTheme="minorHAnsi" w:cstheme="minorHAnsi"/>
        </w:rPr>
        <w:t xml:space="preserve"> de l’ICS</w:t>
      </w:r>
      <w:r w:rsidRPr="001E6BB1">
        <w:rPr>
          <w:rFonts w:asciiTheme="minorHAnsi" w:eastAsiaTheme="minorHAnsi" w:hAnsiTheme="minorHAnsi" w:cstheme="minorHAnsi"/>
        </w:rPr>
        <w:t>, el telèfon de localització del Cap d’obra durant les 24 hores del dia per a</w:t>
      </w:r>
      <w:r w:rsidR="00C16BC7" w:rsidRPr="001E6BB1">
        <w:rPr>
          <w:rFonts w:asciiTheme="minorHAnsi" w:eastAsiaTheme="minorHAnsi" w:hAnsiTheme="minorHAnsi" w:cstheme="minorHAnsi"/>
        </w:rPr>
        <w:t xml:space="preserve"> </w:t>
      </w:r>
      <w:r w:rsidRPr="001E6BB1">
        <w:rPr>
          <w:rFonts w:asciiTheme="minorHAnsi" w:eastAsiaTheme="minorHAnsi" w:hAnsiTheme="minorHAnsi" w:cstheme="minorHAnsi"/>
        </w:rPr>
        <w:t>eventuals incidents greus a l’obra.</w:t>
      </w:r>
    </w:p>
    <w:p w14:paraId="236B8800" w14:textId="77777777" w:rsidR="00170443" w:rsidRPr="001E6BB1" w:rsidRDefault="00170443" w:rsidP="00C16BC7">
      <w:pPr>
        <w:jc w:val="both"/>
        <w:rPr>
          <w:rFonts w:asciiTheme="minorHAnsi" w:hAnsiTheme="minorHAnsi" w:cstheme="minorHAnsi"/>
        </w:rPr>
      </w:pPr>
    </w:p>
    <w:p w14:paraId="35FBD28D"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4" w:name="_Toc183674311"/>
      <w:bookmarkStart w:id="125" w:name="_Toc201734963"/>
      <w:r w:rsidRPr="001E6BB1">
        <w:rPr>
          <w:rFonts w:asciiTheme="minorHAnsi" w:hAnsiTheme="minorHAnsi" w:cstheme="minorHAnsi"/>
        </w:rPr>
        <w:lastRenderedPageBreak/>
        <w:t>Resolució d’incidències</w:t>
      </w:r>
      <w:bookmarkEnd w:id="124"/>
      <w:bookmarkEnd w:id="125"/>
    </w:p>
    <w:p w14:paraId="18C947C3" w14:textId="77777777" w:rsidR="00B93D3A" w:rsidRPr="001E6BB1" w:rsidRDefault="00B93D3A" w:rsidP="00C16BC7">
      <w:pPr>
        <w:jc w:val="both"/>
        <w:rPr>
          <w:rFonts w:asciiTheme="minorHAnsi" w:hAnsiTheme="minorHAnsi" w:cstheme="minorHAnsi"/>
        </w:rPr>
      </w:pPr>
    </w:p>
    <w:p w14:paraId="7CD2C3D3" w14:textId="2F37BEFA" w:rsidR="00B93D3A" w:rsidRPr="001E6BB1" w:rsidRDefault="00B93D3A" w:rsidP="00C16BC7">
      <w:pPr>
        <w:jc w:val="both"/>
        <w:rPr>
          <w:rFonts w:asciiTheme="minorHAnsi" w:hAnsiTheme="minorHAnsi" w:cstheme="minorHAnsi"/>
        </w:rPr>
      </w:pPr>
      <w:r w:rsidRPr="001E6BB1">
        <w:rPr>
          <w:rFonts w:asciiTheme="minorHAnsi" w:hAnsiTheme="minorHAnsi" w:cstheme="minorHAnsi"/>
        </w:rPr>
        <w:t xml:space="preserve">Les incidències que puguin sorgir entre l’ICS i l’empresa </w:t>
      </w:r>
      <w:r w:rsidR="000A0E5C" w:rsidRPr="001E6BB1">
        <w:rPr>
          <w:rFonts w:asciiTheme="minorHAnsi" w:hAnsiTheme="minorHAnsi" w:cstheme="minorHAnsi"/>
        </w:rPr>
        <w:t>contractista</w:t>
      </w:r>
      <w:r w:rsidRPr="001E6BB1">
        <w:rPr>
          <w:rFonts w:asciiTheme="minorHAnsi" w:hAnsiTheme="minorHAnsi" w:cstheme="minorHAnsi"/>
        </w:rPr>
        <w:t xml:space="preserve"> en l’execució del contracte, per diferències en la interpretació del que s’ha convingut o bé per la necessitat de modificar les condicions contractuals, es tramitaran mitjançant expedient contradictori que inclourà necessàriament les actuacions descrites en l’article 97 del RGLCAP.</w:t>
      </w:r>
    </w:p>
    <w:p w14:paraId="3CAF7A80" w14:textId="77777777" w:rsidR="00B93D3A" w:rsidRPr="001E6BB1" w:rsidRDefault="00B93D3A" w:rsidP="00C16BC7">
      <w:pPr>
        <w:jc w:val="both"/>
        <w:rPr>
          <w:rFonts w:asciiTheme="minorHAnsi" w:hAnsiTheme="minorHAnsi" w:cstheme="minorHAnsi"/>
        </w:rPr>
      </w:pPr>
    </w:p>
    <w:p w14:paraId="32FB5C4A"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Llevat que motius d’interès públic ho justifiquin o la naturalesa de les incidències ho requereixi, la seva tramitació no determinarà la paralització del contracte.</w:t>
      </w:r>
    </w:p>
    <w:p w14:paraId="701049EA" w14:textId="77777777" w:rsidR="00B93D3A" w:rsidRPr="001E6BB1" w:rsidRDefault="00B93D3A" w:rsidP="00C16BC7">
      <w:pPr>
        <w:jc w:val="both"/>
        <w:rPr>
          <w:rFonts w:asciiTheme="minorHAnsi" w:hAnsiTheme="minorHAnsi" w:cstheme="minorHAnsi"/>
        </w:rPr>
      </w:pPr>
    </w:p>
    <w:p w14:paraId="3BF07757"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En obres subjectes a la Llei 3/2007, del 4 de juliol, de l’obra pública, per a la resolució de diferències de caràcter tècnic que es plantegin entre les parts en la interpretació de les clàusules tècniques o de les previsions del projecte i sobre la qualitat dels materials i les característiques tècniques o els processos de construcció o les solucions constructives, es pot recórrer a un procediment de mediació, concòrdia o arbitratge, en els termes establerts en l’article 53.</w:t>
      </w:r>
    </w:p>
    <w:p w14:paraId="131F1CA6" w14:textId="77777777" w:rsidR="00B93D3A" w:rsidRPr="001E6BB1" w:rsidRDefault="00B93D3A" w:rsidP="00C16BC7">
      <w:pPr>
        <w:jc w:val="both"/>
        <w:rPr>
          <w:rFonts w:asciiTheme="minorHAnsi" w:hAnsiTheme="minorHAnsi" w:cstheme="minorHAnsi"/>
          <w:b/>
        </w:rPr>
      </w:pPr>
    </w:p>
    <w:p w14:paraId="2B9AD031"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6" w:name="_Toc183674312"/>
      <w:bookmarkStart w:id="127" w:name="_Toc201734964"/>
      <w:r w:rsidRPr="001E6BB1">
        <w:rPr>
          <w:rFonts w:asciiTheme="minorHAnsi" w:hAnsiTheme="minorHAnsi" w:cstheme="minorHAnsi"/>
        </w:rPr>
        <w:t>Resolució de dubtes tècnics interpretatius</w:t>
      </w:r>
      <w:bookmarkEnd w:id="126"/>
      <w:bookmarkEnd w:id="127"/>
      <w:r w:rsidRPr="001E6BB1">
        <w:rPr>
          <w:rFonts w:asciiTheme="minorHAnsi" w:hAnsiTheme="minorHAnsi" w:cstheme="minorHAnsi"/>
        </w:rPr>
        <w:t xml:space="preserve"> </w:t>
      </w:r>
    </w:p>
    <w:p w14:paraId="6D31B101" w14:textId="77777777" w:rsidR="00B93D3A" w:rsidRPr="001E6BB1" w:rsidRDefault="00B93D3A" w:rsidP="00C16BC7">
      <w:pPr>
        <w:jc w:val="both"/>
        <w:rPr>
          <w:rFonts w:asciiTheme="minorHAnsi" w:hAnsiTheme="minorHAnsi" w:cstheme="minorHAnsi"/>
        </w:rPr>
      </w:pPr>
    </w:p>
    <w:p w14:paraId="26605EF6" w14:textId="3E55E007" w:rsidR="00B93D3A" w:rsidRPr="001E6BB1" w:rsidRDefault="00B93D3A" w:rsidP="00C16BC7">
      <w:pPr>
        <w:jc w:val="both"/>
        <w:rPr>
          <w:rFonts w:asciiTheme="minorHAnsi" w:hAnsiTheme="minorHAnsi" w:cstheme="minorHAnsi"/>
        </w:rPr>
      </w:pPr>
      <w:r w:rsidRPr="001E6BB1">
        <w:rPr>
          <w:rFonts w:asciiTheme="minorHAnsi" w:hAnsiTheme="minorHAnsi" w:cstheme="minorHAnsi"/>
        </w:rPr>
        <w:t>Per a la resolució de dubtes tècnics interpretatius que puguin sorgir durant l’execució del contracte es pot sol·licitar un informe tècnic extern a l’ICS i no vinculant.</w:t>
      </w:r>
    </w:p>
    <w:p w14:paraId="7F8044E1" w14:textId="76DF71DB" w:rsidR="00B93D3A" w:rsidRPr="001E6BB1" w:rsidRDefault="00B93D3A" w:rsidP="00C16BC7">
      <w:pPr>
        <w:jc w:val="both"/>
        <w:rPr>
          <w:rFonts w:asciiTheme="minorHAnsi" w:hAnsiTheme="minorHAnsi" w:cstheme="minorHAnsi"/>
        </w:rPr>
      </w:pPr>
    </w:p>
    <w:p w14:paraId="6380A746"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28" w:name="_Toc183674325"/>
      <w:bookmarkStart w:id="129" w:name="_Toc201734965"/>
      <w:r w:rsidRPr="001E6BB1">
        <w:rPr>
          <w:rFonts w:asciiTheme="minorHAnsi" w:hAnsiTheme="minorHAnsi" w:cstheme="minorHAnsi"/>
        </w:rPr>
        <w:t>Revisió de preus</w:t>
      </w:r>
      <w:bookmarkEnd w:id="128"/>
      <w:bookmarkEnd w:id="129"/>
      <w:r w:rsidRPr="001E6BB1">
        <w:rPr>
          <w:rFonts w:asciiTheme="minorHAnsi" w:hAnsiTheme="minorHAnsi" w:cstheme="minorHAnsi"/>
        </w:rPr>
        <w:t xml:space="preserve"> </w:t>
      </w:r>
    </w:p>
    <w:p w14:paraId="599E130D" w14:textId="77777777" w:rsidR="00B93D3A" w:rsidRPr="001E6BB1" w:rsidRDefault="00B93D3A" w:rsidP="00C16BC7">
      <w:pPr>
        <w:jc w:val="both"/>
        <w:rPr>
          <w:rFonts w:asciiTheme="minorHAnsi" w:hAnsiTheme="minorHAnsi" w:cstheme="minorHAnsi"/>
        </w:rPr>
      </w:pPr>
    </w:p>
    <w:p w14:paraId="204DC5C6" w14:textId="12DFAC80"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La revisió de preus aplicable a aquest contracte es detalla </w:t>
      </w:r>
      <w:r w:rsidR="000855FE" w:rsidRPr="001E6BB1">
        <w:rPr>
          <w:rFonts w:asciiTheme="minorHAnsi" w:hAnsiTheme="minorHAnsi" w:cstheme="minorHAnsi"/>
        </w:rPr>
        <w:t>a l’apartat AA</w:t>
      </w:r>
      <w:r w:rsidRPr="001E6BB1">
        <w:rPr>
          <w:rFonts w:asciiTheme="minorHAnsi" w:hAnsiTheme="minorHAnsi" w:cstheme="minorHAnsi"/>
        </w:rPr>
        <w:t xml:space="preserve"> del </w:t>
      </w:r>
      <w:r w:rsidRPr="001E6BB1">
        <w:rPr>
          <w:rFonts w:asciiTheme="minorHAnsi" w:hAnsiTheme="minorHAnsi" w:cstheme="minorHAnsi"/>
          <w:b/>
        </w:rPr>
        <w:t>quadre de característiques</w:t>
      </w:r>
      <w:r w:rsidRPr="001E6BB1">
        <w:rPr>
          <w:rFonts w:asciiTheme="minorHAnsi" w:hAnsiTheme="minorHAnsi" w:cstheme="minorHAnsi"/>
        </w:rPr>
        <w:t>. La revisió periòdica i predeterminada de preus només serà procedent quan el contracte s’hagi executat, almenys, en un 20% del seu import i hagin transcorregut un any des de la seva formalització.</w:t>
      </w:r>
    </w:p>
    <w:p w14:paraId="62A8ED8E" w14:textId="77777777" w:rsidR="00B93D3A" w:rsidRPr="001E6BB1" w:rsidRDefault="00B93D3A" w:rsidP="00C16BC7">
      <w:pPr>
        <w:adjustRightInd w:val="0"/>
        <w:jc w:val="both"/>
        <w:rPr>
          <w:rFonts w:asciiTheme="minorHAnsi" w:hAnsiTheme="minorHAnsi" w:cstheme="minorHAnsi"/>
        </w:rPr>
      </w:pPr>
    </w:p>
    <w:p w14:paraId="05AE5C5F"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L’import de les revisions que siguin procedents es farà efectiu, d’ofici, mitjançant l’abonament o el descompte corresponent en les certificacions o pagaments parcials.</w:t>
      </w:r>
    </w:p>
    <w:p w14:paraId="0D1A5EB0" w14:textId="5E992E58" w:rsidR="00B93D3A" w:rsidRPr="001E6BB1" w:rsidRDefault="00B93D3A" w:rsidP="00C16BC7">
      <w:pPr>
        <w:adjustRightInd w:val="0"/>
        <w:jc w:val="both"/>
        <w:rPr>
          <w:rFonts w:asciiTheme="minorHAnsi" w:hAnsiTheme="minorHAnsi" w:cstheme="minorHAnsi"/>
          <w:b/>
        </w:rPr>
      </w:pPr>
    </w:p>
    <w:p w14:paraId="02D89B5B" w14:textId="7BFB75C6"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30" w:name="_Toc201734966"/>
      <w:r w:rsidRPr="001E6BB1">
        <w:rPr>
          <w:rFonts w:asciiTheme="minorHAnsi" w:hAnsiTheme="minorHAnsi" w:cstheme="minorHAnsi"/>
        </w:rPr>
        <w:t>Règim de penalitats</w:t>
      </w:r>
      <w:bookmarkEnd w:id="130"/>
      <w:r w:rsidRPr="001E6BB1">
        <w:rPr>
          <w:rFonts w:asciiTheme="minorHAnsi" w:hAnsiTheme="minorHAnsi" w:cstheme="minorHAnsi"/>
        </w:rPr>
        <w:t xml:space="preserve"> </w:t>
      </w:r>
    </w:p>
    <w:p w14:paraId="4ACC9799" w14:textId="77777777" w:rsidR="00B93D3A" w:rsidRPr="001E6BB1" w:rsidRDefault="00B93D3A" w:rsidP="00C16BC7">
      <w:pPr>
        <w:jc w:val="both"/>
        <w:rPr>
          <w:rFonts w:asciiTheme="minorHAnsi" w:hAnsiTheme="minorHAnsi" w:cstheme="minorHAnsi"/>
        </w:rPr>
      </w:pPr>
    </w:p>
    <w:p w14:paraId="25E0A280" w14:textId="0FBAA79C" w:rsidR="00B93D3A" w:rsidRPr="001E6BB1" w:rsidRDefault="00B93D3A" w:rsidP="00C16BC7">
      <w:pPr>
        <w:jc w:val="both"/>
        <w:rPr>
          <w:rFonts w:asciiTheme="minorHAnsi" w:hAnsiTheme="minorHAnsi" w:cstheme="minorHAnsi"/>
        </w:rPr>
      </w:pPr>
      <w:r w:rsidRPr="001E6BB1">
        <w:rPr>
          <w:rFonts w:asciiTheme="minorHAnsi" w:hAnsiTheme="minorHAnsi" w:cstheme="minorHAnsi"/>
        </w:rPr>
        <w:t xml:space="preserve">El règim de penalitats és l’establert al plec de clàusules administratives particulars que regula el sistema dinàmic d’adquisició així com el complementari establert pel contracte específic establert </w:t>
      </w:r>
      <w:r w:rsidR="000855FE" w:rsidRPr="001E6BB1">
        <w:rPr>
          <w:rFonts w:asciiTheme="minorHAnsi" w:hAnsiTheme="minorHAnsi" w:cstheme="minorHAnsi"/>
        </w:rPr>
        <w:t>a l’apartat U d</w:t>
      </w:r>
      <w:r w:rsidRPr="001E6BB1">
        <w:rPr>
          <w:rFonts w:asciiTheme="minorHAnsi" w:hAnsiTheme="minorHAnsi" w:cstheme="minorHAnsi"/>
        </w:rPr>
        <w:t xml:space="preserve">el </w:t>
      </w:r>
      <w:r w:rsidRPr="001E6BB1">
        <w:rPr>
          <w:rFonts w:asciiTheme="minorHAnsi" w:hAnsiTheme="minorHAnsi" w:cstheme="minorHAnsi"/>
          <w:b/>
        </w:rPr>
        <w:t>quadre de característiques</w:t>
      </w:r>
      <w:r w:rsidR="000855FE" w:rsidRPr="001E6BB1">
        <w:rPr>
          <w:rFonts w:asciiTheme="minorHAnsi" w:hAnsiTheme="minorHAnsi" w:cstheme="minorHAnsi"/>
          <w:b/>
        </w:rPr>
        <w:t xml:space="preserve"> </w:t>
      </w:r>
      <w:r w:rsidR="000855FE" w:rsidRPr="001E6BB1">
        <w:rPr>
          <w:rFonts w:asciiTheme="minorHAnsi" w:hAnsiTheme="minorHAnsi" w:cstheme="minorHAnsi"/>
        </w:rPr>
        <w:t>i a l’</w:t>
      </w:r>
      <w:r w:rsidR="000855FE" w:rsidRPr="001E6BB1">
        <w:rPr>
          <w:rFonts w:asciiTheme="minorHAnsi" w:hAnsiTheme="minorHAnsi" w:cstheme="minorHAnsi"/>
          <w:b/>
          <w:color w:val="4472C4" w:themeColor="accent5"/>
        </w:rPr>
        <w:t>annex 1</w:t>
      </w:r>
      <w:r w:rsidR="008D05DC" w:rsidRPr="001E6BB1">
        <w:rPr>
          <w:rFonts w:asciiTheme="minorHAnsi" w:hAnsiTheme="minorHAnsi" w:cstheme="minorHAnsi"/>
          <w:b/>
          <w:color w:val="4472C4" w:themeColor="accent5"/>
        </w:rPr>
        <w:t>3</w:t>
      </w:r>
      <w:r w:rsidRPr="001E6BB1">
        <w:rPr>
          <w:rFonts w:asciiTheme="minorHAnsi" w:hAnsiTheme="minorHAnsi" w:cstheme="minorHAnsi"/>
        </w:rPr>
        <w:t>.</w:t>
      </w:r>
    </w:p>
    <w:p w14:paraId="35C6D1C8" w14:textId="77777777" w:rsidR="00B93D3A" w:rsidRPr="001E6BB1" w:rsidRDefault="00B93D3A" w:rsidP="00C16BC7">
      <w:pPr>
        <w:jc w:val="both"/>
        <w:rPr>
          <w:rFonts w:asciiTheme="minorHAnsi" w:hAnsiTheme="minorHAnsi" w:cstheme="minorHAnsi"/>
        </w:rPr>
      </w:pPr>
    </w:p>
    <w:p w14:paraId="3593D17E" w14:textId="77777777" w:rsidR="00B93D3A" w:rsidRPr="001E6BB1" w:rsidRDefault="00B93D3A" w:rsidP="00C16BC7">
      <w:pPr>
        <w:adjustRightInd w:val="0"/>
        <w:jc w:val="both"/>
        <w:rPr>
          <w:rFonts w:asciiTheme="minorHAnsi" w:hAnsiTheme="minorHAnsi" w:cstheme="minorHAnsi"/>
          <w:b/>
        </w:rPr>
      </w:pPr>
    </w:p>
    <w:p w14:paraId="47AF45ED" w14:textId="77777777" w:rsidR="00B93D3A" w:rsidRPr="001E6BB1" w:rsidRDefault="00B93D3A" w:rsidP="00C16BC7">
      <w:pPr>
        <w:adjustRightInd w:val="0"/>
        <w:jc w:val="both"/>
        <w:rPr>
          <w:rFonts w:asciiTheme="minorHAnsi" w:hAnsiTheme="minorHAnsi" w:cstheme="minorHAnsi"/>
          <w:b/>
        </w:rPr>
      </w:pPr>
    </w:p>
    <w:p w14:paraId="0E4ADE13" w14:textId="77777777" w:rsidR="00B93D3A" w:rsidRPr="001E6BB1" w:rsidRDefault="00B93D3A" w:rsidP="00C16BC7">
      <w:pPr>
        <w:pStyle w:val="Ttol1"/>
        <w:ind w:left="0"/>
        <w:jc w:val="both"/>
        <w:rPr>
          <w:rFonts w:asciiTheme="minorHAnsi" w:hAnsiTheme="minorHAnsi" w:cstheme="minorHAnsi"/>
          <w:bCs w:val="0"/>
        </w:rPr>
      </w:pPr>
      <w:bookmarkStart w:id="131" w:name="_Toc183674326"/>
    </w:p>
    <w:p w14:paraId="53D0F6D7" w14:textId="29C8900C" w:rsidR="00B93D3A" w:rsidRPr="001E6BB1" w:rsidRDefault="00B93D3A" w:rsidP="00C16BC7">
      <w:pPr>
        <w:pStyle w:val="Ttol1"/>
        <w:ind w:left="0"/>
        <w:jc w:val="both"/>
        <w:rPr>
          <w:rFonts w:asciiTheme="minorHAnsi" w:hAnsiTheme="minorHAnsi" w:cstheme="minorHAnsi"/>
        </w:rPr>
      </w:pPr>
      <w:bookmarkStart w:id="132" w:name="_Toc201734967"/>
      <w:r w:rsidRPr="001E6BB1">
        <w:rPr>
          <w:rFonts w:asciiTheme="minorHAnsi" w:hAnsiTheme="minorHAnsi" w:cstheme="minorHAnsi"/>
        </w:rPr>
        <w:t>DISPOSICIONS RELATIVES A L’EXTINCIÓ DEL CONTRACTE</w:t>
      </w:r>
      <w:bookmarkEnd w:id="131"/>
      <w:bookmarkEnd w:id="132"/>
      <w:r w:rsidRPr="001E6BB1">
        <w:rPr>
          <w:rFonts w:asciiTheme="minorHAnsi" w:hAnsiTheme="minorHAnsi" w:cstheme="minorHAnsi"/>
        </w:rPr>
        <w:t xml:space="preserve"> </w:t>
      </w:r>
    </w:p>
    <w:p w14:paraId="129A7C89" w14:textId="77777777" w:rsidR="00B93D3A" w:rsidRPr="001E6BB1" w:rsidRDefault="00B93D3A" w:rsidP="00C16BC7">
      <w:pPr>
        <w:jc w:val="both"/>
        <w:rPr>
          <w:rFonts w:asciiTheme="minorHAnsi" w:hAnsiTheme="minorHAnsi" w:cstheme="minorHAnsi"/>
          <w:b/>
        </w:rPr>
      </w:pPr>
    </w:p>
    <w:p w14:paraId="4BA852DC"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33" w:name="_Toc183674327"/>
      <w:bookmarkStart w:id="134" w:name="_Toc201734968"/>
      <w:r w:rsidRPr="001E6BB1">
        <w:rPr>
          <w:rFonts w:asciiTheme="minorHAnsi" w:hAnsiTheme="minorHAnsi" w:cstheme="minorHAnsi"/>
        </w:rPr>
        <w:t>Recepció i liquidació</w:t>
      </w:r>
      <w:bookmarkEnd w:id="133"/>
      <w:bookmarkEnd w:id="134"/>
    </w:p>
    <w:p w14:paraId="137F9984" w14:textId="77777777" w:rsidR="00B93D3A" w:rsidRPr="001E6BB1" w:rsidRDefault="00B93D3A" w:rsidP="00C16BC7">
      <w:pPr>
        <w:jc w:val="both"/>
        <w:rPr>
          <w:rFonts w:asciiTheme="minorHAnsi" w:hAnsiTheme="minorHAnsi" w:cstheme="minorHAnsi"/>
          <w:b/>
        </w:rPr>
      </w:pPr>
    </w:p>
    <w:p w14:paraId="21311D65"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La recepció i la liquidació del contracte es realitzarà conforme al que disposen els articles 210 i 243 de la LCSP i l’article 163 a 169 del RGLCAP.</w:t>
      </w:r>
    </w:p>
    <w:p w14:paraId="74416742" w14:textId="77777777" w:rsidR="00B93D3A" w:rsidRPr="001E6BB1" w:rsidRDefault="00B93D3A" w:rsidP="00C16BC7">
      <w:pPr>
        <w:jc w:val="both"/>
        <w:rPr>
          <w:rFonts w:asciiTheme="minorHAnsi" w:hAnsiTheme="minorHAnsi" w:cstheme="minorHAnsi"/>
        </w:rPr>
      </w:pPr>
    </w:p>
    <w:p w14:paraId="0C233854"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 xml:space="preserve">A més, les unitats de recepció del contracte comprovaran el compliment efectiu de les clàusules contractuals que estableixen obligacions de l’ús del català, fent-ne referència expressa en els certificats </w:t>
      </w:r>
      <w:r w:rsidRPr="001E6BB1">
        <w:rPr>
          <w:rFonts w:asciiTheme="minorHAnsi" w:hAnsiTheme="minorHAnsi" w:cstheme="minorHAnsi"/>
        </w:rPr>
        <w:lastRenderedPageBreak/>
        <w:t>de recepció i de correcta execució.</w:t>
      </w:r>
    </w:p>
    <w:p w14:paraId="3E34B0FA" w14:textId="77777777" w:rsidR="00B93D3A" w:rsidRPr="001E6BB1" w:rsidRDefault="00B93D3A" w:rsidP="00C16BC7">
      <w:pPr>
        <w:jc w:val="both"/>
        <w:rPr>
          <w:rFonts w:asciiTheme="minorHAnsi" w:hAnsiTheme="minorHAnsi" w:cstheme="minorHAnsi"/>
        </w:rPr>
      </w:pPr>
    </w:p>
    <w:p w14:paraId="06764515"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35" w:name="_Toc183674328"/>
      <w:bookmarkStart w:id="136" w:name="_Toc201734969"/>
      <w:r w:rsidRPr="001E6BB1">
        <w:rPr>
          <w:rFonts w:asciiTheme="minorHAnsi" w:hAnsiTheme="minorHAnsi" w:cstheme="minorHAnsi"/>
        </w:rPr>
        <w:t>Termini de garantia i devolució o cancel·lació de la garantia definitiva</w:t>
      </w:r>
      <w:bookmarkEnd w:id="135"/>
      <w:bookmarkEnd w:id="136"/>
    </w:p>
    <w:p w14:paraId="0244FD71" w14:textId="77777777" w:rsidR="00B93D3A" w:rsidRPr="001E6BB1" w:rsidRDefault="00B93D3A" w:rsidP="00C16BC7">
      <w:pPr>
        <w:jc w:val="both"/>
        <w:rPr>
          <w:rFonts w:asciiTheme="minorHAnsi" w:hAnsiTheme="minorHAnsi" w:cstheme="minorHAnsi"/>
        </w:rPr>
      </w:pPr>
    </w:p>
    <w:p w14:paraId="2BBB7E1E" w14:textId="1CAFEC7E" w:rsidR="00B93D3A" w:rsidRPr="001E6BB1" w:rsidRDefault="00B93D3A" w:rsidP="00C16BC7">
      <w:pPr>
        <w:adjustRightInd w:val="0"/>
        <w:jc w:val="both"/>
        <w:rPr>
          <w:rFonts w:asciiTheme="minorHAnsi" w:hAnsiTheme="minorHAnsi" w:cstheme="minorHAnsi"/>
          <w:color w:val="000000"/>
        </w:rPr>
      </w:pPr>
      <w:r w:rsidRPr="001E6BB1">
        <w:rPr>
          <w:rFonts w:asciiTheme="minorHAnsi" w:hAnsiTheme="minorHAnsi" w:cstheme="minorHAnsi"/>
          <w:color w:val="000000"/>
        </w:rPr>
        <w:t xml:space="preserve">El termini de garantia és l’assenyalat </w:t>
      </w:r>
      <w:r w:rsidR="000855FE" w:rsidRPr="001E6BB1">
        <w:rPr>
          <w:rFonts w:asciiTheme="minorHAnsi" w:hAnsiTheme="minorHAnsi" w:cstheme="minorHAnsi"/>
          <w:color w:val="000000"/>
        </w:rPr>
        <w:t>a l’apartat BB d</w:t>
      </w:r>
      <w:r w:rsidRPr="001E6BB1">
        <w:rPr>
          <w:rFonts w:asciiTheme="minorHAnsi" w:hAnsiTheme="minorHAnsi" w:cstheme="minorHAnsi"/>
          <w:bCs/>
          <w:color w:val="000000"/>
        </w:rPr>
        <w:t xml:space="preserve">el </w:t>
      </w:r>
      <w:r w:rsidRPr="001E6BB1">
        <w:rPr>
          <w:rFonts w:asciiTheme="minorHAnsi" w:hAnsiTheme="minorHAnsi" w:cstheme="minorHAnsi"/>
          <w:b/>
          <w:bCs/>
          <w:color w:val="000000"/>
        </w:rPr>
        <w:t xml:space="preserve">quadre de característiques </w:t>
      </w:r>
      <w:r w:rsidRPr="001E6BB1">
        <w:rPr>
          <w:rFonts w:asciiTheme="minorHAnsi" w:hAnsiTheme="minorHAnsi" w:cstheme="minorHAnsi"/>
          <w:color w:val="000000"/>
        </w:rPr>
        <w:t xml:space="preserve">començarà a computar a partir de la recepció de les obres i no pot ser inferior a un any llevat de casos especials. </w:t>
      </w:r>
    </w:p>
    <w:p w14:paraId="4E0EC6E1" w14:textId="77777777" w:rsidR="0047648F" w:rsidRPr="001E6BB1" w:rsidRDefault="0047648F" w:rsidP="00C16BC7">
      <w:pPr>
        <w:adjustRightInd w:val="0"/>
        <w:jc w:val="both"/>
        <w:rPr>
          <w:rFonts w:asciiTheme="minorHAnsi" w:hAnsiTheme="minorHAnsi" w:cstheme="minorHAnsi"/>
          <w:color w:val="000000"/>
        </w:rPr>
      </w:pPr>
    </w:p>
    <w:p w14:paraId="52E202DE" w14:textId="6FC1E9CA" w:rsidR="00B93D3A" w:rsidRPr="001E6BB1" w:rsidRDefault="00B93D3A" w:rsidP="00C16BC7">
      <w:pPr>
        <w:adjustRightInd w:val="0"/>
        <w:jc w:val="both"/>
        <w:rPr>
          <w:rFonts w:asciiTheme="minorHAnsi" w:hAnsiTheme="minorHAnsi" w:cstheme="minorHAnsi"/>
          <w:color w:val="000000"/>
        </w:rPr>
      </w:pPr>
      <w:r w:rsidRPr="001E6BB1">
        <w:rPr>
          <w:rFonts w:asciiTheme="minorHAnsi" w:hAnsiTheme="minorHAnsi" w:cstheme="minorHAnsi"/>
          <w:color w:val="000000"/>
        </w:rPr>
        <w:t xml:space="preserve">Si durant el termini de garantia s’acredita l’existència de vicis o defectes en els treballs efectuats, es reclamarà a l’empresa </w:t>
      </w:r>
      <w:r w:rsidR="000A0E5C" w:rsidRPr="001E6BB1">
        <w:rPr>
          <w:rFonts w:asciiTheme="minorHAnsi" w:hAnsiTheme="minorHAnsi" w:cstheme="minorHAnsi"/>
          <w:color w:val="000000"/>
        </w:rPr>
        <w:t>contractista</w:t>
      </w:r>
      <w:r w:rsidRPr="001E6BB1">
        <w:rPr>
          <w:rFonts w:asciiTheme="minorHAnsi" w:hAnsiTheme="minorHAnsi" w:cstheme="minorHAnsi"/>
          <w:color w:val="000000"/>
        </w:rPr>
        <w:t xml:space="preserve"> que els esmeni. </w:t>
      </w:r>
    </w:p>
    <w:p w14:paraId="4394D172" w14:textId="77777777" w:rsidR="00B93D3A" w:rsidRPr="001E6BB1" w:rsidRDefault="00B93D3A" w:rsidP="00C16BC7">
      <w:pPr>
        <w:adjustRightInd w:val="0"/>
        <w:jc w:val="both"/>
        <w:rPr>
          <w:rFonts w:asciiTheme="minorHAnsi" w:hAnsiTheme="minorHAnsi" w:cstheme="minorHAnsi"/>
          <w:color w:val="000000"/>
        </w:rPr>
      </w:pPr>
    </w:p>
    <w:p w14:paraId="3F33D13D" w14:textId="22EBAA6F" w:rsidR="00B93D3A" w:rsidRPr="001E6BB1" w:rsidRDefault="00B93D3A" w:rsidP="00C16BC7">
      <w:pPr>
        <w:jc w:val="both"/>
        <w:rPr>
          <w:rFonts w:asciiTheme="minorHAnsi" w:hAnsiTheme="minorHAnsi" w:cstheme="minorHAnsi"/>
        </w:rPr>
      </w:pPr>
      <w:r w:rsidRPr="001E6BB1">
        <w:rPr>
          <w:rFonts w:asciiTheme="minorHAnsi" w:hAnsiTheme="minorHAnsi" w:cstheme="minorHAnsi"/>
          <w:color w:val="000000"/>
        </w:rPr>
        <w:t xml:space="preserve">Un cop s’hagin acomplert per l’empresa </w:t>
      </w:r>
      <w:r w:rsidR="000A0E5C" w:rsidRPr="001E6BB1">
        <w:rPr>
          <w:rFonts w:asciiTheme="minorHAnsi" w:hAnsiTheme="minorHAnsi" w:cstheme="minorHAnsi"/>
          <w:color w:val="000000"/>
        </w:rPr>
        <w:t>contractista</w:t>
      </w:r>
      <w:r w:rsidRPr="001E6BB1">
        <w:rPr>
          <w:rFonts w:asciiTheme="minorHAnsi" w:hAnsiTheme="minorHAnsi" w:cstheme="minorHAnsi"/>
          <w:color w:val="000000"/>
        </w:rPr>
        <w:t xml:space="preserve"> les obligacions derivades del contracte, si no hi ha responsabilitats que hagin d’exercitar-se sobre la garantia definitiva i transcorregut el termini de garantia, es procedirà d’ofici a dictar l’acord de devolució o cancel·lació de la garantia definitiva, d’acord amb el que estableix l’article 111 de la LCSP.</w:t>
      </w:r>
    </w:p>
    <w:p w14:paraId="41EEEE4C" w14:textId="77777777" w:rsidR="00B93D3A" w:rsidRPr="001E6BB1" w:rsidRDefault="00B93D3A" w:rsidP="00C16BC7">
      <w:pPr>
        <w:jc w:val="both"/>
        <w:rPr>
          <w:rFonts w:asciiTheme="minorHAnsi" w:hAnsiTheme="minorHAnsi" w:cstheme="minorHAnsi"/>
        </w:rPr>
      </w:pPr>
    </w:p>
    <w:p w14:paraId="0638AAFC"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37" w:name="_Toc183674329"/>
      <w:bookmarkStart w:id="138" w:name="_Toc201734970"/>
      <w:r w:rsidRPr="001E6BB1">
        <w:rPr>
          <w:rFonts w:asciiTheme="minorHAnsi" w:hAnsiTheme="minorHAnsi" w:cstheme="minorHAnsi"/>
        </w:rPr>
        <w:t>Resolució del contracte</w:t>
      </w:r>
      <w:bookmarkEnd w:id="137"/>
      <w:bookmarkEnd w:id="138"/>
      <w:r w:rsidRPr="001E6BB1">
        <w:rPr>
          <w:rFonts w:asciiTheme="minorHAnsi" w:hAnsiTheme="minorHAnsi" w:cstheme="minorHAnsi"/>
        </w:rPr>
        <w:t xml:space="preserve"> </w:t>
      </w:r>
    </w:p>
    <w:p w14:paraId="47044310" w14:textId="77777777" w:rsidR="00B93D3A" w:rsidRPr="001E6BB1" w:rsidRDefault="00B93D3A" w:rsidP="00C16BC7">
      <w:pPr>
        <w:jc w:val="both"/>
        <w:rPr>
          <w:rFonts w:asciiTheme="minorHAnsi" w:hAnsiTheme="minorHAnsi" w:cstheme="minorHAnsi"/>
        </w:rPr>
      </w:pPr>
    </w:p>
    <w:p w14:paraId="098D9B87"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Són causes de resolució del contracte les següents:</w:t>
      </w:r>
    </w:p>
    <w:p w14:paraId="18942DF0" w14:textId="7EA37788"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La mort o incapacitat sobrevinguda del </w:t>
      </w:r>
      <w:r w:rsidR="000A0E5C" w:rsidRPr="001E6BB1">
        <w:rPr>
          <w:rFonts w:asciiTheme="minorHAnsi" w:hAnsiTheme="minorHAnsi" w:cstheme="minorHAnsi"/>
        </w:rPr>
        <w:t>contractista</w:t>
      </w:r>
      <w:r w:rsidRPr="001E6BB1">
        <w:rPr>
          <w:rFonts w:asciiTheme="minorHAnsi" w:hAnsiTheme="minorHAnsi" w:cstheme="minorHAnsi"/>
        </w:rPr>
        <w:t xml:space="preserve"> individual o l’extinció de la personalitat jurídica de la societat </w:t>
      </w:r>
      <w:r w:rsidR="000A0E5C" w:rsidRPr="001E6BB1">
        <w:rPr>
          <w:rFonts w:asciiTheme="minorHAnsi" w:hAnsiTheme="minorHAnsi" w:cstheme="minorHAnsi"/>
        </w:rPr>
        <w:t>contractista</w:t>
      </w:r>
      <w:r w:rsidRPr="001E6BB1">
        <w:rPr>
          <w:rFonts w:asciiTheme="minorHAnsi" w:hAnsiTheme="minorHAnsi" w:cstheme="minorHAnsi"/>
        </w:rPr>
        <w:t xml:space="preserve">, sense perjudici del que preveu l’article 98 de la LCSP relatiu a la successió del </w:t>
      </w:r>
      <w:r w:rsidR="000A0E5C" w:rsidRPr="001E6BB1">
        <w:rPr>
          <w:rFonts w:asciiTheme="minorHAnsi" w:hAnsiTheme="minorHAnsi" w:cstheme="minorHAnsi"/>
        </w:rPr>
        <w:t>contractista</w:t>
      </w:r>
      <w:r w:rsidRPr="001E6BB1">
        <w:rPr>
          <w:rFonts w:asciiTheme="minorHAnsi" w:hAnsiTheme="minorHAnsi" w:cstheme="minorHAnsi"/>
        </w:rPr>
        <w:t>.</w:t>
      </w:r>
    </w:p>
    <w:p w14:paraId="07B303E4"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La declaració de concurs o la declaració d’insolvència en qualsevol altre procediment.</w:t>
      </w:r>
    </w:p>
    <w:p w14:paraId="79A9020A" w14:textId="50766313"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El mutu acord entre l’Administració i el </w:t>
      </w:r>
      <w:r w:rsidR="000A0E5C" w:rsidRPr="001E6BB1">
        <w:rPr>
          <w:rFonts w:asciiTheme="minorHAnsi" w:hAnsiTheme="minorHAnsi" w:cstheme="minorHAnsi"/>
        </w:rPr>
        <w:t>contractista</w:t>
      </w:r>
      <w:r w:rsidRPr="001E6BB1">
        <w:rPr>
          <w:rFonts w:asciiTheme="minorHAnsi" w:hAnsiTheme="minorHAnsi" w:cstheme="minorHAnsi"/>
        </w:rPr>
        <w:t>.</w:t>
      </w:r>
    </w:p>
    <w:p w14:paraId="63C02D05" w14:textId="358A4D3D"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La demora en el compliment dels terminis per part del </w:t>
      </w:r>
      <w:r w:rsidR="000A0E5C" w:rsidRPr="001E6BB1">
        <w:rPr>
          <w:rFonts w:asciiTheme="minorHAnsi" w:hAnsiTheme="minorHAnsi" w:cstheme="minorHAnsi"/>
        </w:rPr>
        <w:t>contractista</w:t>
      </w:r>
      <w:r w:rsidRPr="001E6BB1">
        <w:rPr>
          <w:rFonts w:asciiTheme="minorHAnsi" w:hAnsiTheme="minorHAnsi" w:cstheme="minorHAnsi"/>
        </w:rPr>
        <w:t>.</w:t>
      </w:r>
    </w:p>
    <w:p w14:paraId="5E8C0E87"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La demora en el pagament per part de l’Administració per un termini superior a sis mesos.</w:t>
      </w:r>
    </w:p>
    <w:p w14:paraId="3E163898"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L’incompliment de l’obligació principal del contracte, així com l’incompliment de les obligacions essencials qualificades com a tals en aquest plec.</w:t>
      </w:r>
    </w:p>
    <w:p w14:paraId="7585FA1B"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L’impossibilitat d’executar la prestació en els termes inicialment pactats, quan no sigui possible modificar el contracte d’acord amb els articles 204 i 205 de la LCSP; o quan, donant-se les circumstàncies establertes en l’article 205 de la LCSP, les modificacions impliquin, aïllada o conjuntament, alteracions del preu del mateix, en quantia superior, en més o menys, al 20 per cent del preu inicial del contracte, amb exclusió de l’IVA. </w:t>
      </w:r>
    </w:p>
    <w:p w14:paraId="2FD8C450"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La demora injustificada en la comprovació del replantejament. </w:t>
      </w:r>
    </w:p>
    <w:p w14:paraId="29EFF71F"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La suspensió de la iniciació de les obres per un termini superior a quatre mesos. </w:t>
      </w:r>
    </w:p>
    <w:p w14:paraId="75E833BB"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La suspensió de les obres per un termini superior a vuit mesos per part de l'Administració. </w:t>
      </w:r>
    </w:p>
    <w:p w14:paraId="6815741C" w14:textId="77777777"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t xml:space="preserve">El desistiment. </w:t>
      </w:r>
    </w:p>
    <w:p w14:paraId="1A1434A9" w14:textId="4CDFF02A" w:rsidR="00B93D3A" w:rsidRPr="001E6BB1" w:rsidRDefault="00B93D3A" w:rsidP="004967C7">
      <w:pPr>
        <w:widowControl/>
        <w:numPr>
          <w:ilvl w:val="0"/>
          <w:numId w:val="10"/>
        </w:numPr>
        <w:adjustRightInd w:val="0"/>
        <w:spacing w:before="240"/>
        <w:jc w:val="both"/>
        <w:rPr>
          <w:rFonts w:asciiTheme="minorHAnsi" w:hAnsiTheme="minorHAnsi" w:cstheme="minorHAnsi"/>
        </w:rPr>
      </w:pPr>
      <w:r w:rsidRPr="001E6BB1">
        <w:rPr>
          <w:rFonts w:asciiTheme="minorHAnsi" w:hAnsiTheme="minorHAnsi" w:cstheme="minorHAnsi"/>
        </w:rPr>
        <w:lastRenderedPageBreak/>
        <w:t xml:space="preserve">L’impagament, durant l’execució del contracte, dels salaris per part del </w:t>
      </w:r>
      <w:r w:rsidR="000A0E5C" w:rsidRPr="001E6BB1">
        <w:rPr>
          <w:rFonts w:asciiTheme="minorHAnsi" w:hAnsiTheme="minorHAnsi" w:cstheme="minorHAnsi"/>
        </w:rPr>
        <w:t>contractista</w:t>
      </w:r>
      <w:r w:rsidRPr="001E6BB1">
        <w:rPr>
          <w:rFonts w:asciiTheme="minorHAnsi" w:hAnsiTheme="minorHAnsi" w:cstheme="minorHAnsi"/>
        </w:rPr>
        <w:t xml:space="preserve"> als treballadors que estiguessin participant en la mateixa, o l’incompliment de les condicions establertes en els Convenis col·lectius en vigor per a aquests treballadors durant l’execució del contracte. </w:t>
      </w:r>
    </w:p>
    <w:p w14:paraId="1434ECBF" w14:textId="77777777" w:rsidR="00B93D3A" w:rsidRPr="001E6BB1" w:rsidRDefault="00B93D3A" w:rsidP="00C16BC7">
      <w:pPr>
        <w:adjustRightInd w:val="0"/>
        <w:jc w:val="both"/>
        <w:rPr>
          <w:rFonts w:asciiTheme="minorHAnsi" w:hAnsiTheme="minorHAnsi" w:cstheme="minorHAnsi"/>
        </w:rPr>
      </w:pPr>
    </w:p>
    <w:p w14:paraId="4D6B1B73"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L’aplicació i els efectes d’aquestes causes de resolució són les que s’estableixin en els articles 212, 213 i 246 de la LCSP.</w:t>
      </w:r>
    </w:p>
    <w:p w14:paraId="2108F03C" w14:textId="77777777" w:rsidR="00B93D3A" w:rsidRPr="001E6BB1" w:rsidRDefault="00B93D3A" w:rsidP="00C16BC7">
      <w:pPr>
        <w:adjustRightInd w:val="0"/>
        <w:jc w:val="both"/>
        <w:rPr>
          <w:rFonts w:asciiTheme="minorHAnsi" w:hAnsiTheme="minorHAnsi" w:cstheme="minorHAnsi"/>
          <w:i/>
          <w:iCs/>
        </w:rPr>
      </w:pPr>
    </w:p>
    <w:p w14:paraId="6EF4DF06"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En tots els casos, la resolució del contracte es durà a terme seguint el procediment establert en l’article 212 de la LCSP i en l’article 109 del RGLCAP.</w:t>
      </w:r>
    </w:p>
    <w:p w14:paraId="431CCFFB" w14:textId="77777777" w:rsidR="00B93D3A" w:rsidRPr="001E6BB1" w:rsidRDefault="00B93D3A" w:rsidP="00C16BC7">
      <w:pPr>
        <w:jc w:val="both"/>
        <w:rPr>
          <w:rFonts w:asciiTheme="minorHAnsi" w:hAnsiTheme="minorHAnsi" w:cstheme="minorHAnsi"/>
          <w:b/>
        </w:rPr>
      </w:pPr>
    </w:p>
    <w:p w14:paraId="4363B21D" w14:textId="77777777" w:rsidR="00B93D3A" w:rsidRPr="001E6BB1" w:rsidRDefault="00B93D3A" w:rsidP="00C16BC7">
      <w:pPr>
        <w:jc w:val="both"/>
        <w:rPr>
          <w:rFonts w:asciiTheme="minorHAnsi" w:hAnsiTheme="minorHAnsi" w:cstheme="minorHAnsi"/>
          <w:b/>
        </w:rPr>
      </w:pPr>
    </w:p>
    <w:p w14:paraId="62B4EBE2" w14:textId="77777777" w:rsidR="00B93D3A" w:rsidRPr="001E6BB1" w:rsidRDefault="00B93D3A" w:rsidP="00C16BC7">
      <w:pPr>
        <w:jc w:val="both"/>
        <w:rPr>
          <w:rFonts w:asciiTheme="minorHAnsi" w:hAnsiTheme="minorHAnsi" w:cstheme="minorHAnsi"/>
          <w:b/>
        </w:rPr>
      </w:pPr>
    </w:p>
    <w:p w14:paraId="51CA25C7" w14:textId="5A516FAF" w:rsidR="00B93D3A" w:rsidRPr="001E6BB1" w:rsidRDefault="00B93D3A" w:rsidP="00C16BC7">
      <w:pPr>
        <w:pStyle w:val="Ttol1"/>
        <w:ind w:left="0"/>
        <w:jc w:val="both"/>
        <w:rPr>
          <w:rFonts w:asciiTheme="minorHAnsi" w:hAnsiTheme="minorHAnsi" w:cstheme="minorHAnsi"/>
        </w:rPr>
      </w:pPr>
      <w:bookmarkStart w:id="139" w:name="_Toc183674330"/>
      <w:bookmarkStart w:id="140" w:name="_Toc201734971"/>
      <w:r w:rsidRPr="001E6BB1">
        <w:rPr>
          <w:rFonts w:asciiTheme="minorHAnsi" w:hAnsiTheme="minorHAnsi" w:cstheme="minorHAnsi"/>
        </w:rPr>
        <w:t>RECURSOS, MESURES PROVISIONALS I SUPÒSITS ESPECIALS DE NUL·LITAT CONTRACTUAL</w:t>
      </w:r>
      <w:bookmarkEnd w:id="139"/>
      <w:bookmarkEnd w:id="140"/>
    </w:p>
    <w:p w14:paraId="5318139E" w14:textId="77777777" w:rsidR="00B93D3A" w:rsidRPr="001E6BB1" w:rsidRDefault="00B93D3A" w:rsidP="00C16BC7">
      <w:pPr>
        <w:jc w:val="both"/>
        <w:rPr>
          <w:rFonts w:asciiTheme="minorHAnsi" w:hAnsiTheme="minorHAnsi" w:cstheme="minorHAnsi"/>
          <w:b/>
        </w:rPr>
      </w:pPr>
    </w:p>
    <w:p w14:paraId="5DB56372"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41" w:name="_Toc183674331"/>
      <w:bookmarkStart w:id="142" w:name="_Toc201734972"/>
      <w:r w:rsidRPr="001E6BB1">
        <w:rPr>
          <w:rFonts w:asciiTheme="minorHAnsi" w:hAnsiTheme="minorHAnsi" w:cstheme="minorHAnsi"/>
        </w:rPr>
        <w:t>Règim de recursos</w:t>
      </w:r>
      <w:bookmarkEnd w:id="141"/>
      <w:bookmarkEnd w:id="142"/>
      <w:r w:rsidRPr="001E6BB1">
        <w:rPr>
          <w:rFonts w:asciiTheme="minorHAnsi" w:hAnsiTheme="minorHAnsi" w:cstheme="minorHAnsi"/>
        </w:rPr>
        <w:t xml:space="preserve"> </w:t>
      </w:r>
    </w:p>
    <w:p w14:paraId="12B4FE75" w14:textId="77777777" w:rsidR="00B93D3A" w:rsidRPr="001E6BB1" w:rsidRDefault="00B93D3A" w:rsidP="00C16BC7">
      <w:pPr>
        <w:jc w:val="both"/>
        <w:rPr>
          <w:rFonts w:asciiTheme="minorHAnsi" w:hAnsiTheme="minorHAnsi" w:cstheme="minorHAnsi"/>
        </w:rPr>
      </w:pPr>
    </w:p>
    <w:p w14:paraId="2FE4CC3C"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Els actes de preparació i d’adjudicació, i els adoptats en relació amb els efectes, la modificació i l’extinció d’aquest contracte, són susceptibles del recurs administratiu ordinari d’alçada, d’acord amb el que estableix la Llei 26/2010, del 3 d’agost, del règim jurídic i de procediment de les administracions públiques de Catalunya, i la Llei 39/2015, d’1 d’octubre, del procediment administratiu comú de les administracions públiques, o del recurs contenciós administratiu, de conformitat amb el que disposa la Llei 29/1998, de 13 de juliol, reguladora de la jurisdicció contenciosa administrativa.</w:t>
      </w:r>
    </w:p>
    <w:p w14:paraId="777BE074" w14:textId="77777777" w:rsidR="00B93D3A" w:rsidRPr="001E6BB1" w:rsidRDefault="00B93D3A" w:rsidP="00C16BC7">
      <w:pPr>
        <w:jc w:val="both"/>
        <w:rPr>
          <w:rFonts w:asciiTheme="minorHAnsi" w:hAnsiTheme="minorHAnsi" w:cstheme="minorHAnsi"/>
        </w:rPr>
      </w:pPr>
    </w:p>
    <w:p w14:paraId="665EA6FE" w14:textId="77777777" w:rsidR="00B93D3A" w:rsidRPr="001E6BB1" w:rsidRDefault="00B93D3A" w:rsidP="00C16BC7">
      <w:pPr>
        <w:jc w:val="both"/>
        <w:rPr>
          <w:rFonts w:asciiTheme="minorHAnsi" w:hAnsiTheme="minorHAnsi" w:cstheme="minorHAnsi"/>
        </w:rPr>
      </w:pPr>
      <w:r w:rsidRPr="001E6BB1">
        <w:rPr>
          <w:rFonts w:asciiTheme="minorHAnsi" w:hAnsiTheme="minorHAnsi" w:cstheme="minorHAnsi"/>
        </w:rPr>
        <w:t>Els acords que adopti l’òrgan de contractació en l’exercici de les prerrogatives de l’Administració posen fi a la via administrativa i són susceptibles de recurs potestatiu de reposició, de conformitat amb el que disposa la Llei 26/2010, del 3 d’agost, del règim jurídic i de procediment de les administracions públiques de Catalunya, i la legislació bàsica del procediment administratiu comú, o de recurs contenciós administratiu, de conformitat amb el que disposa la Llei 29/1998, de 13 de juliol, reguladora de la jurisdicció contenciosa administrativa.</w:t>
      </w:r>
    </w:p>
    <w:p w14:paraId="58394AFE" w14:textId="77777777" w:rsidR="00B93D3A" w:rsidRPr="001E6BB1" w:rsidRDefault="00B93D3A" w:rsidP="00C16BC7">
      <w:pPr>
        <w:jc w:val="both"/>
        <w:rPr>
          <w:rFonts w:asciiTheme="minorHAnsi" w:hAnsiTheme="minorHAnsi" w:cstheme="minorHAnsi"/>
        </w:rPr>
      </w:pPr>
    </w:p>
    <w:p w14:paraId="28FEE19E"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43" w:name="_Toc183674332"/>
      <w:bookmarkStart w:id="144" w:name="_Toc201734973"/>
      <w:r w:rsidRPr="001E6BB1">
        <w:rPr>
          <w:rFonts w:asciiTheme="minorHAnsi" w:hAnsiTheme="minorHAnsi" w:cstheme="minorHAnsi"/>
        </w:rPr>
        <w:t>Arbitratge</w:t>
      </w:r>
      <w:bookmarkEnd w:id="143"/>
      <w:bookmarkEnd w:id="144"/>
    </w:p>
    <w:p w14:paraId="55224117" w14:textId="77777777" w:rsidR="00B93D3A" w:rsidRPr="001E6BB1" w:rsidRDefault="00B93D3A" w:rsidP="00C16BC7">
      <w:pPr>
        <w:jc w:val="both"/>
        <w:rPr>
          <w:rFonts w:asciiTheme="minorHAnsi" w:hAnsiTheme="minorHAnsi" w:cstheme="minorHAnsi"/>
        </w:rPr>
      </w:pPr>
    </w:p>
    <w:p w14:paraId="1E27EF44" w14:textId="07E29921"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Sens perjudici del que estableix la clàusula cinquanta-quatrena, es podrà acordar el sotmetiment a arbitratge de la solució de totes o alguna de les controvèrsies que puguin sorgir entre l’ICS i la/es empresa/es </w:t>
      </w:r>
      <w:r w:rsidR="000A0E5C" w:rsidRPr="001E6BB1">
        <w:rPr>
          <w:rFonts w:asciiTheme="minorHAnsi" w:hAnsiTheme="minorHAnsi" w:cstheme="minorHAnsi"/>
        </w:rPr>
        <w:t>contractista</w:t>
      </w:r>
      <w:r w:rsidRPr="001E6BB1">
        <w:rPr>
          <w:rFonts w:asciiTheme="minorHAnsi" w:hAnsiTheme="minorHAnsi" w:cstheme="minorHAnsi"/>
        </w:rPr>
        <w:t>/es, sempre que es tracti de matèries de lliure disposició conforme a dret i, específicament, sobre els efectes, el compliment i l’extinció d’aquest contracte, de conformitat amb el que disposa la Llei 60/2003, de 23 de desembre, d’arbitratge.</w:t>
      </w:r>
    </w:p>
    <w:p w14:paraId="7D12CA5B" w14:textId="77777777" w:rsidR="00B93D3A" w:rsidRPr="001E6BB1" w:rsidRDefault="00B93D3A" w:rsidP="00C16BC7">
      <w:pPr>
        <w:adjustRightInd w:val="0"/>
        <w:jc w:val="both"/>
        <w:rPr>
          <w:rFonts w:asciiTheme="minorHAnsi" w:hAnsiTheme="minorHAnsi" w:cstheme="minorHAnsi"/>
        </w:rPr>
      </w:pPr>
    </w:p>
    <w:p w14:paraId="54EA1046" w14:textId="136B337C"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 xml:space="preserve">En el cas de contractes que comportin prestacions a persones consumidores, els conflictes, les controvèrsies i les reclamacions que sorgeixin entre l’empresa </w:t>
      </w:r>
      <w:r w:rsidR="000A0E5C" w:rsidRPr="001E6BB1">
        <w:rPr>
          <w:rFonts w:asciiTheme="minorHAnsi" w:hAnsiTheme="minorHAnsi" w:cstheme="minorHAnsi"/>
        </w:rPr>
        <w:t>contractista</w:t>
      </w:r>
      <w:r w:rsidRPr="001E6BB1">
        <w:rPr>
          <w:rFonts w:asciiTheme="minorHAnsi" w:hAnsiTheme="minorHAnsi" w:cstheme="minorHAnsi"/>
        </w:rPr>
        <w:t xml:space="preserve"> i les persones usuàries, en les relacions jurídiques de consum que es donin durant l’execució d’aquest contracte s’han de resoldre per mitjà del Sistema Arbitral de Consum. A aquest efecte, de conformitat amb l’article 133-4 de la Llei 22/2010, del 20 de juliol, del Codi de consum de Catalunya, l’empresa/es </w:t>
      </w:r>
      <w:r w:rsidR="000A0E5C" w:rsidRPr="001E6BB1">
        <w:rPr>
          <w:rFonts w:asciiTheme="minorHAnsi" w:hAnsiTheme="minorHAnsi" w:cstheme="minorHAnsi"/>
        </w:rPr>
        <w:t>contractista</w:t>
      </w:r>
      <w:r w:rsidRPr="001E6BB1">
        <w:rPr>
          <w:rFonts w:asciiTheme="minorHAnsi" w:hAnsiTheme="minorHAnsi" w:cstheme="minorHAnsi"/>
        </w:rPr>
        <w:t xml:space="preserve">/es ha/n d’optar entre adherir-se al Sistema Arbitral de Consum o bé acceptar l’arbitratge per a cada cas concret. </w:t>
      </w:r>
    </w:p>
    <w:p w14:paraId="327F3A27" w14:textId="77777777" w:rsidR="00B93D3A" w:rsidRPr="001E6BB1" w:rsidRDefault="00B93D3A" w:rsidP="00C16BC7">
      <w:pPr>
        <w:adjustRightInd w:val="0"/>
        <w:jc w:val="both"/>
        <w:rPr>
          <w:rFonts w:asciiTheme="minorHAnsi" w:hAnsiTheme="minorHAnsi" w:cstheme="minorHAnsi"/>
        </w:rPr>
      </w:pPr>
    </w:p>
    <w:p w14:paraId="55E6B326"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45" w:name="_Toc183674333"/>
      <w:bookmarkStart w:id="146" w:name="_Toc201734974"/>
      <w:r w:rsidRPr="001E6BB1">
        <w:rPr>
          <w:rFonts w:asciiTheme="minorHAnsi" w:hAnsiTheme="minorHAnsi" w:cstheme="minorHAnsi"/>
        </w:rPr>
        <w:t>Mesures cautelars</w:t>
      </w:r>
      <w:bookmarkEnd w:id="145"/>
      <w:bookmarkEnd w:id="146"/>
    </w:p>
    <w:p w14:paraId="0E738F80" w14:textId="77777777" w:rsidR="00B93D3A" w:rsidRPr="001E6BB1" w:rsidRDefault="00B93D3A" w:rsidP="00C16BC7">
      <w:pPr>
        <w:jc w:val="both"/>
        <w:rPr>
          <w:rFonts w:asciiTheme="minorHAnsi" w:hAnsiTheme="minorHAnsi" w:cstheme="minorHAnsi"/>
        </w:rPr>
      </w:pPr>
    </w:p>
    <w:p w14:paraId="0254DB0D"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Abans d’interposar el recurs especial en matèria de contractació les persones legitimades per interposar-</w:t>
      </w:r>
      <w:r w:rsidRPr="001E6BB1">
        <w:rPr>
          <w:rFonts w:asciiTheme="minorHAnsi" w:hAnsiTheme="minorHAnsi" w:cstheme="minorHAnsi"/>
        </w:rPr>
        <w:lastRenderedPageBreak/>
        <w:t>lo podran sol·licitar davant l’òrgan competent per a la seva resolució l’adopció de mesures cautelars, de conformitat amb el que estableix l’article 49 de la LCSP i el Reial decret 814/2015, d’11 de setembre, ja esmentat.</w:t>
      </w:r>
    </w:p>
    <w:p w14:paraId="0C642205" w14:textId="77777777" w:rsidR="00B93D3A" w:rsidRPr="001E6BB1" w:rsidRDefault="00B93D3A" w:rsidP="00C16BC7">
      <w:pPr>
        <w:jc w:val="both"/>
        <w:rPr>
          <w:rFonts w:asciiTheme="minorHAnsi" w:hAnsiTheme="minorHAnsi" w:cstheme="minorHAnsi"/>
          <w:b/>
        </w:rPr>
      </w:pPr>
    </w:p>
    <w:p w14:paraId="7879D84E"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47" w:name="_Toc183674334"/>
      <w:bookmarkStart w:id="148" w:name="_Toc201734975"/>
      <w:r w:rsidRPr="001E6BB1">
        <w:rPr>
          <w:rFonts w:asciiTheme="minorHAnsi" w:hAnsiTheme="minorHAnsi" w:cstheme="minorHAnsi"/>
        </w:rPr>
        <w:t>Règim d’invalidesa</w:t>
      </w:r>
      <w:bookmarkEnd w:id="147"/>
      <w:bookmarkEnd w:id="148"/>
    </w:p>
    <w:p w14:paraId="756C2BE6" w14:textId="77777777" w:rsidR="00B93D3A" w:rsidRPr="001E6BB1" w:rsidRDefault="00B93D3A" w:rsidP="00C16BC7">
      <w:pPr>
        <w:jc w:val="both"/>
        <w:rPr>
          <w:rFonts w:asciiTheme="minorHAnsi" w:hAnsiTheme="minorHAnsi" w:cstheme="minorHAnsi"/>
        </w:rPr>
      </w:pPr>
    </w:p>
    <w:p w14:paraId="51DD061F" w14:textId="77777777" w:rsidR="00B93D3A" w:rsidRPr="001E6BB1" w:rsidRDefault="00B93D3A" w:rsidP="00C16BC7">
      <w:pPr>
        <w:adjustRightInd w:val="0"/>
        <w:jc w:val="both"/>
        <w:rPr>
          <w:rFonts w:asciiTheme="minorHAnsi" w:hAnsiTheme="minorHAnsi" w:cstheme="minorHAnsi"/>
        </w:rPr>
      </w:pPr>
      <w:r w:rsidRPr="001E6BB1">
        <w:rPr>
          <w:rFonts w:asciiTheme="minorHAnsi" w:hAnsiTheme="minorHAnsi" w:cstheme="minorHAnsi"/>
        </w:rPr>
        <w:t>Aquest contracte està sotmès al règim d’invalidesa previst en els articles 38 a 43 de la LCSP.</w:t>
      </w:r>
    </w:p>
    <w:p w14:paraId="2740BEEF" w14:textId="77777777" w:rsidR="00B93D3A" w:rsidRPr="001E6BB1" w:rsidRDefault="00B93D3A" w:rsidP="00C16BC7">
      <w:pPr>
        <w:jc w:val="both"/>
        <w:rPr>
          <w:rFonts w:asciiTheme="minorHAnsi" w:hAnsiTheme="minorHAnsi" w:cstheme="minorHAnsi"/>
          <w:b/>
        </w:rPr>
      </w:pPr>
    </w:p>
    <w:p w14:paraId="79E9B156" w14:textId="77777777" w:rsidR="00B93D3A" w:rsidRPr="001E6BB1" w:rsidRDefault="00B93D3A" w:rsidP="00C16BC7">
      <w:pPr>
        <w:pStyle w:val="Ttol2"/>
        <w:keepNext/>
        <w:widowControl/>
        <w:tabs>
          <w:tab w:val="left" w:pos="360"/>
          <w:tab w:val="left" w:pos="720"/>
          <w:tab w:val="left" w:pos="1080"/>
        </w:tabs>
        <w:autoSpaceDE/>
        <w:autoSpaceDN/>
        <w:ind w:left="0"/>
        <w:jc w:val="both"/>
        <w:rPr>
          <w:rFonts w:asciiTheme="minorHAnsi" w:hAnsiTheme="minorHAnsi" w:cstheme="minorHAnsi"/>
        </w:rPr>
      </w:pPr>
      <w:bookmarkStart w:id="149" w:name="_Toc183674335"/>
      <w:bookmarkStart w:id="150" w:name="_Toc201734976"/>
      <w:r w:rsidRPr="001E6BB1">
        <w:rPr>
          <w:rFonts w:asciiTheme="minorHAnsi" w:hAnsiTheme="minorHAnsi" w:cstheme="minorHAnsi"/>
        </w:rPr>
        <w:t>Jurisdicció competent</w:t>
      </w:r>
      <w:bookmarkEnd w:id="149"/>
      <w:bookmarkEnd w:id="150"/>
    </w:p>
    <w:p w14:paraId="15451A45" w14:textId="77777777" w:rsidR="00B93D3A" w:rsidRPr="001E6BB1" w:rsidRDefault="00B93D3A" w:rsidP="00C16BC7">
      <w:pPr>
        <w:jc w:val="both"/>
        <w:rPr>
          <w:rFonts w:asciiTheme="minorHAnsi" w:hAnsiTheme="minorHAnsi" w:cstheme="minorHAnsi"/>
        </w:rPr>
      </w:pPr>
    </w:p>
    <w:p w14:paraId="170D7D72" w14:textId="01A693C1" w:rsidR="00426D42" w:rsidRPr="001E6BB1" w:rsidRDefault="00B93D3A" w:rsidP="00C16BC7">
      <w:pPr>
        <w:jc w:val="both"/>
        <w:rPr>
          <w:rFonts w:asciiTheme="minorHAnsi" w:hAnsiTheme="minorHAnsi" w:cstheme="minorHAnsi"/>
        </w:rPr>
      </w:pPr>
      <w:r w:rsidRPr="001E6BB1">
        <w:rPr>
          <w:rFonts w:asciiTheme="minorHAnsi" w:hAnsiTheme="minorHAnsi" w:cstheme="minorHAnsi"/>
        </w:rPr>
        <w:t>L’ordre jurisdiccional contenciós administratiu és el competent per a la resolució de les qüestions litigioses que es plantegin en relació amb la preparació, l’adjudicació, els efectes, el compliment i l’extinció d’aquest contracte.</w:t>
      </w:r>
    </w:p>
    <w:p w14:paraId="6E7EF2BB" w14:textId="04454793" w:rsidR="00382381" w:rsidRPr="001E6BB1" w:rsidRDefault="00382381" w:rsidP="00C16BC7">
      <w:pPr>
        <w:jc w:val="both"/>
        <w:rPr>
          <w:rFonts w:asciiTheme="minorHAnsi" w:hAnsiTheme="minorHAnsi" w:cstheme="minorHAnsi"/>
        </w:rPr>
      </w:pPr>
    </w:p>
    <w:p w14:paraId="2C83FFDF" w14:textId="77777777" w:rsidR="00382381" w:rsidRPr="001E6BB1" w:rsidRDefault="00382381">
      <w:pPr>
        <w:widowControl/>
        <w:autoSpaceDE/>
        <w:autoSpaceDN/>
        <w:spacing w:after="160" w:line="259" w:lineRule="auto"/>
        <w:rPr>
          <w:rFonts w:asciiTheme="minorHAnsi" w:hAnsiTheme="minorHAnsi" w:cstheme="minorHAnsi"/>
          <w:b/>
          <w:bCs/>
        </w:rPr>
      </w:pPr>
      <w:r w:rsidRPr="001E6BB1">
        <w:rPr>
          <w:rFonts w:asciiTheme="minorHAnsi" w:hAnsiTheme="minorHAnsi" w:cstheme="minorHAnsi"/>
        </w:rPr>
        <w:br w:type="page"/>
      </w:r>
    </w:p>
    <w:p w14:paraId="56D85F54" w14:textId="66A060FD" w:rsidR="00382381" w:rsidRPr="001E6BB1" w:rsidRDefault="00382381" w:rsidP="00382381">
      <w:pPr>
        <w:pStyle w:val="Ttol1"/>
        <w:ind w:left="0"/>
        <w:jc w:val="both"/>
        <w:rPr>
          <w:rFonts w:asciiTheme="minorHAnsi" w:hAnsiTheme="minorHAnsi" w:cstheme="minorHAnsi"/>
        </w:rPr>
      </w:pPr>
      <w:bookmarkStart w:id="151" w:name="_Toc201734977"/>
      <w:r w:rsidRPr="001E6BB1">
        <w:rPr>
          <w:rFonts w:asciiTheme="minorHAnsi" w:hAnsiTheme="minorHAnsi" w:cstheme="minorHAnsi"/>
        </w:rPr>
        <w:lastRenderedPageBreak/>
        <w:t>PRESCRIPCIONS TÈCNIQUES D’OBLIGAT COMPLIMENT</w:t>
      </w:r>
      <w:bookmarkEnd w:id="151"/>
    </w:p>
    <w:p w14:paraId="15CA234F" w14:textId="77777777" w:rsidR="00382381" w:rsidRPr="001E6BB1" w:rsidRDefault="00382381" w:rsidP="00382381">
      <w:pPr>
        <w:jc w:val="both"/>
        <w:rPr>
          <w:rFonts w:asciiTheme="minorHAnsi" w:hAnsiTheme="minorHAnsi" w:cstheme="minorHAnsi"/>
        </w:rPr>
      </w:pPr>
    </w:p>
    <w:p w14:paraId="45CE0CAE" w14:textId="33C50545" w:rsidR="00382381" w:rsidRPr="001E6BB1" w:rsidRDefault="00382381" w:rsidP="00382381">
      <w:pPr>
        <w:jc w:val="both"/>
        <w:rPr>
          <w:rFonts w:asciiTheme="minorHAnsi" w:hAnsiTheme="minorHAnsi" w:cstheme="minorHAnsi"/>
        </w:rPr>
      </w:pPr>
      <w:r w:rsidRPr="001E6BB1">
        <w:rPr>
          <w:rFonts w:asciiTheme="minorHAnsi" w:hAnsiTheme="minorHAnsi" w:cstheme="minorHAnsi"/>
        </w:rPr>
        <w:t xml:space="preserve">Les prescripcions tècniques que s’exposen a continuació tindran caràcter obligatori, </w:t>
      </w:r>
      <w:r w:rsidR="00220E58" w:rsidRPr="001E6BB1">
        <w:rPr>
          <w:rFonts w:asciiTheme="minorHAnsi" w:hAnsiTheme="minorHAnsi" w:cstheme="minorHAnsi"/>
        </w:rPr>
        <w:t>addicionalment a allò que s’estableixi com a requeriment obligatori en el document descriptiu de l’obra</w:t>
      </w:r>
      <w:r w:rsidRPr="001E6BB1">
        <w:rPr>
          <w:rFonts w:asciiTheme="minorHAnsi" w:hAnsiTheme="minorHAnsi" w:cstheme="minorHAnsi"/>
        </w:rPr>
        <w:t>:</w:t>
      </w:r>
    </w:p>
    <w:p w14:paraId="365C8796" w14:textId="77777777" w:rsidR="00382381" w:rsidRPr="001E6BB1" w:rsidRDefault="00382381" w:rsidP="00382381">
      <w:pPr>
        <w:jc w:val="both"/>
        <w:rPr>
          <w:rFonts w:asciiTheme="minorHAnsi" w:hAnsiTheme="minorHAnsi" w:cstheme="minorHAnsi"/>
          <w:b/>
        </w:rPr>
      </w:pPr>
    </w:p>
    <w:p w14:paraId="0CC95006"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El personal que treballi als centres peticionaris, haurà de complir amb la normativa vigent de cada centre.</w:t>
      </w:r>
    </w:p>
    <w:p w14:paraId="220F9D5F" w14:textId="77777777" w:rsidR="00382381" w:rsidRPr="001E6BB1" w:rsidRDefault="00382381" w:rsidP="00382381">
      <w:pPr>
        <w:pStyle w:val="Pargrafdellista"/>
        <w:spacing w:line="240" w:lineRule="exact"/>
        <w:jc w:val="both"/>
        <w:rPr>
          <w:rFonts w:asciiTheme="minorHAnsi" w:hAnsiTheme="minorHAnsi" w:cstheme="minorHAnsi"/>
        </w:rPr>
      </w:pPr>
    </w:p>
    <w:p w14:paraId="4C14F8EA" w14:textId="1492410D"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Uniformitat del personal de l’obr</w:t>
      </w:r>
      <w:r w:rsidR="00220E58" w:rsidRPr="001E6BB1">
        <w:rPr>
          <w:rFonts w:asciiTheme="minorHAnsi" w:hAnsiTheme="minorHAnsi" w:cstheme="minorHAnsi"/>
        </w:rPr>
        <w:t>a per a circular per l’hospital</w:t>
      </w:r>
      <w:r w:rsidRPr="001E6BB1">
        <w:rPr>
          <w:rFonts w:asciiTheme="minorHAnsi" w:hAnsiTheme="minorHAnsi" w:cstheme="minorHAnsi"/>
        </w:rPr>
        <w:t xml:space="preserve"> els operaris hauran d’anar convenientment uniformats i identificats.</w:t>
      </w:r>
    </w:p>
    <w:p w14:paraId="5B9DF3B6" w14:textId="77777777" w:rsidR="00382381" w:rsidRPr="001E6BB1" w:rsidRDefault="00382381" w:rsidP="00382381">
      <w:pPr>
        <w:pStyle w:val="Pargrafdellista"/>
        <w:spacing w:line="240" w:lineRule="exact"/>
        <w:jc w:val="both"/>
        <w:rPr>
          <w:rFonts w:asciiTheme="minorHAnsi" w:hAnsiTheme="minorHAnsi" w:cstheme="minorHAnsi"/>
        </w:rPr>
      </w:pPr>
    </w:p>
    <w:p w14:paraId="559B6AA0"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Identificar les obres degudament en els seus accessos.</w:t>
      </w:r>
    </w:p>
    <w:p w14:paraId="46567057" w14:textId="77777777" w:rsidR="00382381" w:rsidRPr="001E6BB1" w:rsidRDefault="00382381" w:rsidP="00382381">
      <w:pPr>
        <w:pStyle w:val="Pargrafdellista"/>
        <w:spacing w:line="240" w:lineRule="exact"/>
        <w:jc w:val="both"/>
        <w:rPr>
          <w:rFonts w:asciiTheme="minorHAnsi" w:hAnsiTheme="minorHAnsi" w:cstheme="minorHAnsi"/>
        </w:rPr>
      </w:pPr>
    </w:p>
    <w:p w14:paraId="7D2088E0"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El centre no es farà càrrec de cap despesa produïda com a conseqüència d'una intervenció no autoritzada, reservant-se la facultat de reclamar, si cal, compensació pels danys o perjudicis que se'n poguessin derivar.</w:t>
      </w:r>
    </w:p>
    <w:p w14:paraId="64300052" w14:textId="77777777" w:rsidR="00382381" w:rsidRPr="001E6BB1" w:rsidRDefault="00382381" w:rsidP="00382381">
      <w:pPr>
        <w:pStyle w:val="Pargrafdellista"/>
        <w:spacing w:line="240" w:lineRule="exact"/>
        <w:jc w:val="both"/>
        <w:rPr>
          <w:rFonts w:asciiTheme="minorHAnsi" w:hAnsiTheme="minorHAnsi" w:cstheme="minorHAnsi"/>
        </w:rPr>
      </w:pPr>
    </w:p>
    <w:p w14:paraId="208928E0"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Compliment del que s’exigeix en tots els documents de la memòria tècnica que s’acompanya al present document.</w:t>
      </w:r>
    </w:p>
    <w:p w14:paraId="48F1E01B" w14:textId="77777777" w:rsidR="00382381" w:rsidRPr="001E6BB1" w:rsidRDefault="00382381" w:rsidP="00382381">
      <w:pPr>
        <w:pStyle w:val="Pargrafdellista"/>
        <w:spacing w:line="240" w:lineRule="exact"/>
        <w:jc w:val="both"/>
        <w:rPr>
          <w:rFonts w:asciiTheme="minorHAnsi" w:hAnsiTheme="minorHAnsi" w:cstheme="minorHAnsi"/>
        </w:rPr>
      </w:pPr>
    </w:p>
    <w:p w14:paraId="022F57A2"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Realització de les partides d’obra i instal·lacions indicades en la memòria tècnica i/o projecte. </w:t>
      </w:r>
    </w:p>
    <w:p w14:paraId="6D41A3F0" w14:textId="77777777" w:rsidR="00382381" w:rsidRPr="001E6BB1" w:rsidRDefault="00382381" w:rsidP="00382381">
      <w:pPr>
        <w:pStyle w:val="Pargrafdellista"/>
        <w:spacing w:line="240" w:lineRule="exact"/>
        <w:jc w:val="both"/>
        <w:rPr>
          <w:rFonts w:asciiTheme="minorHAnsi" w:hAnsiTheme="minorHAnsi" w:cstheme="minorHAnsi"/>
        </w:rPr>
      </w:pPr>
    </w:p>
    <w:p w14:paraId="0A3B0FFA"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S’aportaran els mitjans auxiliars per elevació o execució de treballs en alçada.</w:t>
      </w:r>
    </w:p>
    <w:p w14:paraId="16E08F83" w14:textId="77777777" w:rsidR="00382381" w:rsidRPr="001E6BB1" w:rsidRDefault="00382381" w:rsidP="00382381">
      <w:pPr>
        <w:pStyle w:val="Pargrafdellista"/>
        <w:spacing w:line="240" w:lineRule="exact"/>
        <w:jc w:val="both"/>
        <w:rPr>
          <w:rFonts w:asciiTheme="minorHAnsi" w:hAnsiTheme="minorHAnsi" w:cstheme="minorHAnsi"/>
        </w:rPr>
      </w:pPr>
    </w:p>
    <w:p w14:paraId="3FEE5614"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Eines i utillatge necessari per l’execució del treballs, així com les mesures de seguretat i salut que es requereixin.</w:t>
      </w:r>
    </w:p>
    <w:p w14:paraId="35690DAA" w14:textId="77777777" w:rsidR="00382381" w:rsidRPr="001E6BB1" w:rsidRDefault="00382381" w:rsidP="00382381">
      <w:pPr>
        <w:pStyle w:val="Pargrafdellista"/>
        <w:spacing w:line="240" w:lineRule="exact"/>
        <w:jc w:val="both"/>
        <w:rPr>
          <w:rFonts w:asciiTheme="minorHAnsi" w:hAnsiTheme="minorHAnsi" w:cstheme="minorHAnsi"/>
        </w:rPr>
      </w:pPr>
    </w:p>
    <w:p w14:paraId="1A3E08C7"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Els treballs a executar es fan en un centre sanitari en funcionament, i, en alguns casos, per tal de reduir l’impacte assistencial, els treballs s’hauran de fer fora de les jornades laborals habituals. Un cop es coordinin les feines amb els serveis tècnics del centre sanitari, caldrà fer treballs parcials o totals en horaris nocturns, festius o cap de setmana, si s’escau.</w:t>
      </w:r>
    </w:p>
    <w:p w14:paraId="58E381D9" w14:textId="77777777" w:rsidR="00382381" w:rsidRPr="001E6BB1" w:rsidRDefault="00382381" w:rsidP="00382381">
      <w:pPr>
        <w:pStyle w:val="Pargrafdellista"/>
        <w:spacing w:line="240" w:lineRule="exact"/>
        <w:jc w:val="both"/>
        <w:rPr>
          <w:rFonts w:asciiTheme="minorHAnsi" w:hAnsiTheme="minorHAnsi" w:cstheme="minorHAnsi"/>
        </w:rPr>
      </w:pPr>
    </w:p>
    <w:p w14:paraId="2AF94D95"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L’empresa adjudicatària haurà de complir amb el requeriments legals en matèria de prevenció de riscos laborals, amb personal propi o </w:t>
      </w:r>
      <w:proofErr w:type="spellStart"/>
      <w:r w:rsidRPr="001E6BB1">
        <w:rPr>
          <w:rFonts w:asciiTheme="minorHAnsi" w:hAnsiTheme="minorHAnsi" w:cstheme="minorHAnsi"/>
        </w:rPr>
        <w:t>externalitzant</w:t>
      </w:r>
      <w:proofErr w:type="spellEnd"/>
      <w:r w:rsidRPr="001E6BB1">
        <w:rPr>
          <w:rFonts w:asciiTheme="minorHAnsi" w:hAnsiTheme="minorHAnsi" w:cstheme="minorHAnsi"/>
        </w:rPr>
        <w:t xml:space="preserve"> en servei. També equiparà els seus treballadors amb els </w:t>
      </w:r>
      <w:proofErr w:type="spellStart"/>
      <w:r w:rsidRPr="001E6BB1">
        <w:rPr>
          <w:rFonts w:asciiTheme="minorHAnsi" w:hAnsiTheme="minorHAnsi" w:cstheme="minorHAnsi"/>
        </w:rPr>
        <w:t>EPI’s</w:t>
      </w:r>
      <w:proofErr w:type="spellEnd"/>
      <w:r w:rsidRPr="001E6BB1">
        <w:rPr>
          <w:rFonts w:asciiTheme="minorHAnsi" w:hAnsiTheme="minorHAnsi" w:cstheme="minorHAnsi"/>
        </w:rPr>
        <w:t xml:space="preserve"> necessaris i proteccions col·lectives obligatòries que requereixi les tasques a desenvolupar.</w:t>
      </w:r>
    </w:p>
    <w:p w14:paraId="39220840" w14:textId="77777777" w:rsidR="00382381" w:rsidRPr="001E6BB1" w:rsidRDefault="00382381" w:rsidP="00382381">
      <w:pPr>
        <w:pStyle w:val="Pargrafdellista"/>
        <w:spacing w:line="240" w:lineRule="exact"/>
        <w:jc w:val="both"/>
        <w:rPr>
          <w:rFonts w:asciiTheme="minorHAnsi" w:hAnsiTheme="minorHAnsi" w:cstheme="minorHAnsi"/>
        </w:rPr>
      </w:pPr>
    </w:p>
    <w:p w14:paraId="69A33EC9"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Cal coordinar els treballs i intervencions que afectin el servei assistencial amb els tècnics del centre sanitari, i es necessari la seva validació un cop aprovat pel departament d’infeccions.</w:t>
      </w:r>
      <w:r w:rsidRPr="001E6BB1">
        <w:rPr>
          <w:rFonts w:asciiTheme="minorHAnsi" w:hAnsiTheme="minorHAnsi" w:cstheme="minorHAnsi"/>
        </w:rPr>
        <w:br/>
      </w:r>
    </w:p>
    <w:p w14:paraId="36ACA66C"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Per limitar el risc d’infeccions nosocomials cal separar els accessos d’obra per on circularan materials de construcció, runa i personal d’obres, respecte els circuits assistencial per on circularà personal i usuaris del centre sanitari, prèvia coordinació amb el centre sanitari. En cas de no ser possible cal preveure tancaments rígids nosocomials per la separació d’espais i circuits, i /o diferents franges horàries per l’execució dels treballs i l’activitat assistencial.</w:t>
      </w:r>
    </w:p>
    <w:p w14:paraId="18794B50" w14:textId="77777777" w:rsidR="00382381" w:rsidRPr="001E6BB1" w:rsidRDefault="00382381" w:rsidP="00382381">
      <w:pPr>
        <w:pStyle w:val="Pargrafdellista"/>
        <w:rPr>
          <w:rFonts w:asciiTheme="minorHAnsi" w:hAnsiTheme="minorHAnsi" w:cstheme="minorHAnsi"/>
        </w:rPr>
      </w:pPr>
    </w:p>
    <w:p w14:paraId="004AF9E2"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Les mesures de </w:t>
      </w:r>
      <w:proofErr w:type="spellStart"/>
      <w:r w:rsidRPr="001E6BB1">
        <w:rPr>
          <w:rFonts w:asciiTheme="minorHAnsi" w:hAnsiTheme="minorHAnsi" w:cstheme="minorHAnsi"/>
        </w:rPr>
        <w:t>sectorització</w:t>
      </w:r>
      <w:proofErr w:type="spellEnd"/>
      <w:r w:rsidRPr="001E6BB1">
        <w:rPr>
          <w:rFonts w:asciiTheme="minorHAnsi" w:hAnsiTheme="minorHAnsi" w:cstheme="minorHAnsi"/>
        </w:rPr>
        <w:t xml:space="preserve"> per evitar infeccions nosocomials a les zones d’un centre sanitari més sensibles consisteixen en:</w:t>
      </w:r>
    </w:p>
    <w:p w14:paraId="576100F5" w14:textId="77777777" w:rsidR="00382381" w:rsidRPr="001E6BB1" w:rsidRDefault="00382381" w:rsidP="00382381">
      <w:pPr>
        <w:pStyle w:val="Pargrafdellista"/>
        <w:spacing w:line="240" w:lineRule="exact"/>
        <w:jc w:val="both"/>
        <w:rPr>
          <w:rFonts w:asciiTheme="minorHAnsi" w:hAnsiTheme="minorHAnsi" w:cstheme="minorHAnsi"/>
        </w:rPr>
      </w:pPr>
    </w:p>
    <w:p w14:paraId="3F6E9724" w14:textId="77777777" w:rsidR="00382381" w:rsidRPr="001E6BB1" w:rsidRDefault="00382381" w:rsidP="00154F18">
      <w:pPr>
        <w:pStyle w:val="Pargrafdellista"/>
        <w:widowControl/>
        <w:numPr>
          <w:ilvl w:val="0"/>
          <w:numId w:val="14"/>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Cal anul·lar o </w:t>
      </w:r>
      <w:proofErr w:type="spellStart"/>
      <w:r w:rsidRPr="001E6BB1">
        <w:rPr>
          <w:rFonts w:asciiTheme="minorHAnsi" w:hAnsiTheme="minorHAnsi" w:cstheme="minorHAnsi"/>
        </w:rPr>
        <w:t>sectoritzar</w:t>
      </w:r>
      <w:proofErr w:type="spellEnd"/>
      <w:r w:rsidRPr="001E6BB1">
        <w:rPr>
          <w:rFonts w:asciiTheme="minorHAnsi" w:hAnsiTheme="minorHAnsi" w:cstheme="minorHAnsi"/>
        </w:rPr>
        <w:t xml:space="preserve"> les instal·lacions afectades pels treballs de reforma i/o ampliació del centre sanitari.</w:t>
      </w:r>
    </w:p>
    <w:p w14:paraId="10A903AB" w14:textId="77777777" w:rsidR="00382381" w:rsidRPr="001E6BB1" w:rsidRDefault="00382381" w:rsidP="00154F18">
      <w:pPr>
        <w:pStyle w:val="Pargrafdellista"/>
        <w:widowControl/>
        <w:numPr>
          <w:ilvl w:val="0"/>
          <w:numId w:val="14"/>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lastRenderedPageBreak/>
        <w:t xml:space="preserve">Subministrament i instal·lació de plàstic tipo galga 400, amb porta d’entrada,  per a </w:t>
      </w:r>
      <w:proofErr w:type="spellStart"/>
      <w:r w:rsidRPr="001E6BB1">
        <w:rPr>
          <w:rFonts w:asciiTheme="minorHAnsi" w:hAnsiTheme="minorHAnsi" w:cstheme="minorHAnsi"/>
        </w:rPr>
        <w:t>sectorització</w:t>
      </w:r>
      <w:proofErr w:type="spellEnd"/>
      <w:r w:rsidRPr="001E6BB1">
        <w:rPr>
          <w:rFonts w:asciiTheme="minorHAnsi" w:hAnsiTheme="minorHAnsi" w:cstheme="minorHAnsi"/>
        </w:rPr>
        <w:t xml:space="preserve"> de la zona de treball i col·locació de tanques de protecció deixant l’àrea de treball totalment estanca e independent.</w:t>
      </w:r>
    </w:p>
    <w:p w14:paraId="3EFE6474"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En cas que sigui necessari degut a la situació de l’àrea de treball, i si l’ICS així ho determina, la </w:t>
      </w:r>
      <w:proofErr w:type="spellStart"/>
      <w:r w:rsidRPr="001E6BB1">
        <w:rPr>
          <w:rFonts w:asciiTheme="minorHAnsi" w:hAnsiTheme="minorHAnsi" w:cstheme="minorHAnsi"/>
        </w:rPr>
        <w:t>sectorització</w:t>
      </w:r>
      <w:proofErr w:type="spellEnd"/>
      <w:r w:rsidRPr="001E6BB1">
        <w:rPr>
          <w:rFonts w:asciiTheme="minorHAnsi" w:hAnsiTheme="minorHAnsi" w:cstheme="minorHAnsi"/>
        </w:rPr>
        <w:t xml:space="preserve"> s’haurà de fer amb envà provisional rígid (de terra a forjat).</w:t>
      </w:r>
    </w:p>
    <w:p w14:paraId="40608BDC"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Catifes </w:t>
      </w:r>
      <w:proofErr w:type="spellStart"/>
      <w:r w:rsidRPr="001E6BB1">
        <w:rPr>
          <w:rFonts w:asciiTheme="minorHAnsi" w:hAnsiTheme="minorHAnsi" w:cstheme="minorHAnsi"/>
        </w:rPr>
        <w:t>anti</w:t>
      </w:r>
      <w:proofErr w:type="spellEnd"/>
      <w:r w:rsidRPr="001E6BB1">
        <w:rPr>
          <w:rFonts w:asciiTheme="minorHAnsi" w:hAnsiTheme="minorHAnsi" w:cstheme="minorHAnsi"/>
        </w:rPr>
        <w:t xml:space="preserve"> pols en el paviment just en la sortida de l’àrea delimitada d’obres.</w:t>
      </w:r>
    </w:p>
    <w:p w14:paraId="52E248F8"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Peücs de plàstic </w:t>
      </w:r>
      <w:proofErr w:type="spellStart"/>
      <w:r w:rsidRPr="001E6BB1">
        <w:rPr>
          <w:rFonts w:asciiTheme="minorHAnsi" w:hAnsiTheme="minorHAnsi" w:cstheme="minorHAnsi"/>
        </w:rPr>
        <w:t>anti</w:t>
      </w:r>
      <w:proofErr w:type="spellEnd"/>
      <w:r w:rsidRPr="001E6BB1">
        <w:rPr>
          <w:rFonts w:asciiTheme="minorHAnsi" w:hAnsiTheme="minorHAnsi" w:cstheme="minorHAnsi"/>
        </w:rPr>
        <w:t>-pols per a sortir de la zona d’obra.</w:t>
      </w:r>
    </w:p>
    <w:p w14:paraId="4E1627F6"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Cal preveure el segellats de les reixes de retorn, per evitar que la pols es difongui a altres àrees del centre sanitari.</w:t>
      </w:r>
    </w:p>
    <w:p w14:paraId="4307E85A"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Elements de ventilació mecànica forçada a l’exterior.</w:t>
      </w:r>
    </w:p>
    <w:p w14:paraId="21699253" w14:textId="77777777" w:rsidR="00382381" w:rsidRPr="001E6BB1" w:rsidRDefault="00382381" w:rsidP="00382381">
      <w:pPr>
        <w:pStyle w:val="Pargrafdellista"/>
        <w:spacing w:line="240" w:lineRule="exact"/>
        <w:jc w:val="both"/>
        <w:rPr>
          <w:rFonts w:asciiTheme="minorHAnsi" w:hAnsiTheme="minorHAnsi" w:cstheme="minorHAnsi"/>
        </w:rPr>
      </w:pPr>
    </w:p>
    <w:p w14:paraId="6A1F3485"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Les feines o treballs que impliquin talls en el subministrament energètic o de serveis del centre es coordinaran amb els serveis tècnics del centre, i es programaran en dies i horaris que comportin la menor afectació possible per al centre sanitari, incloent caps de setmana i festius si és necessari.</w:t>
      </w:r>
    </w:p>
    <w:p w14:paraId="4A2EBF43" w14:textId="77777777" w:rsidR="00382381" w:rsidRPr="001E6BB1" w:rsidRDefault="00382381" w:rsidP="00382381">
      <w:pPr>
        <w:pStyle w:val="Pargrafdellista"/>
        <w:spacing w:line="240" w:lineRule="exact"/>
        <w:jc w:val="both"/>
        <w:rPr>
          <w:rFonts w:asciiTheme="minorHAnsi" w:hAnsiTheme="minorHAnsi" w:cstheme="minorHAnsi"/>
        </w:rPr>
      </w:pPr>
    </w:p>
    <w:p w14:paraId="7E6C4B39"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Garantir l’adaptació de les instal·lacions i obres a la normativa vigent actual. </w:t>
      </w:r>
    </w:p>
    <w:p w14:paraId="1B8EBA67" w14:textId="77777777" w:rsidR="00382381" w:rsidRPr="001E6BB1" w:rsidRDefault="00382381" w:rsidP="00382381">
      <w:pPr>
        <w:pStyle w:val="Pargrafdellista"/>
        <w:rPr>
          <w:rFonts w:asciiTheme="minorHAnsi" w:hAnsiTheme="minorHAnsi" w:cstheme="minorHAnsi"/>
        </w:rPr>
      </w:pPr>
    </w:p>
    <w:p w14:paraId="4D91BC16"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Es presentarà la documentació i tràmits necessaris per legalitzar les instal·lacions en cas que escaigui en el contracte específic corresponent.</w:t>
      </w:r>
    </w:p>
    <w:p w14:paraId="6AE97A72" w14:textId="77777777" w:rsidR="00382381" w:rsidRPr="001E6BB1" w:rsidRDefault="00382381" w:rsidP="00382381">
      <w:pPr>
        <w:pStyle w:val="Pargrafdellista"/>
        <w:spacing w:line="240" w:lineRule="exact"/>
        <w:jc w:val="both"/>
        <w:rPr>
          <w:rFonts w:asciiTheme="minorHAnsi" w:hAnsiTheme="minorHAnsi" w:cstheme="minorHAnsi"/>
        </w:rPr>
      </w:pPr>
    </w:p>
    <w:p w14:paraId="1A0B5B2E"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 xml:space="preserve">Projectes de legalitzacions elèctriques de baixa tensió, alta tensió, RITE (climatització), PCI. </w:t>
      </w:r>
    </w:p>
    <w:p w14:paraId="40B5BF9D"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Registres en OGE de les instal·lacions a legalitzar.</w:t>
      </w:r>
    </w:p>
    <w:p w14:paraId="1784C3F4"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Certificat d’instal·lació realitzar per empresa amb registre RECI autoritzat.</w:t>
      </w:r>
    </w:p>
    <w:p w14:paraId="5B5E19EB" w14:textId="77777777" w:rsidR="00382381" w:rsidRPr="001E6BB1" w:rsidRDefault="00382381" w:rsidP="00154F18">
      <w:pPr>
        <w:pStyle w:val="Pargrafdellista"/>
        <w:widowControl/>
        <w:numPr>
          <w:ilvl w:val="0"/>
          <w:numId w:val="15"/>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Certificació de cablejat de velocitats fins a 10Gbps en distàncies fins a 100m. Blindatge addicional contra interferències externes i donar acompliment a la normativa EIA/TIA 568  que estableix els estàndards per a la instal·lació i el rendiment del cablejat de telecomunicacions en edificis sanitaris i residencials.</w:t>
      </w:r>
    </w:p>
    <w:p w14:paraId="441521A4" w14:textId="77777777" w:rsidR="00382381" w:rsidRPr="001E6BB1" w:rsidRDefault="00382381" w:rsidP="00382381">
      <w:pPr>
        <w:pStyle w:val="Pargrafdellista"/>
        <w:rPr>
          <w:rFonts w:asciiTheme="minorHAnsi" w:hAnsiTheme="minorHAnsi" w:cstheme="minorHAnsi"/>
        </w:rPr>
      </w:pPr>
    </w:p>
    <w:p w14:paraId="79B85F2D" w14:textId="7777777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Es limita la subcontractació a tres nivells per garantir el control, la qualitat i la traçabilitat dels treballs, evitar la dispersió de responsabilitats i facilitar la coordinació i supervisió de les tasques. Així mateix, es minimitzen riscos laborals i es protegeixen els drets dels treballadors.</w:t>
      </w:r>
    </w:p>
    <w:p w14:paraId="31282FF1" w14:textId="77777777" w:rsidR="00382381" w:rsidRPr="001E6BB1" w:rsidRDefault="00382381" w:rsidP="00382381">
      <w:pPr>
        <w:pStyle w:val="Pargrafdellista"/>
        <w:rPr>
          <w:rFonts w:asciiTheme="minorHAnsi" w:hAnsiTheme="minorHAnsi" w:cstheme="minorHAnsi"/>
        </w:rPr>
      </w:pPr>
    </w:p>
    <w:p w14:paraId="6DC40E49" w14:textId="0B387627" w:rsidR="00382381" w:rsidRPr="001E6BB1" w:rsidRDefault="00382381" w:rsidP="00154F18">
      <w:pPr>
        <w:pStyle w:val="Pargrafdellista"/>
        <w:widowControl/>
        <w:numPr>
          <w:ilvl w:val="0"/>
          <w:numId w:val="13"/>
        </w:numPr>
        <w:autoSpaceDE/>
        <w:autoSpaceDN/>
        <w:spacing w:after="160" w:line="240" w:lineRule="exact"/>
        <w:contextualSpacing/>
        <w:jc w:val="both"/>
        <w:rPr>
          <w:rFonts w:asciiTheme="minorHAnsi" w:hAnsiTheme="minorHAnsi" w:cstheme="minorHAnsi"/>
        </w:rPr>
      </w:pPr>
      <w:r w:rsidRPr="001E6BB1">
        <w:rPr>
          <w:rFonts w:asciiTheme="minorHAnsi" w:hAnsiTheme="minorHAnsi" w:cstheme="minorHAnsi"/>
        </w:rPr>
        <w:t>Compliment d’un procediment de gestió de residus de l’obra que permeti la seva classificació in situ en un màxim nombre de fraccions de reciclatge. Aquest tractament dels residus es farà d’acord als Decrets</w:t>
      </w:r>
      <w:hyperlink r:id="rId23" w:tgtFrame="_blank" w:history="1">
        <w:r w:rsidRPr="001E6BB1">
          <w:rPr>
            <w:rStyle w:val="Enlla"/>
            <w:rFonts w:asciiTheme="minorHAnsi" w:hAnsiTheme="minorHAnsi" w:cstheme="minorHAnsi"/>
          </w:rPr>
          <w:t xml:space="preserve"> 89/2010</w:t>
        </w:r>
      </w:hyperlink>
      <w:r w:rsidRPr="001E6BB1">
        <w:rPr>
          <w:rFonts w:asciiTheme="minorHAnsi" w:hAnsiTheme="minorHAnsi" w:cstheme="minorHAnsi"/>
        </w:rPr>
        <w:t xml:space="preserve"> i Decret 197/2016 reguladors dels enderrocs i altres residus de la construcció. (Catàleg de Residus de Catalunya). Els residus es lliuraran en instal·lacions de reciclatge o dipòsits autoritzats de terres, enderrocs i runes de la construcció. Per acreditar l’anterior, es presentaran els justificants de recepció de residus, al final de l’obra. </w:t>
      </w:r>
    </w:p>
    <w:p w14:paraId="1564E947" w14:textId="77777777" w:rsidR="00382381" w:rsidRPr="001E6BB1" w:rsidRDefault="00382381" w:rsidP="00382381">
      <w:pPr>
        <w:pStyle w:val="Pargrafdellista"/>
        <w:spacing w:line="240" w:lineRule="exact"/>
        <w:jc w:val="both"/>
        <w:rPr>
          <w:rFonts w:asciiTheme="minorHAnsi" w:hAnsiTheme="minorHAnsi" w:cstheme="minorHAnsi"/>
        </w:rPr>
      </w:pPr>
    </w:p>
    <w:p w14:paraId="5B560BDA" w14:textId="3995BBBE" w:rsidR="00382381" w:rsidRPr="00382381" w:rsidRDefault="00382381" w:rsidP="00220E58">
      <w:pPr>
        <w:pStyle w:val="Pargrafdellista"/>
        <w:widowControl/>
        <w:autoSpaceDE/>
        <w:autoSpaceDN/>
        <w:spacing w:after="160" w:line="240" w:lineRule="exact"/>
        <w:ind w:firstLine="0"/>
        <w:contextualSpacing/>
        <w:jc w:val="both"/>
        <w:rPr>
          <w:sz w:val="20"/>
          <w:szCs w:val="20"/>
        </w:rPr>
      </w:pPr>
    </w:p>
    <w:sectPr w:rsidR="00382381" w:rsidRPr="00382381" w:rsidSect="00DD293D">
      <w:headerReference w:type="default" r:id="rId24"/>
      <w:footerReference w:type="default" r:id="rId25"/>
      <w:pgSz w:w="11910" w:h="16840" w:code="9"/>
      <w:pgMar w:top="1985" w:right="995"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C897" w14:textId="77777777" w:rsidR="002575AF" w:rsidRDefault="002575AF" w:rsidP="00287F2F">
      <w:r>
        <w:separator/>
      </w:r>
    </w:p>
  </w:endnote>
  <w:endnote w:type="continuationSeparator" w:id="0">
    <w:p w14:paraId="7B3DF55C" w14:textId="77777777" w:rsidR="002575AF" w:rsidRDefault="002575AF" w:rsidP="0028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98925"/>
      <w:docPartObj>
        <w:docPartGallery w:val="Page Numbers (Bottom of Page)"/>
        <w:docPartUnique/>
      </w:docPartObj>
    </w:sdtPr>
    <w:sdtEndPr/>
    <w:sdtContent>
      <w:sdt>
        <w:sdtPr>
          <w:id w:val="-1769616900"/>
          <w:docPartObj>
            <w:docPartGallery w:val="Page Numbers (Top of Page)"/>
            <w:docPartUnique/>
          </w:docPartObj>
        </w:sdtPr>
        <w:sdtEndPr/>
        <w:sdtContent>
          <w:p w14:paraId="1A1E3E2E" w14:textId="7F6639FB" w:rsidR="004E7F9E" w:rsidRDefault="00AD5F2E">
            <w:pPr>
              <w:pStyle w:val="Peu"/>
              <w:jc w:val="right"/>
            </w:pPr>
            <w:r>
              <w:rPr>
                <w:noProof/>
              </w:rPr>
              <w:drawing>
                <wp:anchor distT="0" distB="0" distL="114300" distR="114300" simplePos="0" relativeHeight="251658240" behindDoc="1" locked="0" layoutInCell="1" allowOverlap="1" wp14:anchorId="0FCB47D3" wp14:editId="106138A3">
                  <wp:simplePos x="0" y="0"/>
                  <wp:positionH relativeFrom="margin">
                    <wp:align>left</wp:align>
                  </wp:positionH>
                  <wp:positionV relativeFrom="paragraph">
                    <wp:posOffset>-84228</wp:posOffset>
                  </wp:positionV>
                  <wp:extent cx="1361440" cy="361315"/>
                  <wp:effectExtent l="0" t="0" r="0" b="635"/>
                  <wp:wrapTight wrapText="bothSides">
                    <wp:wrapPolygon edited="0">
                      <wp:start x="0" y="0"/>
                      <wp:lineTo x="0" y="20499"/>
                      <wp:lineTo x="21157" y="20499"/>
                      <wp:lineTo x="21157" y="0"/>
                      <wp:lineTo x="0" y="0"/>
                    </wp:wrapPolygon>
                  </wp:wrapTight>
                  <wp:docPr id="97196983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48671" name=""/>
                          <pic:cNvPicPr/>
                        </pic:nvPicPr>
                        <pic:blipFill>
                          <a:blip r:embed="rId1">
                            <a:extLst>
                              <a:ext uri="{28A0092B-C50C-407E-A947-70E740481C1C}">
                                <a14:useLocalDpi xmlns:a14="http://schemas.microsoft.com/office/drawing/2010/main" val="0"/>
                              </a:ext>
                            </a:extLst>
                          </a:blip>
                          <a:stretch>
                            <a:fillRect/>
                          </a:stretch>
                        </pic:blipFill>
                        <pic:spPr>
                          <a:xfrm>
                            <a:off x="0" y="0"/>
                            <a:ext cx="1361440" cy="361315"/>
                          </a:xfrm>
                          <a:prstGeom prst="rect">
                            <a:avLst/>
                          </a:prstGeom>
                        </pic:spPr>
                      </pic:pic>
                    </a:graphicData>
                  </a:graphic>
                </wp:anchor>
              </w:drawing>
            </w:r>
            <w:r w:rsidR="004E7F9E" w:rsidRPr="000855FE">
              <w:rPr>
                <w:sz w:val="18"/>
              </w:rPr>
              <w:t xml:space="preserve">Pàgina </w:t>
            </w:r>
            <w:r w:rsidR="004E7F9E" w:rsidRPr="000855FE">
              <w:rPr>
                <w:b/>
                <w:bCs/>
                <w:sz w:val="20"/>
                <w:szCs w:val="24"/>
              </w:rPr>
              <w:fldChar w:fldCharType="begin"/>
            </w:r>
            <w:r w:rsidR="004E7F9E" w:rsidRPr="000855FE">
              <w:rPr>
                <w:b/>
                <w:bCs/>
                <w:sz w:val="18"/>
              </w:rPr>
              <w:instrText>PAGE</w:instrText>
            </w:r>
            <w:r w:rsidR="004E7F9E" w:rsidRPr="000855FE">
              <w:rPr>
                <w:b/>
                <w:bCs/>
                <w:sz w:val="20"/>
                <w:szCs w:val="24"/>
              </w:rPr>
              <w:fldChar w:fldCharType="separate"/>
            </w:r>
            <w:r w:rsidR="00B831B7">
              <w:rPr>
                <w:b/>
                <w:bCs/>
                <w:noProof/>
                <w:sz w:val="18"/>
              </w:rPr>
              <w:t>53</w:t>
            </w:r>
            <w:r w:rsidR="004E7F9E" w:rsidRPr="000855FE">
              <w:rPr>
                <w:b/>
                <w:bCs/>
                <w:sz w:val="20"/>
                <w:szCs w:val="24"/>
              </w:rPr>
              <w:fldChar w:fldCharType="end"/>
            </w:r>
            <w:r w:rsidR="004E7F9E" w:rsidRPr="000855FE">
              <w:rPr>
                <w:sz w:val="18"/>
              </w:rPr>
              <w:t xml:space="preserve"> de </w:t>
            </w:r>
            <w:r w:rsidR="004E7F9E" w:rsidRPr="000855FE">
              <w:rPr>
                <w:b/>
                <w:bCs/>
                <w:sz w:val="20"/>
                <w:szCs w:val="24"/>
              </w:rPr>
              <w:fldChar w:fldCharType="begin"/>
            </w:r>
            <w:r w:rsidR="004E7F9E" w:rsidRPr="000855FE">
              <w:rPr>
                <w:b/>
                <w:bCs/>
                <w:sz w:val="18"/>
              </w:rPr>
              <w:instrText>NUMPAGES</w:instrText>
            </w:r>
            <w:r w:rsidR="004E7F9E" w:rsidRPr="000855FE">
              <w:rPr>
                <w:b/>
                <w:bCs/>
                <w:sz w:val="20"/>
                <w:szCs w:val="24"/>
              </w:rPr>
              <w:fldChar w:fldCharType="separate"/>
            </w:r>
            <w:r w:rsidR="00B831B7">
              <w:rPr>
                <w:b/>
                <w:bCs/>
                <w:noProof/>
                <w:sz w:val="18"/>
              </w:rPr>
              <w:t>54</w:t>
            </w:r>
            <w:r w:rsidR="004E7F9E" w:rsidRPr="000855FE">
              <w:rPr>
                <w:b/>
                <w:bCs/>
                <w:sz w:val="20"/>
                <w:szCs w:val="24"/>
              </w:rPr>
              <w:fldChar w:fldCharType="end"/>
            </w:r>
          </w:p>
        </w:sdtContent>
      </w:sdt>
    </w:sdtContent>
  </w:sdt>
  <w:p w14:paraId="7CDA215E" w14:textId="77777777" w:rsidR="004E7F9E" w:rsidRDefault="004E7F9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E0B0" w14:textId="77777777" w:rsidR="002575AF" w:rsidRDefault="002575AF" w:rsidP="00287F2F">
      <w:r>
        <w:separator/>
      </w:r>
    </w:p>
  </w:footnote>
  <w:footnote w:type="continuationSeparator" w:id="0">
    <w:p w14:paraId="2B5349B5" w14:textId="77777777" w:rsidR="002575AF" w:rsidRDefault="002575AF" w:rsidP="00287F2F">
      <w:r>
        <w:continuationSeparator/>
      </w:r>
    </w:p>
  </w:footnote>
  <w:footnote w:id="1">
    <w:p w14:paraId="6BD0B472" w14:textId="77777777" w:rsidR="004E7F9E" w:rsidRPr="0075293C" w:rsidRDefault="004E7F9E" w:rsidP="0062364C">
      <w:pPr>
        <w:pStyle w:val="Textdenotaapeudepgina"/>
        <w:jc w:val="both"/>
        <w:rPr>
          <w:lang w:val="ca-ES"/>
        </w:rPr>
      </w:pPr>
      <w:r>
        <w:rPr>
          <w:rStyle w:val="Refernciadenotaapeudepgina"/>
        </w:rPr>
        <w:footnoteRef/>
      </w:r>
      <w:r>
        <w:t xml:space="preserve"> </w:t>
      </w:r>
      <w:r w:rsidRPr="00D67531">
        <w:rPr>
          <w:rFonts w:cs="Arial"/>
          <w:sz w:val="14"/>
          <w:lang w:val="ca-ES"/>
        </w:rPr>
        <w:t>Acord GOV/151/2014, d’11 de novembre, sobre el punt general d'entrada de factures electròniques de Catalunya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0CDF" w14:textId="5B0AC07A" w:rsidR="00AD5F2E" w:rsidRPr="00AD5F2E" w:rsidRDefault="00AD5F2E" w:rsidP="00AD5F2E">
    <w:pPr>
      <w:pStyle w:val="Capalera"/>
    </w:pPr>
    <w:r>
      <w:rPr>
        <w:noProof/>
      </w:rPr>
      <w:drawing>
        <wp:inline distT="0" distB="0" distL="0" distR="0" wp14:anchorId="4686FEDB" wp14:editId="43EBFF09">
          <wp:extent cx="1409524" cy="361905"/>
          <wp:effectExtent l="0" t="0" r="635" b="635"/>
          <wp:docPr id="1454595580"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625595" name=""/>
                  <pic:cNvPicPr/>
                </pic:nvPicPr>
                <pic:blipFill>
                  <a:blip r:embed="rId1"/>
                  <a:stretch>
                    <a:fillRect/>
                  </a:stretch>
                </pic:blipFill>
                <pic:spPr>
                  <a:xfrm>
                    <a:off x="0" y="0"/>
                    <a:ext cx="1409524"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18"/>
    <w:multiLevelType w:val="hybridMultilevel"/>
    <w:tmpl w:val="5398559A"/>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 w15:restartNumberingAfterBreak="0">
    <w:nsid w:val="04A7287A"/>
    <w:multiLevelType w:val="hybridMultilevel"/>
    <w:tmpl w:val="104215E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 w15:restartNumberingAfterBreak="0">
    <w:nsid w:val="11D41D98"/>
    <w:multiLevelType w:val="hybridMultilevel"/>
    <w:tmpl w:val="661E0CD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54653D5"/>
    <w:multiLevelType w:val="hybridMultilevel"/>
    <w:tmpl w:val="73701C3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1AB9673D"/>
    <w:multiLevelType w:val="multilevel"/>
    <w:tmpl w:val="975C0CA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EC11B84"/>
    <w:multiLevelType w:val="hybridMultilevel"/>
    <w:tmpl w:val="C77C829E"/>
    <w:lvl w:ilvl="0" w:tplc="04030003">
      <w:start w:val="1"/>
      <w:numFmt w:val="bullet"/>
      <w:lvlText w:val="o"/>
      <w:lvlJc w:val="left"/>
      <w:pPr>
        <w:ind w:left="1068" w:hanging="360"/>
      </w:pPr>
      <w:rPr>
        <w:rFonts w:ascii="Courier New" w:hAnsi="Courier New" w:cs="Courier New" w:hint="default"/>
      </w:rPr>
    </w:lvl>
    <w:lvl w:ilvl="1" w:tplc="04030003">
      <w:start w:val="1"/>
      <w:numFmt w:val="bullet"/>
      <w:lvlText w:val="o"/>
      <w:lvlJc w:val="left"/>
      <w:pPr>
        <w:ind w:left="1788" w:hanging="360"/>
      </w:pPr>
      <w:rPr>
        <w:rFonts w:ascii="Courier New" w:hAnsi="Courier New" w:cs="Courier New" w:hint="default"/>
      </w:rPr>
    </w:lvl>
    <w:lvl w:ilvl="2" w:tplc="04030005">
      <w:start w:val="1"/>
      <w:numFmt w:val="bullet"/>
      <w:lvlText w:val=""/>
      <w:lvlJc w:val="left"/>
      <w:pPr>
        <w:ind w:left="2508" w:hanging="360"/>
      </w:pPr>
      <w:rPr>
        <w:rFonts w:ascii="Wingdings" w:hAnsi="Wingdings" w:hint="default"/>
      </w:rPr>
    </w:lvl>
    <w:lvl w:ilvl="3" w:tplc="04030001">
      <w:start w:val="1"/>
      <w:numFmt w:val="bullet"/>
      <w:lvlText w:val=""/>
      <w:lvlJc w:val="left"/>
      <w:pPr>
        <w:ind w:left="3228" w:hanging="360"/>
      </w:pPr>
      <w:rPr>
        <w:rFonts w:ascii="Symbol" w:hAnsi="Symbol" w:hint="default"/>
      </w:rPr>
    </w:lvl>
    <w:lvl w:ilvl="4" w:tplc="04030003">
      <w:start w:val="1"/>
      <w:numFmt w:val="bullet"/>
      <w:lvlText w:val="o"/>
      <w:lvlJc w:val="left"/>
      <w:pPr>
        <w:ind w:left="3948" w:hanging="360"/>
      </w:pPr>
      <w:rPr>
        <w:rFonts w:ascii="Courier New" w:hAnsi="Courier New" w:cs="Courier New" w:hint="default"/>
      </w:rPr>
    </w:lvl>
    <w:lvl w:ilvl="5" w:tplc="04030005">
      <w:start w:val="1"/>
      <w:numFmt w:val="bullet"/>
      <w:lvlText w:val=""/>
      <w:lvlJc w:val="left"/>
      <w:pPr>
        <w:ind w:left="4668" w:hanging="360"/>
      </w:pPr>
      <w:rPr>
        <w:rFonts w:ascii="Wingdings" w:hAnsi="Wingdings" w:hint="default"/>
      </w:rPr>
    </w:lvl>
    <w:lvl w:ilvl="6" w:tplc="04030001">
      <w:start w:val="1"/>
      <w:numFmt w:val="bullet"/>
      <w:lvlText w:val=""/>
      <w:lvlJc w:val="left"/>
      <w:pPr>
        <w:ind w:left="5388" w:hanging="360"/>
      </w:pPr>
      <w:rPr>
        <w:rFonts w:ascii="Symbol" w:hAnsi="Symbol" w:hint="default"/>
      </w:rPr>
    </w:lvl>
    <w:lvl w:ilvl="7" w:tplc="04030003">
      <w:start w:val="1"/>
      <w:numFmt w:val="bullet"/>
      <w:lvlText w:val="o"/>
      <w:lvlJc w:val="left"/>
      <w:pPr>
        <w:ind w:left="6108" w:hanging="360"/>
      </w:pPr>
      <w:rPr>
        <w:rFonts w:ascii="Courier New" w:hAnsi="Courier New" w:cs="Courier New" w:hint="default"/>
      </w:rPr>
    </w:lvl>
    <w:lvl w:ilvl="8" w:tplc="04030005">
      <w:start w:val="1"/>
      <w:numFmt w:val="bullet"/>
      <w:lvlText w:val=""/>
      <w:lvlJc w:val="left"/>
      <w:pPr>
        <w:ind w:left="6828" w:hanging="360"/>
      </w:pPr>
      <w:rPr>
        <w:rFonts w:ascii="Wingdings" w:hAnsi="Wingdings" w:hint="default"/>
      </w:rPr>
    </w:lvl>
  </w:abstractNum>
  <w:abstractNum w:abstractNumId="6" w15:restartNumberingAfterBreak="0">
    <w:nsid w:val="26110530"/>
    <w:multiLevelType w:val="hybridMultilevel"/>
    <w:tmpl w:val="82A2F46C"/>
    <w:lvl w:ilvl="0" w:tplc="78C45B56">
      <w:start w:val="1"/>
      <w:numFmt w:val="lowerLetter"/>
      <w:lvlText w:val="%1)"/>
      <w:lvlJc w:val="left"/>
      <w:pPr>
        <w:ind w:left="923" w:hanging="358"/>
      </w:pPr>
      <w:rPr>
        <w:rFonts w:ascii="Arial" w:eastAsia="Arial" w:hAnsi="Arial" w:cs="Arial" w:hint="default"/>
        <w:b w:val="0"/>
        <w:bCs w:val="0"/>
        <w:i w:val="0"/>
        <w:iCs w:val="0"/>
        <w:spacing w:val="-1"/>
        <w:w w:val="99"/>
        <w:sz w:val="22"/>
        <w:szCs w:val="20"/>
        <w:lang w:val="ca-ES" w:eastAsia="en-US" w:bidi="ar-SA"/>
      </w:rPr>
    </w:lvl>
    <w:lvl w:ilvl="1" w:tplc="EB8E62A0">
      <w:numFmt w:val="bullet"/>
      <w:lvlText w:val="•"/>
      <w:lvlJc w:val="left"/>
      <w:pPr>
        <w:ind w:left="1708" w:hanging="358"/>
      </w:pPr>
      <w:rPr>
        <w:rFonts w:hint="default"/>
        <w:lang w:val="ca-ES" w:eastAsia="en-US" w:bidi="ar-SA"/>
      </w:rPr>
    </w:lvl>
    <w:lvl w:ilvl="2" w:tplc="00F03A3A">
      <w:numFmt w:val="bullet"/>
      <w:lvlText w:val="•"/>
      <w:lvlJc w:val="left"/>
      <w:pPr>
        <w:ind w:left="2497" w:hanging="358"/>
      </w:pPr>
      <w:rPr>
        <w:rFonts w:hint="default"/>
        <w:lang w:val="ca-ES" w:eastAsia="en-US" w:bidi="ar-SA"/>
      </w:rPr>
    </w:lvl>
    <w:lvl w:ilvl="3" w:tplc="404064DA">
      <w:numFmt w:val="bullet"/>
      <w:lvlText w:val="•"/>
      <w:lvlJc w:val="left"/>
      <w:pPr>
        <w:ind w:left="3285" w:hanging="358"/>
      </w:pPr>
      <w:rPr>
        <w:rFonts w:hint="default"/>
        <w:lang w:val="ca-ES" w:eastAsia="en-US" w:bidi="ar-SA"/>
      </w:rPr>
    </w:lvl>
    <w:lvl w:ilvl="4" w:tplc="88744F6C">
      <w:numFmt w:val="bullet"/>
      <w:lvlText w:val="•"/>
      <w:lvlJc w:val="left"/>
      <w:pPr>
        <w:ind w:left="4074" w:hanging="358"/>
      </w:pPr>
      <w:rPr>
        <w:rFonts w:hint="default"/>
        <w:lang w:val="ca-ES" w:eastAsia="en-US" w:bidi="ar-SA"/>
      </w:rPr>
    </w:lvl>
    <w:lvl w:ilvl="5" w:tplc="4A32F38C">
      <w:numFmt w:val="bullet"/>
      <w:lvlText w:val="•"/>
      <w:lvlJc w:val="left"/>
      <w:pPr>
        <w:ind w:left="4863" w:hanging="358"/>
      </w:pPr>
      <w:rPr>
        <w:rFonts w:hint="default"/>
        <w:lang w:val="ca-ES" w:eastAsia="en-US" w:bidi="ar-SA"/>
      </w:rPr>
    </w:lvl>
    <w:lvl w:ilvl="6" w:tplc="DE8C30CC">
      <w:numFmt w:val="bullet"/>
      <w:lvlText w:val="•"/>
      <w:lvlJc w:val="left"/>
      <w:pPr>
        <w:ind w:left="5651" w:hanging="358"/>
      </w:pPr>
      <w:rPr>
        <w:rFonts w:hint="default"/>
        <w:lang w:val="ca-ES" w:eastAsia="en-US" w:bidi="ar-SA"/>
      </w:rPr>
    </w:lvl>
    <w:lvl w:ilvl="7" w:tplc="589E0E70">
      <w:numFmt w:val="bullet"/>
      <w:lvlText w:val="•"/>
      <w:lvlJc w:val="left"/>
      <w:pPr>
        <w:ind w:left="6440" w:hanging="358"/>
      </w:pPr>
      <w:rPr>
        <w:rFonts w:hint="default"/>
        <w:lang w:val="ca-ES" w:eastAsia="en-US" w:bidi="ar-SA"/>
      </w:rPr>
    </w:lvl>
    <w:lvl w:ilvl="8" w:tplc="3E186D4E">
      <w:numFmt w:val="bullet"/>
      <w:lvlText w:val="•"/>
      <w:lvlJc w:val="left"/>
      <w:pPr>
        <w:ind w:left="7229" w:hanging="358"/>
      </w:pPr>
      <w:rPr>
        <w:rFonts w:hint="default"/>
        <w:lang w:val="ca-ES" w:eastAsia="en-US" w:bidi="ar-SA"/>
      </w:rPr>
    </w:lvl>
  </w:abstractNum>
  <w:abstractNum w:abstractNumId="7" w15:restartNumberingAfterBreak="0">
    <w:nsid w:val="35CA36EB"/>
    <w:multiLevelType w:val="hybridMultilevel"/>
    <w:tmpl w:val="34AACD9E"/>
    <w:lvl w:ilvl="0" w:tplc="19FC3B20">
      <w:start w:val="18"/>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46A43960"/>
    <w:multiLevelType w:val="hybridMultilevel"/>
    <w:tmpl w:val="A9A81D84"/>
    <w:lvl w:ilvl="0" w:tplc="04030001">
      <w:start w:val="1"/>
      <w:numFmt w:val="bullet"/>
      <w:lvlText w:val=""/>
      <w:lvlJc w:val="left"/>
      <w:pPr>
        <w:ind w:left="861" w:hanging="360"/>
      </w:pPr>
      <w:rPr>
        <w:rFonts w:ascii="Symbol" w:hAnsi="Symbol" w:hint="default"/>
      </w:rPr>
    </w:lvl>
    <w:lvl w:ilvl="1" w:tplc="04030003" w:tentative="1">
      <w:start w:val="1"/>
      <w:numFmt w:val="bullet"/>
      <w:lvlText w:val="o"/>
      <w:lvlJc w:val="left"/>
      <w:pPr>
        <w:ind w:left="1581" w:hanging="360"/>
      </w:pPr>
      <w:rPr>
        <w:rFonts w:ascii="Courier New" w:hAnsi="Courier New" w:cs="Courier New" w:hint="default"/>
      </w:rPr>
    </w:lvl>
    <w:lvl w:ilvl="2" w:tplc="04030005" w:tentative="1">
      <w:start w:val="1"/>
      <w:numFmt w:val="bullet"/>
      <w:lvlText w:val=""/>
      <w:lvlJc w:val="left"/>
      <w:pPr>
        <w:ind w:left="2301" w:hanging="360"/>
      </w:pPr>
      <w:rPr>
        <w:rFonts w:ascii="Wingdings" w:hAnsi="Wingdings" w:hint="default"/>
      </w:rPr>
    </w:lvl>
    <w:lvl w:ilvl="3" w:tplc="04030001" w:tentative="1">
      <w:start w:val="1"/>
      <w:numFmt w:val="bullet"/>
      <w:lvlText w:val=""/>
      <w:lvlJc w:val="left"/>
      <w:pPr>
        <w:ind w:left="3021" w:hanging="360"/>
      </w:pPr>
      <w:rPr>
        <w:rFonts w:ascii="Symbol" w:hAnsi="Symbol" w:hint="default"/>
      </w:rPr>
    </w:lvl>
    <w:lvl w:ilvl="4" w:tplc="04030003" w:tentative="1">
      <w:start w:val="1"/>
      <w:numFmt w:val="bullet"/>
      <w:lvlText w:val="o"/>
      <w:lvlJc w:val="left"/>
      <w:pPr>
        <w:ind w:left="3741" w:hanging="360"/>
      </w:pPr>
      <w:rPr>
        <w:rFonts w:ascii="Courier New" w:hAnsi="Courier New" w:cs="Courier New" w:hint="default"/>
      </w:rPr>
    </w:lvl>
    <w:lvl w:ilvl="5" w:tplc="04030005" w:tentative="1">
      <w:start w:val="1"/>
      <w:numFmt w:val="bullet"/>
      <w:lvlText w:val=""/>
      <w:lvlJc w:val="left"/>
      <w:pPr>
        <w:ind w:left="4461" w:hanging="360"/>
      </w:pPr>
      <w:rPr>
        <w:rFonts w:ascii="Wingdings" w:hAnsi="Wingdings" w:hint="default"/>
      </w:rPr>
    </w:lvl>
    <w:lvl w:ilvl="6" w:tplc="04030001" w:tentative="1">
      <w:start w:val="1"/>
      <w:numFmt w:val="bullet"/>
      <w:lvlText w:val=""/>
      <w:lvlJc w:val="left"/>
      <w:pPr>
        <w:ind w:left="5181" w:hanging="360"/>
      </w:pPr>
      <w:rPr>
        <w:rFonts w:ascii="Symbol" w:hAnsi="Symbol" w:hint="default"/>
      </w:rPr>
    </w:lvl>
    <w:lvl w:ilvl="7" w:tplc="04030003" w:tentative="1">
      <w:start w:val="1"/>
      <w:numFmt w:val="bullet"/>
      <w:lvlText w:val="o"/>
      <w:lvlJc w:val="left"/>
      <w:pPr>
        <w:ind w:left="5901" w:hanging="360"/>
      </w:pPr>
      <w:rPr>
        <w:rFonts w:ascii="Courier New" w:hAnsi="Courier New" w:cs="Courier New" w:hint="default"/>
      </w:rPr>
    </w:lvl>
    <w:lvl w:ilvl="8" w:tplc="04030005" w:tentative="1">
      <w:start w:val="1"/>
      <w:numFmt w:val="bullet"/>
      <w:lvlText w:val=""/>
      <w:lvlJc w:val="left"/>
      <w:pPr>
        <w:ind w:left="6621" w:hanging="360"/>
      </w:pPr>
      <w:rPr>
        <w:rFonts w:ascii="Wingdings" w:hAnsi="Wingdings" w:hint="default"/>
      </w:rPr>
    </w:lvl>
  </w:abstractNum>
  <w:abstractNum w:abstractNumId="9" w15:restartNumberingAfterBreak="0">
    <w:nsid w:val="4BFF39DB"/>
    <w:multiLevelType w:val="multilevel"/>
    <w:tmpl w:val="D8E6A7E6"/>
    <w:lvl w:ilvl="0">
      <w:start w:val="1"/>
      <w:numFmt w:val="upperLetter"/>
      <w:lvlText w:val="%1."/>
      <w:lvlJc w:val="left"/>
      <w:pPr>
        <w:ind w:left="420" w:hanging="279"/>
      </w:pPr>
      <w:rPr>
        <w:rFonts w:ascii="Arial" w:eastAsia="Arial" w:hAnsi="Arial" w:cs="Arial" w:hint="default"/>
        <w:b/>
        <w:bCs/>
        <w:i w:val="0"/>
        <w:iCs w:val="0"/>
        <w:color w:val="000000" w:themeColor="text1"/>
        <w:spacing w:val="-6"/>
        <w:w w:val="100"/>
        <w:sz w:val="22"/>
        <w:szCs w:val="22"/>
        <w:lang w:val="ca-ES" w:eastAsia="en-US" w:bidi="ar-SA"/>
      </w:rPr>
    </w:lvl>
    <w:lvl w:ilvl="1">
      <w:start w:val="1"/>
      <w:numFmt w:val="decimal"/>
      <w:lvlText w:val="%1.%2."/>
      <w:lvlJc w:val="left"/>
      <w:pPr>
        <w:ind w:left="607" w:hanging="466"/>
      </w:pPr>
      <w:rPr>
        <w:rFonts w:ascii="Arial" w:eastAsia="Arial" w:hAnsi="Arial" w:cs="Arial" w:hint="default"/>
        <w:b/>
        <w:bCs/>
        <w:i w:val="0"/>
        <w:iCs w:val="0"/>
        <w:spacing w:val="-6"/>
        <w:w w:val="100"/>
        <w:sz w:val="22"/>
        <w:szCs w:val="22"/>
        <w:lang w:val="ca-ES" w:eastAsia="en-US" w:bidi="ar-SA"/>
      </w:rPr>
    </w:lvl>
    <w:lvl w:ilvl="2">
      <w:numFmt w:val="bullet"/>
      <w:lvlText w:val="-"/>
      <w:lvlJc w:val="left"/>
      <w:pPr>
        <w:ind w:left="860" w:hanging="36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620" w:hanging="360"/>
      </w:pPr>
      <w:rPr>
        <w:rFonts w:hint="default"/>
        <w:lang w:val="ca-ES" w:eastAsia="en-US" w:bidi="ar-SA"/>
      </w:rPr>
    </w:lvl>
    <w:lvl w:ilvl="4">
      <w:numFmt w:val="bullet"/>
      <w:lvlText w:val="•"/>
      <w:lvlJc w:val="left"/>
      <w:pPr>
        <w:ind w:left="640" w:hanging="360"/>
      </w:pPr>
      <w:rPr>
        <w:rFonts w:hint="default"/>
        <w:lang w:val="ca-ES" w:eastAsia="en-US" w:bidi="ar-SA"/>
      </w:rPr>
    </w:lvl>
    <w:lvl w:ilvl="5">
      <w:numFmt w:val="bullet"/>
      <w:lvlText w:val="•"/>
      <w:lvlJc w:val="left"/>
      <w:pPr>
        <w:ind w:left="860" w:hanging="360"/>
      </w:pPr>
      <w:rPr>
        <w:rFonts w:hint="default"/>
        <w:lang w:val="ca-ES" w:eastAsia="en-US" w:bidi="ar-SA"/>
      </w:rPr>
    </w:lvl>
    <w:lvl w:ilvl="6">
      <w:numFmt w:val="bullet"/>
      <w:lvlText w:val="•"/>
      <w:lvlJc w:val="left"/>
      <w:pPr>
        <w:ind w:left="2449" w:hanging="360"/>
      </w:pPr>
      <w:rPr>
        <w:rFonts w:hint="default"/>
        <w:lang w:val="ca-ES" w:eastAsia="en-US" w:bidi="ar-SA"/>
      </w:rPr>
    </w:lvl>
    <w:lvl w:ilvl="7">
      <w:numFmt w:val="bullet"/>
      <w:lvlText w:val="•"/>
      <w:lvlJc w:val="left"/>
      <w:pPr>
        <w:ind w:left="4038" w:hanging="360"/>
      </w:pPr>
      <w:rPr>
        <w:rFonts w:hint="default"/>
        <w:lang w:val="ca-ES" w:eastAsia="en-US" w:bidi="ar-SA"/>
      </w:rPr>
    </w:lvl>
    <w:lvl w:ilvl="8">
      <w:numFmt w:val="bullet"/>
      <w:lvlText w:val="•"/>
      <w:lvlJc w:val="left"/>
      <w:pPr>
        <w:ind w:left="5627" w:hanging="360"/>
      </w:pPr>
      <w:rPr>
        <w:rFonts w:hint="default"/>
        <w:lang w:val="ca-ES" w:eastAsia="en-US" w:bidi="ar-SA"/>
      </w:rPr>
    </w:lvl>
  </w:abstractNum>
  <w:abstractNum w:abstractNumId="10" w15:restartNumberingAfterBreak="0">
    <w:nsid w:val="4C9E2111"/>
    <w:multiLevelType w:val="hybridMultilevel"/>
    <w:tmpl w:val="13063118"/>
    <w:lvl w:ilvl="0" w:tplc="808047F6">
      <w:start w:val="17"/>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54836195"/>
    <w:multiLevelType w:val="hybridMultilevel"/>
    <w:tmpl w:val="CDBA1728"/>
    <w:lvl w:ilvl="0" w:tplc="9C48FDF6">
      <w:start w:val="1"/>
      <w:numFmt w:val="lowerLetter"/>
      <w:lvlText w:val="%1)"/>
      <w:lvlJc w:val="left"/>
      <w:pPr>
        <w:ind w:left="854" w:hanging="356"/>
      </w:pPr>
      <w:rPr>
        <w:rFonts w:ascii="Arial" w:eastAsia="Arial" w:hAnsi="Arial" w:cs="Arial" w:hint="default"/>
        <w:b w:val="0"/>
        <w:bCs w:val="0"/>
        <w:i w:val="0"/>
        <w:iCs w:val="0"/>
        <w:spacing w:val="-1"/>
        <w:w w:val="100"/>
        <w:sz w:val="22"/>
        <w:szCs w:val="22"/>
        <w:lang w:val="ca-ES" w:eastAsia="en-US" w:bidi="ar-SA"/>
      </w:rPr>
    </w:lvl>
    <w:lvl w:ilvl="1" w:tplc="66FA2502">
      <w:numFmt w:val="bullet"/>
      <w:lvlText w:val="•"/>
      <w:lvlJc w:val="left"/>
      <w:pPr>
        <w:ind w:left="1654" w:hanging="356"/>
      </w:pPr>
      <w:rPr>
        <w:rFonts w:hint="default"/>
        <w:lang w:val="ca-ES" w:eastAsia="en-US" w:bidi="ar-SA"/>
      </w:rPr>
    </w:lvl>
    <w:lvl w:ilvl="2" w:tplc="18D88550">
      <w:numFmt w:val="bullet"/>
      <w:lvlText w:val="•"/>
      <w:lvlJc w:val="left"/>
      <w:pPr>
        <w:ind w:left="2449" w:hanging="356"/>
      </w:pPr>
      <w:rPr>
        <w:rFonts w:hint="default"/>
        <w:lang w:val="ca-ES" w:eastAsia="en-US" w:bidi="ar-SA"/>
      </w:rPr>
    </w:lvl>
    <w:lvl w:ilvl="3" w:tplc="F30EF356">
      <w:numFmt w:val="bullet"/>
      <w:lvlText w:val="•"/>
      <w:lvlJc w:val="left"/>
      <w:pPr>
        <w:ind w:left="3243" w:hanging="356"/>
      </w:pPr>
      <w:rPr>
        <w:rFonts w:hint="default"/>
        <w:lang w:val="ca-ES" w:eastAsia="en-US" w:bidi="ar-SA"/>
      </w:rPr>
    </w:lvl>
    <w:lvl w:ilvl="4" w:tplc="C90C518A">
      <w:numFmt w:val="bullet"/>
      <w:lvlText w:val="•"/>
      <w:lvlJc w:val="left"/>
      <w:pPr>
        <w:ind w:left="4038" w:hanging="356"/>
      </w:pPr>
      <w:rPr>
        <w:rFonts w:hint="default"/>
        <w:lang w:val="ca-ES" w:eastAsia="en-US" w:bidi="ar-SA"/>
      </w:rPr>
    </w:lvl>
    <w:lvl w:ilvl="5" w:tplc="707E031A">
      <w:numFmt w:val="bullet"/>
      <w:lvlText w:val="•"/>
      <w:lvlJc w:val="left"/>
      <w:pPr>
        <w:ind w:left="4833" w:hanging="356"/>
      </w:pPr>
      <w:rPr>
        <w:rFonts w:hint="default"/>
        <w:lang w:val="ca-ES" w:eastAsia="en-US" w:bidi="ar-SA"/>
      </w:rPr>
    </w:lvl>
    <w:lvl w:ilvl="6" w:tplc="7B4A3224">
      <w:numFmt w:val="bullet"/>
      <w:lvlText w:val="•"/>
      <w:lvlJc w:val="left"/>
      <w:pPr>
        <w:ind w:left="5627" w:hanging="356"/>
      </w:pPr>
      <w:rPr>
        <w:rFonts w:hint="default"/>
        <w:lang w:val="ca-ES" w:eastAsia="en-US" w:bidi="ar-SA"/>
      </w:rPr>
    </w:lvl>
    <w:lvl w:ilvl="7" w:tplc="00CC1264">
      <w:numFmt w:val="bullet"/>
      <w:lvlText w:val="•"/>
      <w:lvlJc w:val="left"/>
      <w:pPr>
        <w:ind w:left="6422" w:hanging="356"/>
      </w:pPr>
      <w:rPr>
        <w:rFonts w:hint="default"/>
        <w:lang w:val="ca-ES" w:eastAsia="en-US" w:bidi="ar-SA"/>
      </w:rPr>
    </w:lvl>
    <w:lvl w:ilvl="8" w:tplc="EC4835EA">
      <w:numFmt w:val="bullet"/>
      <w:lvlText w:val="•"/>
      <w:lvlJc w:val="left"/>
      <w:pPr>
        <w:ind w:left="7217" w:hanging="356"/>
      </w:pPr>
      <w:rPr>
        <w:rFonts w:hint="default"/>
        <w:lang w:val="ca-ES" w:eastAsia="en-US" w:bidi="ar-SA"/>
      </w:rPr>
    </w:lvl>
  </w:abstractNum>
  <w:abstractNum w:abstractNumId="12" w15:restartNumberingAfterBreak="0">
    <w:nsid w:val="58E1682A"/>
    <w:multiLevelType w:val="hybridMultilevel"/>
    <w:tmpl w:val="D8F49B42"/>
    <w:lvl w:ilvl="0" w:tplc="08B2E272">
      <w:numFmt w:val="bullet"/>
      <w:lvlText w:val="•"/>
      <w:lvlJc w:val="left"/>
      <w:pPr>
        <w:ind w:left="1065" w:hanging="705"/>
      </w:pPr>
      <w:rPr>
        <w:rFonts w:ascii="Calibri" w:eastAsiaTheme="minorHAnsi" w:hAnsi="Calibri" w:cs="Calibri" w:hint="default"/>
        <w:b/>
        <w:strike w:val="0"/>
        <w:dstrike w:val="0"/>
        <w:u w:val="none"/>
        <w:effect w:val="none"/>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3" w15:restartNumberingAfterBreak="0">
    <w:nsid w:val="5D681D13"/>
    <w:multiLevelType w:val="multilevel"/>
    <w:tmpl w:val="271EF65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5ED5631F"/>
    <w:multiLevelType w:val="hybridMultilevel"/>
    <w:tmpl w:val="E2FC5DF4"/>
    <w:lvl w:ilvl="0" w:tplc="04030003">
      <w:start w:val="1"/>
      <w:numFmt w:val="bullet"/>
      <w:lvlText w:val="o"/>
      <w:lvlJc w:val="left"/>
      <w:pPr>
        <w:ind w:left="1068" w:hanging="360"/>
      </w:pPr>
      <w:rPr>
        <w:rFonts w:ascii="Courier New" w:hAnsi="Courier New" w:cs="Courier New" w:hint="default"/>
      </w:rPr>
    </w:lvl>
    <w:lvl w:ilvl="1" w:tplc="04030003">
      <w:start w:val="1"/>
      <w:numFmt w:val="bullet"/>
      <w:lvlText w:val="o"/>
      <w:lvlJc w:val="left"/>
      <w:pPr>
        <w:ind w:left="1788" w:hanging="360"/>
      </w:pPr>
      <w:rPr>
        <w:rFonts w:ascii="Courier New" w:hAnsi="Courier New" w:cs="Courier New" w:hint="default"/>
      </w:rPr>
    </w:lvl>
    <w:lvl w:ilvl="2" w:tplc="04030005">
      <w:start w:val="1"/>
      <w:numFmt w:val="bullet"/>
      <w:lvlText w:val=""/>
      <w:lvlJc w:val="left"/>
      <w:pPr>
        <w:ind w:left="2508" w:hanging="360"/>
      </w:pPr>
      <w:rPr>
        <w:rFonts w:ascii="Wingdings" w:hAnsi="Wingdings" w:hint="default"/>
      </w:rPr>
    </w:lvl>
    <w:lvl w:ilvl="3" w:tplc="04030001">
      <w:start w:val="1"/>
      <w:numFmt w:val="bullet"/>
      <w:lvlText w:val=""/>
      <w:lvlJc w:val="left"/>
      <w:pPr>
        <w:ind w:left="3228" w:hanging="360"/>
      </w:pPr>
      <w:rPr>
        <w:rFonts w:ascii="Symbol" w:hAnsi="Symbol" w:hint="default"/>
      </w:rPr>
    </w:lvl>
    <w:lvl w:ilvl="4" w:tplc="04030003">
      <w:start w:val="1"/>
      <w:numFmt w:val="bullet"/>
      <w:lvlText w:val="o"/>
      <w:lvlJc w:val="left"/>
      <w:pPr>
        <w:ind w:left="3948" w:hanging="360"/>
      </w:pPr>
      <w:rPr>
        <w:rFonts w:ascii="Courier New" w:hAnsi="Courier New" w:cs="Courier New" w:hint="default"/>
      </w:rPr>
    </w:lvl>
    <w:lvl w:ilvl="5" w:tplc="04030005">
      <w:start w:val="1"/>
      <w:numFmt w:val="bullet"/>
      <w:lvlText w:val=""/>
      <w:lvlJc w:val="left"/>
      <w:pPr>
        <w:ind w:left="4668" w:hanging="360"/>
      </w:pPr>
      <w:rPr>
        <w:rFonts w:ascii="Wingdings" w:hAnsi="Wingdings" w:hint="default"/>
      </w:rPr>
    </w:lvl>
    <w:lvl w:ilvl="6" w:tplc="04030001">
      <w:start w:val="1"/>
      <w:numFmt w:val="bullet"/>
      <w:lvlText w:val=""/>
      <w:lvlJc w:val="left"/>
      <w:pPr>
        <w:ind w:left="5388" w:hanging="360"/>
      </w:pPr>
      <w:rPr>
        <w:rFonts w:ascii="Symbol" w:hAnsi="Symbol" w:hint="default"/>
      </w:rPr>
    </w:lvl>
    <w:lvl w:ilvl="7" w:tplc="04030003">
      <w:start w:val="1"/>
      <w:numFmt w:val="bullet"/>
      <w:lvlText w:val="o"/>
      <w:lvlJc w:val="left"/>
      <w:pPr>
        <w:ind w:left="6108" w:hanging="360"/>
      </w:pPr>
      <w:rPr>
        <w:rFonts w:ascii="Courier New" w:hAnsi="Courier New" w:cs="Courier New" w:hint="default"/>
      </w:rPr>
    </w:lvl>
    <w:lvl w:ilvl="8" w:tplc="04030005">
      <w:start w:val="1"/>
      <w:numFmt w:val="bullet"/>
      <w:lvlText w:val=""/>
      <w:lvlJc w:val="left"/>
      <w:pPr>
        <w:ind w:left="6828" w:hanging="360"/>
      </w:pPr>
      <w:rPr>
        <w:rFonts w:ascii="Wingdings" w:hAnsi="Wingdings" w:hint="default"/>
      </w:rPr>
    </w:lvl>
  </w:abstractNum>
  <w:abstractNum w:abstractNumId="15" w15:restartNumberingAfterBreak="0">
    <w:nsid w:val="5F5332C1"/>
    <w:multiLevelType w:val="hybridMultilevel"/>
    <w:tmpl w:val="C5ACF648"/>
    <w:lvl w:ilvl="0" w:tplc="E4983CEC">
      <w:start w:val="1"/>
      <w:numFmt w:val="lowerLetter"/>
      <w:lvlText w:val="%1)"/>
      <w:lvlJc w:val="left"/>
      <w:pPr>
        <w:ind w:left="993" w:hanging="425"/>
      </w:pPr>
      <w:rPr>
        <w:rFonts w:ascii="Arial" w:eastAsia="Arial" w:hAnsi="Arial" w:cs="Arial" w:hint="default"/>
        <w:b w:val="0"/>
        <w:bCs w:val="0"/>
        <w:i w:val="0"/>
        <w:iCs w:val="0"/>
        <w:spacing w:val="-1"/>
        <w:w w:val="100"/>
        <w:sz w:val="22"/>
        <w:szCs w:val="22"/>
        <w:lang w:val="ca-ES" w:eastAsia="en-US" w:bidi="ar-SA"/>
      </w:rPr>
    </w:lvl>
    <w:lvl w:ilvl="1" w:tplc="95C63DD0">
      <w:numFmt w:val="bullet"/>
      <w:lvlText w:val="•"/>
      <w:lvlJc w:val="left"/>
      <w:pPr>
        <w:ind w:left="1780" w:hanging="425"/>
      </w:pPr>
      <w:rPr>
        <w:rFonts w:hint="default"/>
        <w:lang w:val="ca-ES" w:eastAsia="en-US" w:bidi="ar-SA"/>
      </w:rPr>
    </w:lvl>
    <w:lvl w:ilvl="2" w:tplc="D8D27A14">
      <w:numFmt w:val="bullet"/>
      <w:lvlText w:val="•"/>
      <w:lvlJc w:val="left"/>
      <w:pPr>
        <w:ind w:left="2561" w:hanging="425"/>
      </w:pPr>
      <w:rPr>
        <w:rFonts w:hint="default"/>
        <w:lang w:val="ca-ES" w:eastAsia="en-US" w:bidi="ar-SA"/>
      </w:rPr>
    </w:lvl>
    <w:lvl w:ilvl="3" w:tplc="B72A4CF8">
      <w:numFmt w:val="bullet"/>
      <w:lvlText w:val="•"/>
      <w:lvlJc w:val="left"/>
      <w:pPr>
        <w:ind w:left="3341" w:hanging="425"/>
      </w:pPr>
      <w:rPr>
        <w:rFonts w:hint="default"/>
        <w:lang w:val="ca-ES" w:eastAsia="en-US" w:bidi="ar-SA"/>
      </w:rPr>
    </w:lvl>
    <w:lvl w:ilvl="4" w:tplc="2ED6399A">
      <w:numFmt w:val="bullet"/>
      <w:lvlText w:val="•"/>
      <w:lvlJc w:val="left"/>
      <w:pPr>
        <w:ind w:left="4122" w:hanging="425"/>
      </w:pPr>
      <w:rPr>
        <w:rFonts w:hint="default"/>
        <w:lang w:val="ca-ES" w:eastAsia="en-US" w:bidi="ar-SA"/>
      </w:rPr>
    </w:lvl>
    <w:lvl w:ilvl="5" w:tplc="2E6064D6">
      <w:numFmt w:val="bullet"/>
      <w:lvlText w:val="•"/>
      <w:lvlJc w:val="left"/>
      <w:pPr>
        <w:ind w:left="4903" w:hanging="425"/>
      </w:pPr>
      <w:rPr>
        <w:rFonts w:hint="default"/>
        <w:lang w:val="ca-ES" w:eastAsia="en-US" w:bidi="ar-SA"/>
      </w:rPr>
    </w:lvl>
    <w:lvl w:ilvl="6" w:tplc="EBBC163A">
      <w:numFmt w:val="bullet"/>
      <w:lvlText w:val="•"/>
      <w:lvlJc w:val="left"/>
      <w:pPr>
        <w:ind w:left="5683" w:hanging="425"/>
      </w:pPr>
      <w:rPr>
        <w:rFonts w:hint="default"/>
        <w:lang w:val="ca-ES" w:eastAsia="en-US" w:bidi="ar-SA"/>
      </w:rPr>
    </w:lvl>
    <w:lvl w:ilvl="7" w:tplc="05E45034">
      <w:numFmt w:val="bullet"/>
      <w:lvlText w:val="•"/>
      <w:lvlJc w:val="left"/>
      <w:pPr>
        <w:ind w:left="6464" w:hanging="425"/>
      </w:pPr>
      <w:rPr>
        <w:rFonts w:hint="default"/>
        <w:lang w:val="ca-ES" w:eastAsia="en-US" w:bidi="ar-SA"/>
      </w:rPr>
    </w:lvl>
    <w:lvl w:ilvl="8" w:tplc="5AE6A05A">
      <w:numFmt w:val="bullet"/>
      <w:lvlText w:val="•"/>
      <w:lvlJc w:val="left"/>
      <w:pPr>
        <w:ind w:left="7245" w:hanging="425"/>
      </w:pPr>
      <w:rPr>
        <w:rFonts w:hint="default"/>
        <w:lang w:val="ca-ES" w:eastAsia="en-US" w:bidi="ar-SA"/>
      </w:rPr>
    </w:lvl>
  </w:abstractNum>
  <w:abstractNum w:abstractNumId="16" w15:restartNumberingAfterBreak="0">
    <w:nsid w:val="5FF17B0E"/>
    <w:multiLevelType w:val="multilevel"/>
    <w:tmpl w:val="246CAD44"/>
    <w:lvl w:ilvl="0">
      <w:start w:val="1"/>
      <w:numFmt w:val="decimal"/>
      <w:lvlText w:val="%1"/>
      <w:lvlJc w:val="left"/>
      <w:pPr>
        <w:ind w:left="360" w:hanging="360"/>
      </w:pPr>
      <w:rPr>
        <w:rFonts w:hint="default"/>
      </w:rPr>
    </w:lvl>
    <w:lvl w:ilvl="1">
      <w:start w:val="1"/>
      <w:numFmt w:val="decimal"/>
      <w:lvlText w:val="%1.%2"/>
      <w:lvlJc w:val="left"/>
      <w:pPr>
        <w:ind w:left="1764" w:hanging="360"/>
      </w:pPr>
      <w:rPr>
        <w:rFonts w:hint="default"/>
      </w:rPr>
    </w:lvl>
    <w:lvl w:ilvl="2">
      <w:start w:val="1"/>
      <w:numFmt w:val="decimal"/>
      <w:lvlText w:val="%1.%2.%3"/>
      <w:lvlJc w:val="left"/>
      <w:pPr>
        <w:ind w:left="3528" w:hanging="720"/>
      </w:pPr>
      <w:rPr>
        <w:rFonts w:hint="default"/>
      </w:rPr>
    </w:lvl>
    <w:lvl w:ilvl="3">
      <w:start w:val="1"/>
      <w:numFmt w:val="decimal"/>
      <w:lvlText w:val="%1.%2.%3.%4"/>
      <w:lvlJc w:val="left"/>
      <w:pPr>
        <w:ind w:left="4932" w:hanging="720"/>
      </w:pPr>
      <w:rPr>
        <w:rFonts w:hint="default"/>
      </w:rPr>
    </w:lvl>
    <w:lvl w:ilvl="4">
      <w:start w:val="1"/>
      <w:numFmt w:val="decimal"/>
      <w:lvlText w:val="%1.%2.%3.%4.%5"/>
      <w:lvlJc w:val="left"/>
      <w:pPr>
        <w:ind w:left="6696" w:hanging="1080"/>
      </w:pPr>
      <w:rPr>
        <w:rFonts w:hint="default"/>
      </w:rPr>
    </w:lvl>
    <w:lvl w:ilvl="5">
      <w:start w:val="1"/>
      <w:numFmt w:val="decimal"/>
      <w:lvlText w:val="%1.%2.%3.%4.%5.%6"/>
      <w:lvlJc w:val="left"/>
      <w:pPr>
        <w:ind w:left="8100" w:hanging="1080"/>
      </w:pPr>
      <w:rPr>
        <w:rFonts w:hint="default"/>
      </w:rPr>
    </w:lvl>
    <w:lvl w:ilvl="6">
      <w:start w:val="1"/>
      <w:numFmt w:val="decimal"/>
      <w:lvlText w:val="%1.%2.%3.%4.%5.%6.%7"/>
      <w:lvlJc w:val="left"/>
      <w:pPr>
        <w:ind w:left="9864" w:hanging="1440"/>
      </w:pPr>
      <w:rPr>
        <w:rFonts w:hint="default"/>
      </w:rPr>
    </w:lvl>
    <w:lvl w:ilvl="7">
      <w:start w:val="1"/>
      <w:numFmt w:val="decimal"/>
      <w:lvlText w:val="%1.%2.%3.%4.%5.%6.%7.%8"/>
      <w:lvlJc w:val="left"/>
      <w:pPr>
        <w:ind w:left="11268" w:hanging="1440"/>
      </w:pPr>
      <w:rPr>
        <w:rFonts w:hint="default"/>
      </w:rPr>
    </w:lvl>
    <w:lvl w:ilvl="8">
      <w:start w:val="1"/>
      <w:numFmt w:val="decimal"/>
      <w:lvlText w:val="%1.%2.%3.%4.%5.%6.%7.%8.%9"/>
      <w:lvlJc w:val="left"/>
      <w:pPr>
        <w:ind w:left="12672" w:hanging="1440"/>
      </w:pPr>
      <w:rPr>
        <w:rFonts w:hint="default"/>
      </w:rPr>
    </w:lvl>
  </w:abstractNum>
  <w:abstractNum w:abstractNumId="17" w15:restartNumberingAfterBreak="0">
    <w:nsid w:val="606B431C"/>
    <w:multiLevelType w:val="hybridMultilevel"/>
    <w:tmpl w:val="2ECC9CB8"/>
    <w:lvl w:ilvl="0" w:tplc="04030001">
      <w:start w:val="1"/>
      <w:numFmt w:val="bullet"/>
      <w:lvlText w:val=""/>
      <w:lvlJc w:val="left"/>
      <w:pPr>
        <w:ind w:left="861" w:hanging="360"/>
      </w:pPr>
      <w:rPr>
        <w:rFonts w:ascii="Symbol" w:hAnsi="Symbol" w:hint="default"/>
      </w:rPr>
    </w:lvl>
    <w:lvl w:ilvl="1" w:tplc="04030003" w:tentative="1">
      <w:start w:val="1"/>
      <w:numFmt w:val="bullet"/>
      <w:lvlText w:val="o"/>
      <w:lvlJc w:val="left"/>
      <w:pPr>
        <w:ind w:left="1581" w:hanging="360"/>
      </w:pPr>
      <w:rPr>
        <w:rFonts w:ascii="Courier New" w:hAnsi="Courier New" w:cs="Courier New" w:hint="default"/>
      </w:rPr>
    </w:lvl>
    <w:lvl w:ilvl="2" w:tplc="04030005" w:tentative="1">
      <w:start w:val="1"/>
      <w:numFmt w:val="bullet"/>
      <w:lvlText w:val=""/>
      <w:lvlJc w:val="left"/>
      <w:pPr>
        <w:ind w:left="2301" w:hanging="360"/>
      </w:pPr>
      <w:rPr>
        <w:rFonts w:ascii="Wingdings" w:hAnsi="Wingdings" w:hint="default"/>
      </w:rPr>
    </w:lvl>
    <w:lvl w:ilvl="3" w:tplc="04030001" w:tentative="1">
      <w:start w:val="1"/>
      <w:numFmt w:val="bullet"/>
      <w:lvlText w:val=""/>
      <w:lvlJc w:val="left"/>
      <w:pPr>
        <w:ind w:left="3021" w:hanging="360"/>
      </w:pPr>
      <w:rPr>
        <w:rFonts w:ascii="Symbol" w:hAnsi="Symbol" w:hint="default"/>
      </w:rPr>
    </w:lvl>
    <w:lvl w:ilvl="4" w:tplc="04030003" w:tentative="1">
      <w:start w:val="1"/>
      <w:numFmt w:val="bullet"/>
      <w:lvlText w:val="o"/>
      <w:lvlJc w:val="left"/>
      <w:pPr>
        <w:ind w:left="3741" w:hanging="360"/>
      </w:pPr>
      <w:rPr>
        <w:rFonts w:ascii="Courier New" w:hAnsi="Courier New" w:cs="Courier New" w:hint="default"/>
      </w:rPr>
    </w:lvl>
    <w:lvl w:ilvl="5" w:tplc="04030005" w:tentative="1">
      <w:start w:val="1"/>
      <w:numFmt w:val="bullet"/>
      <w:lvlText w:val=""/>
      <w:lvlJc w:val="left"/>
      <w:pPr>
        <w:ind w:left="4461" w:hanging="360"/>
      </w:pPr>
      <w:rPr>
        <w:rFonts w:ascii="Wingdings" w:hAnsi="Wingdings" w:hint="default"/>
      </w:rPr>
    </w:lvl>
    <w:lvl w:ilvl="6" w:tplc="04030001" w:tentative="1">
      <w:start w:val="1"/>
      <w:numFmt w:val="bullet"/>
      <w:lvlText w:val=""/>
      <w:lvlJc w:val="left"/>
      <w:pPr>
        <w:ind w:left="5181" w:hanging="360"/>
      </w:pPr>
      <w:rPr>
        <w:rFonts w:ascii="Symbol" w:hAnsi="Symbol" w:hint="default"/>
      </w:rPr>
    </w:lvl>
    <w:lvl w:ilvl="7" w:tplc="04030003" w:tentative="1">
      <w:start w:val="1"/>
      <w:numFmt w:val="bullet"/>
      <w:lvlText w:val="o"/>
      <w:lvlJc w:val="left"/>
      <w:pPr>
        <w:ind w:left="5901" w:hanging="360"/>
      </w:pPr>
      <w:rPr>
        <w:rFonts w:ascii="Courier New" w:hAnsi="Courier New" w:cs="Courier New" w:hint="default"/>
      </w:rPr>
    </w:lvl>
    <w:lvl w:ilvl="8" w:tplc="04030005" w:tentative="1">
      <w:start w:val="1"/>
      <w:numFmt w:val="bullet"/>
      <w:lvlText w:val=""/>
      <w:lvlJc w:val="left"/>
      <w:pPr>
        <w:ind w:left="6621" w:hanging="360"/>
      </w:pPr>
      <w:rPr>
        <w:rFonts w:ascii="Wingdings" w:hAnsi="Wingdings" w:hint="default"/>
      </w:rPr>
    </w:lvl>
  </w:abstractNum>
  <w:abstractNum w:abstractNumId="18" w15:restartNumberingAfterBreak="0">
    <w:nsid w:val="64D91E66"/>
    <w:multiLevelType w:val="multilevel"/>
    <w:tmpl w:val="C84A344C"/>
    <w:lvl w:ilvl="0">
      <w:start w:val="12"/>
      <w:numFmt w:val="bullet"/>
      <w:lvlText w:val="-"/>
      <w:lvlJc w:val="left"/>
      <w:pPr>
        <w:ind w:left="360" w:hanging="360"/>
      </w:pPr>
      <w:rPr>
        <w:rFonts w:ascii="Calibri" w:eastAsia="Calibri" w:hAnsi="Calibri"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52F0BCF"/>
    <w:multiLevelType w:val="hybridMultilevel"/>
    <w:tmpl w:val="76E00322"/>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674D4A65"/>
    <w:multiLevelType w:val="hybridMultilevel"/>
    <w:tmpl w:val="B3F41FD0"/>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76F13BA8"/>
    <w:multiLevelType w:val="hybridMultilevel"/>
    <w:tmpl w:val="D95C2D86"/>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2" w15:restartNumberingAfterBreak="0">
    <w:nsid w:val="79243B75"/>
    <w:multiLevelType w:val="hybridMultilevel"/>
    <w:tmpl w:val="25E8ACB6"/>
    <w:lvl w:ilvl="0" w:tplc="04030001">
      <w:start w:val="1"/>
      <w:numFmt w:val="bullet"/>
      <w:lvlText w:val=""/>
      <w:lvlJc w:val="left"/>
      <w:pPr>
        <w:ind w:left="861" w:hanging="360"/>
      </w:pPr>
      <w:rPr>
        <w:rFonts w:ascii="Symbol" w:hAnsi="Symbol" w:hint="default"/>
      </w:rPr>
    </w:lvl>
    <w:lvl w:ilvl="1" w:tplc="04030003">
      <w:start w:val="1"/>
      <w:numFmt w:val="bullet"/>
      <w:lvlText w:val="o"/>
      <w:lvlJc w:val="left"/>
      <w:pPr>
        <w:ind w:left="1581" w:hanging="360"/>
      </w:pPr>
      <w:rPr>
        <w:rFonts w:ascii="Courier New" w:hAnsi="Courier New" w:cs="Courier New" w:hint="default"/>
      </w:rPr>
    </w:lvl>
    <w:lvl w:ilvl="2" w:tplc="04030005">
      <w:start w:val="1"/>
      <w:numFmt w:val="bullet"/>
      <w:lvlText w:val=""/>
      <w:lvlJc w:val="left"/>
      <w:pPr>
        <w:ind w:left="2301" w:hanging="360"/>
      </w:pPr>
      <w:rPr>
        <w:rFonts w:ascii="Wingdings" w:hAnsi="Wingdings" w:hint="default"/>
      </w:rPr>
    </w:lvl>
    <w:lvl w:ilvl="3" w:tplc="04030001" w:tentative="1">
      <w:start w:val="1"/>
      <w:numFmt w:val="bullet"/>
      <w:lvlText w:val=""/>
      <w:lvlJc w:val="left"/>
      <w:pPr>
        <w:ind w:left="3021" w:hanging="360"/>
      </w:pPr>
      <w:rPr>
        <w:rFonts w:ascii="Symbol" w:hAnsi="Symbol" w:hint="default"/>
      </w:rPr>
    </w:lvl>
    <w:lvl w:ilvl="4" w:tplc="04030003" w:tentative="1">
      <w:start w:val="1"/>
      <w:numFmt w:val="bullet"/>
      <w:lvlText w:val="o"/>
      <w:lvlJc w:val="left"/>
      <w:pPr>
        <w:ind w:left="3741" w:hanging="360"/>
      </w:pPr>
      <w:rPr>
        <w:rFonts w:ascii="Courier New" w:hAnsi="Courier New" w:cs="Courier New" w:hint="default"/>
      </w:rPr>
    </w:lvl>
    <w:lvl w:ilvl="5" w:tplc="04030005" w:tentative="1">
      <w:start w:val="1"/>
      <w:numFmt w:val="bullet"/>
      <w:lvlText w:val=""/>
      <w:lvlJc w:val="left"/>
      <w:pPr>
        <w:ind w:left="4461" w:hanging="360"/>
      </w:pPr>
      <w:rPr>
        <w:rFonts w:ascii="Wingdings" w:hAnsi="Wingdings" w:hint="default"/>
      </w:rPr>
    </w:lvl>
    <w:lvl w:ilvl="6" w:tplc="04030001" w:tentative="1">
      <w:start w:val="1"/>
      <w:numFmt w:val="bullet"/>
      <w:lvlText w:val=""/>
      <w:lvlJc w:val="left"/>
      <w:pPr>
        <w:ind w:left="5181" w:hanging="360"/>
      </w:pPr>
      <w:rPr>
        <w:rFonts w:ascii="Symbol" w:hAnsi="Symbol" w:hint="default"/>
      </w:rPr>
    </w:lvl>
    <w:lvl w:ilvl="7" w:tplc="04030003" w:tentative="1">
      <w:start w:val="1"/>
      <w:numFmt w:val="bullet"/>
      <w:lvlText w:val="o"/>
      <w:lvlJc w:val="left"/>
      <w:pPr>
        <w:ind w:left="5901" w:hanging="360"/>
      </w:pPr>
      <w:rPr>
        <w:rFonts w:ascii="Courier New" w:hAnsi="Courier New" w:cs="Courier New" w:hint="default"/>
      </w:rPr>
    </w:lvl>
    <w:lvl w:ilvl="8" w:tplc="04030005" w:tentative="1">
      <w:start w:val="1"/>
      <w:numFmt w:val="bullet"/>
      <w:lvlText w:val=""/>
      <w:lvlJc w:val="left"/>
      <w:pPr>
        <w:ind w:left="6621" w:hanging="360"/>
      </w:pPr>
      <w:rPr>
        <w:rFonts w:ascii="Wingdings" w:hAnsi="Wingdings" w:hint="default"/>
      </w:rPr>
    </w:lvl>
  </w:abstractNum>
  <w:abstractNum w:abstractNumId="23" w15:restartNumberingAfterBreak="0">
    <w:nsid w:val="7999469C"/>
    <w:multiLevelType w:val="hybridMultilevel"/>
    <w:tmpl w:val="8B769D2E"/>
    <w:lvl w:ilvl="0" w:tplc="0409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num w:numId="1" w16cid:durableId="480586077">
    <w:abstractNumId w:val="11"/>
  </w:num>
  <w:num w:numId="2" w16cid:durableId="612827215">
    <w:abstractNumId w:val="15"/>
  </w:num>
  <w:num w:numId="3" w16cid:durableId="1491749059">
    <w:abstractNumId w:val="6"/>
  </w:num>
  <w:num w:numId="4" w16cid:durableId="372074675">
    <w:abstractNumId w:val="9"/>
  </w:num>
  <w:num w:numId="5" w16cid:durableId="1919552532">
    <w:abstractNumId w:val="19"/>
  </w:num>
  <w:num w:numId="6" w16cid:durableId="470247688">
    <w:abstractNumId w:val="18"/>
  </w:num>
  <w:num w:numId="7" w16cid:durableId="1771121689">
    <w:abstractNumId w:val="0"/>
  </w:num>
  <w:num w:numId="8" w16cid:durableId="960452991">
    <w:abstractNumId w:val="3"/>
  </w:num>
  <w:num w:numId="9" w16cid:durableId="2015183463">
    <w:abstractNumId w:val="20"/>
  </w:num>
  <w:num w:numId="10" w16cid:durableId="1790472621">
    <w:abstractNumId w:val="7"/>
  </w:num>
  <w:num w:numId="11" w16cid:durableId="1128746879">
    <w:abstractNumId w:val="4"/>
  </w:num>
  <w:num w:numId="12" w16cid:durableId="2023166057">
    <w:abstractNumId w:val="13"/>
  </w:num>
  <w:num w:numId="13" w16cid:durableId="1908345303">
    <w:abstractNumId w:val="23"/>
  </w:num>
  <w:num w:numId="14" w16cid:durableId="131292502">
    <w:abstractNumId w:val="5"/>
  </w:num>
  <w:num w:numId="15" w16cid:durableId="818887516">
    <w:abstractNumId w:val="14"/>
  </w:num>
  <w:num w:numId="16" w16cid:durableId="386882085">
    <w:abstractNumId w:val="1"/>
  </w:num>
  <w:num w:numId="17" w16cid:durableId="181749033">
    <w:abstractNumId w:val="21"/>
  </w:num>
  <w:num w:numId="18" w16cid:durableId="1232622725">
    <w:abstractNumId w:val="12"/>
  </w:num>
  <w:num w:numId="19" w16cid:durableId="1249656851">
    <w:abstractNumId w:val="17"/>
  </w:num>
  <w:num w:numId="20" w16cid:durableId="1825202384">
    <w:abstractNumId w:val="8"/>
  </w:num>
  <w:num w:numId="21" w16cid:durableId="465318354">
    <w:abstractNumId w:val="22"/>
  </w:num>
  <w:num w:numId="22" w16cid:durableId="1616674164">
    <w:abstractNumId w:val="2"/>
  </w:num>
  <w:num w:numId="23" w16cid:durableId="1403992243">
    <w:abstractNumId w:val="16"/>
  </w:num>
  <w:num w:numId="24" w16cid:durableId="33911583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D23"/>
    <w:rsid w:val="00007D17"/>
    <w:rsid w:val="000179C7"/>
    <w:rsid w:val="0002437C"/>
    <w:rsid w:val="00044483"/>
    <w:rsid w:val="00055A5E"/>
    <w:rsid w:val="00075D85"/>
    <w:rsid w:val="000801A9"/>
    <w:rsid w:val="000855FE"/>
    <w:rsid w:val="000A0E5C"/>
    <w:rsid w:val="000F2784"/>
    <w:rsid w:val="00136CBA"/>
    <w:rsid w:val="00143BC3"/>
    <w:rsid w:val="00152EF6"/>
    <w:rsid w:val="00154F18"/>
    <w:rsid w:val="00157A01"/>
    <w:rsid w:val="00170443"/>
    <w:rsid w:val="001758B9"/>
    <w:rsid w:val="001812D7"/>
    <w:rsid w:val="001C0BF1"/>
    <w:rsid w:val="001E3B91"/>
    <w:rsid w:val="001E6BB1"/>
    <w:rsid w:val="001F1C0D"/>
    <w:rsid w:val="001F50F2"/>
    <w:rsid w:val="00220E58"/>
    <w:rsid w:val="00222DE4"/>
    <w:rsid w:val="00241894"/>
    <w:rsid w:val="002575AF"/>
    <w:rsid w:val="002617C2"/>
    <w:rsid w:val="00287B5C"/>
    <w:rsid w:val="00287F2F"/>
    <w:rsid w:val="002A1448"/>
    <w:rsid w:val="002A40DF"/>
    <w:rsid w:val="002A65A6"/>
    <w:rsid w:val="002B1F27"/>
    <w:rsid w:val="002B5809"/>
    <w:rsid w:val="002B5840"/>
    <w:rsid w:val="002C4777"/>
    <w:rsid w:val="002E52D1"/>
    <w:rsid w:val="002F570F"/>
    <w:rsid w:val="003016F4"/>
    <w:rsid w:val="0030542A"/>
    <w:rsid w:val="00315ADF"/>
    <w:rsid w:val="00326873"/>
    <w:rsid w:val="00332AB3"/>
    <w:rsid w:val="00382381"/>
    <w:rsid w:val="00382AA1"/>
    <w:rsid w:val="00382E60"/>
    <w:rsid w:val="00392BD1"/>
    <w:rsid w:val="003A4002"/>
    <w:rsid w:val="003D7D64"/>
    <w:rsid w:val="00417D23"/>
    <w:rsid w:val="00426D42"/>
    <w:rsid w:val="0043505E"/>
    <w:rsid w:val="00435C31"/>
    <w:rsid w:val="00440836"/>
    <w:rsid w:val="004726DB"/>
    <w:rsid w:val="004738F0"/>
    <w:rsid w:val="0047648F"/>
    <w:rsid w:val="00483B43"/>
    <w:rsid w:val="00486A17"/>
    <w:rsid w:val="00493DE8"/>
    <w:rsid w:val="004967C7"/>
    <w:rsid w:val="004B4E04"/>
    <w:rsid w:val="004C78AC"/>
    <w:rsid w:val="004D230B"/>
    <w:rsid w:val="004D5B8D"/>
    <w:rsid w:val="004D7EF1"/>
    <w:rsid w:val="004E7F9E"/>
    <w:rsid w:val="00507845"/>
    <w:rsid w:val="005220D4"/>
    <w:rsid w:val="005426E3"/>
    <w:rsid w:val="00570D38"/>
    <w:rsid w:val="005B44E9"/>
    <w:rsid w:val="005D08F8"/>
    <w:rsid w:val="005E6354"/>
    <w:rsid w:val="005F0F4D"/>
    <w:rsid w:val="00606209"/>
    <w:rsid w:val="0060713B"/>
    <w:rsid w:val="006136FF"/>
    <w:rsid w:val="0062364C"/>
    <w:rsid w:val="00627CCF"/>
    <w:rsid w:val="00644D5B"/>
    <w:rsid w:val="006604B0"/>
    <w:rsid w:val="00680193"/>
    <w:rsid w:val="006A50DE"/>
    <w:rsid w:val="006C5ADA"/>
    <w:rsid w:val="006F32E5"/>
    <w:rsid w:val="006F729E"/>
    <w:rsid w:val="00706746"/>
    <w:rsid w:val="00710B20"/>
    <w:rsid w:val="00724679"/>
    <w:rsid w:val="00746FF3"/>
    <w:rsid w:val="00747A52"/>
    <w:rsid w:val="007D26D2"/>
    <w:rsid w:val="007D7034"/>
    <w:rsid w:val="007D70A5"/>
    <w:rsid w:val="007F425A"/>
    <w:rsid w:val="008562CE"/>
    <w:rsid w:val="00866AE0"/>
    <w:rsid w:val="00873EA2"/>
    <w:rsid w:val="00874D62"/>
    <w:rsid w:val="008862E9"/>
    <w:rsid w:val="008948B7"/>
    <w:rsid w:val="008B2A6C"/>
    <w:rsid w:val="008C4573"/>
    <w:rsid w:val="008D05DC"/>
    <w:rsid w:val="008D57F9"/>
    <w:rsid w:val="009004C6"/>
    <w:rsid w:val="00907C2A"/>
    <w:rsid w:val="00910CB8"/>
    <w:rsid w:val="00927BBD"/>
    <w:rsid w:val="009710D3"/>
    <w:rsid w:val="009D016B"/>
    <w:rsid w:val="009D503A"/>
    <w:rsid w:val="009F0B8F"/>
    <w:rsid w:val="00A02184"/>
    <w:rsid w:val="00A33DFF"/>
    <w:rsid w:val="00A66363"/>
    <w:rsid w:val="00AD5F2E"/>
    <w:rsid w:val="00AF1EB9"/>
    <w:rsid w:val="00B275F9"/>
    <w:rsid w:val="00B52918"/>
    <w:rsid w:val="00B77288"/>
    <w:rsid w:val="00B831B7"/>
    <w:rsid w:val="00B93D3A"/>
    <w:rsid w:val="00B96E50"/>
    <w:rsid w:val="00B97459"/>
    <w:rsid w:val="00BA3F48"/>
    <w:rsid w:val="00BB1EBC"/>
    <w:rsid w:val="00BD266E"/>
    <w:rsid w:val="00C16BC7"/>
    <w:rsid w:val="00C3248F"/>
    <w:rsid w:val="00C754A2"/>
    <w:rsid w:val="00D50A51"/>
    <w:rsid w:val="00D6529A"/>
    <w:rsid w:val="00D93C40"/>
    <w:rsid w:val="00DD293D"/>
    <w:rsid w:val="00DD5354"/>
    <w:rsid w:val="00DF0184"/>
    <w:rsid w:val="00E57698"/>
    <w:rsid w:val="00E646D4"/>
    <w:rsid w:val="00E936E6"/>
    <w:rsid w:val="00EA4A74"/>
    <w:rsid w:val="00EA57C1"/>
    <w:rsid w:val="00ED31C9"/>
    <w:rsid w:val="00EE157B"/>
    <w:rsid w:val="00F213B7"/>
    <w:rsid w:val="00F45F10"/>
    <w:rsid w:val="00F46B0B"/>
    <w:rsid w:val="00FA0379"/>
    <w:rsid w:val="00FB73B5"/>
    <w:rsid w:val="00FC7D9A"/>
    <w:rsid w:val="00FD5237"/>
    <w:rsid w:val="00FE7B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257C3"/>
  <w15:chartTrackingRefBased/>
  <w15:docId w15:val="{9A887F37-E0A3-450C-BEA0-D6459C9F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17D23"/>
    <w:pPr>
      <w:widowControl w:val="0"/>
      <w:autoSpaceDE w:val="0"/>
      <w:autoSpaceDN w:val="0"/>
      <w:spacing w:after="0" w:line="240" w:lineRule="auto"/>
    </w:pPr>
    <w:rPr>
      <w:rFonts w:ascii="Arial" w:eastAsia="Arial" w:hAnsi="Arial" w:cs="Arial"/>
    </w:rPr>
  </w:style>
  <w:style w:type="paragraph" w:styleId="Ttol1">
    <w:name w:val="heading 1"/>
    <w:basedOn w:val="Normal"/>
    <w:link w:val="Ttol1Car"/>
    <w:uiPriority w:val="99"/>
    <w:qFormat/>
    <w:rsid w:val="00417D23"/>
    <w:pPr>
      <w:ind w:left="141"/>
      <w:outlineLvl w:val="0"/>
    </w:pPr>
    <w:rPr>
      <w:b/>
      <w:bCs/>
    </w:rPr>
  </w:style>
  <w:style w:type="paragraph" w:styleId="Ttol2">
    <w:name w:val="heading 2"/>
    <w:basedOn w:val="Normal"/>
    <w:link w:val="Ttol2Car"/>
    <w:uiPriority w:val="99"/>
    <w:qFormat/>
    <w:rsid w:val="00417D23"/>
    <w:pPr>
      <w:ind w:left="141"/>
      <w:outlineLvl w:val="1"/>
    </w:pPr>
    <w:rPr>
      <w:b/>
      <w:bCs/>
    </w:rPr>
  </w:style>
  <w:style w:type="paragraph" w:styleId="Ttol3">
    <w:name w:val="heading 3"/>
    <w:basedOn w:val="Normal"/>
    <w:next w:val="Normal"/>
    <w:link w:val="Ttol3Car"/>
    <w:uiPriority w:val="99"/>
    <w:qFormat/>
    <w:rsid w:val="0062364C"/>
    <w:pPr>
      <w:keepNext/>
      <w:widowControl/>
      <w:tabs>
        <w:tab w:val="left" w:pos="360"/>
        <w:tab w:val="left" w:pos="720"/>
        <w:tab w:val="left" w:pos="1080"/>
      </w:tabs>
      <w:autoSpaceDE/>
      <w:autoSpaceDN/>
      <w:jc w:val="both"/>
      <w:outlineLvl w:val="2"/>
    </w:pPr>
    <w:rPr>
      <w:rFonts w:eastAsia="Times New Roman"/>
      <w:b/>
      <w:bCs/>
      <w:sz w:val="20"/>
      <w:szCs w:val="20"/>
      <w:lang w:eastAsia="es-ES"/>
    </w:rPr>
  </w:style>
  <w:style w:type="paragraph" w:styleId="Ttol4">
    <w:name w:val="heading 4"/>
    <w:basedOn w:val="Normal"/>
    <w:next w:val="Normal"/>
    <w:link w:val="Ttol4Car"/>
    <w:uiPriority w:val="99"/>
    <w:qFormat/>
    <w:rsid w:val="0062364C"/>
    <w:pPr>
      <w:keepNext/>
      <w:widowControl/>
      <w:tabs>
        <w:tab w:val="left" w:pos="360"/>
        <w:tab w:val="left" w:pos="720"/>
        <w:tab w:val="left" w:pos="1080"/>
      </w:tabs>
      <w:autoSpaceDE/>
      <w:autoSpaceDN/>
      <w:jc w:val="right"/>
      <w:outlineLvl w:val="3"/>
    </w:pPr>
    <w:rPr>
      <w:rFonts w:eastAsia="Times New Roman"/>
      <w:b/>
      <w:bCs/>
      <w:sz w:val="20"/>
      <w:szCs w:val="20"/>
      <w:lang w:eastAsia="es-ES"/>
    </w:rPr>
  </w:style>
  <w:style w:type="paragraph" w:styleId="Ttol5">
    <w:name w:val="heading 5"/>
    <w:basedOn w:val="Normal"/>
    <w:next w:val="Normal"/>
    <w:link w:val="Ttol5Car"/>
    <w:uiPriority w:val="99"/>
    <w:qFormat/>
    <w:rsid w:val="0062364C"/>
    <w:pPr>
      <w:keepNext/>
      <w:widowControl/>
      <w:tabs>
        <w:tab w:val="left" w:pos="0"/>
      </w:tabs>
      <w:suppressAutoHyphens/>
      <w:autoSpaceDE/>
      <w:autoSpaceDN/>
      <w:jc w:val="both"/>
      <w:outlineLvl w:val="4"/>
    </w:pPr>
    <w:rPr>
      <w:rFonts w:eastAsia="Times New Roman"/>
      <w:b/>
      <w:bCs/>
      <w:i/>
      <w:iCs/>
      <w:spacing w:val="-3"/>
      <w:sz w:val="24"/>
      <w:szCs w:val="24"/>
      <w:lang w:eastAsia="es-ES"/>
    </w:rPr>
  </w:style>
  <w:style w:type="paragraph" w:styleId="Ttol6">
    <w:name w:val="heading 6"/>
    <w:basedOn w:val="Normal"/>
    <w:next w:val="Normal"/>
    <w:link w:val="Ttol6Car"/>
    <w:uiPriority w:val="99"/>
    <w:qFormat/>
    <w:rsid w:val="0062364C"/>
    <w:pPr>
      <w:keepNext/>
      <w:widowControl/>
      <w:tabs>
        <w:tab w:val="left" w:pos="-720"/>
        <w:tab w:val="left" w:pos="0"/>
        <w:tab w:val="left" w:pos="1440"/>
      </w:tabs>
      <w:suppressAutoHyphens/>
      <w:autoSpaceDE/>
      <w:autoSpaceDN/>
      <w:jc w:val="both"/>
      <w:outlineLvl w:val="5"/>
    </w:pPr>
    <w:rPr>
      <w:rFonts w:eastAsia="Times New Roman"/>
      <w:b/>
      <w:bCs/>
      <w:spacing w:val="-3"/>
      <w:lang w:eastAsia="es-ES"/>
    </w:rPr>
  </w:style>
  <w:style w:type="paragraph" w:styleId="Ttol7">
    <w:name w:val="heading 7"/>
    <w:basedOn w:val="Normal"/>
    <w:next w:val="Normal"/>
    <w:link w:val="Ttol7Car"/>
    <w:uiPriority w:val="99"/>
    <w:qFormat/>
    <w:rsid w:val="0062364C"/>
    <w:pPr>
      <w:keepNext/>
      <w:widowControl/>
      <w:tabs>
        <w:tab w:val="left" w:pos="360"/>
        <w:tab w:val="left" w:pos="720"/>
        <w:tab w:val="left" w:pos="1080"/>
      </w:tabs>
      <w:autoSpaceDE/>
      <w:autoSpaceDN/>
      <w:jc w:val="center"/>
      <w:outlineLvl w:val="6"/>
    </w:pPr>
    <w:rPr>
      <w:rFonts w:eastAsia="Times New Roman"/>
      <w:b/>
      <w:bCs/>
      <w:sz w:val="16"/>
      <w:szCs w:val="16"/>
      <w:lang w:eastAsia="es-ES"/>
    </w:rPr>
  </w:style>
  <w:style w:type="paragraph" w:styleId="Ttol8">
    <w:name w:val="heading 8"/>
    <w:basedOn w:val="Normal"/>
    <w:next w:val="Normal"/>
    <w:link w:val="Ttol8Car"/>
    <w:uiPriority w:val="99"/>
    <w:qFormat/>
    <w:rsid w:val="0062364C"/>
    <w:pPr>
      <w:keepNext/>
      <w:widowControl/>
      <w:autoSpaceDE/>
      <w:autoSpaceDN/>
      <w:spacing w:after="200" w:line="276" w:lineRule="auto"/>
      <w:jc w:val="both"/>
      <w:outlineLvl w:val="7"/>
    </w:pPr>
    <w:rPr>
      <w:rFonts w:eastAsia="Times New Roman"/>
      <w:b/>
      <w:bCs/>
      <w:i/>
      <w:iCs/>
      <w:sz w:val="24"/>
      <w:szCs w:val="24"/>
      <w:u w:val="double"/>
      <w:lang w:eastAsia="es-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9"/>
    <w:rsid w:val="00417D23"/>
    <w:rPr>
      <w:rFonts w:ascii="Arial" w:eastAsia="Arial" w:hAnsi="Arial" w:cs="Arial"/>
      <w:b/>
      <w:bCs/>
    </w:rPr>
  </w:style>
  <w:style w:type="character" w:customStyle="1" w:styleId="Ttol2Car">
    <w:name w:val="Títol 2 Car"/>
    <w:basedOn w:val="Lletraperdefectedelpargraf"/>
    <w:link w:val="Ttol2"/>
    <w:uiPriority w:val="99"/>
    <w:rsid w:val="00417D23"/>
    <w:rPr>
      <w:rFonts w:ascii="Arial" w:eastAsia="Arial" w:hAnsi="Arial" w:cs="Arial"/>
      <w:b/>
      <w:bCs/>
    </w:rPr>
  </w:style>
  <w:style w:type="character" w:customStyle="1" w:styleId="Ttol3Car">
    <w:name w:val="Títol 3 Car"/>
    <w:basedOn w:val="Lletraperdefectedelpargraf"/>
    <w:link w:val="Ttol3"/>
    <w:uiPriority w:val="99"/>
    <w:rsid w:val="0062364C"/>
    <w:rPr>
      <w:rFonts w:ascii="Arial" w:eastAsia="Times New Roman" w:hAnsi="Arial" w:cs="Arial"/>
      <w:b/>
      <w:bCs/>
      <w:sz w:val="20"/>
      <w:szCs w:val="20"/>
      <w:lang w:eastAsia="es-ES"/>
    </w:rPr>
  </w:style>
  <w:style w:type="character" w:customStyle="1" w:styleId="Ttol4Car">
    <w:name w:val="Títol 4 Car"/>
    <w:basedOn w:val="Lletraperdefectedelpargraf"/>
    <w:link w:val="Ttol4"/>
    <w:uiPriority w:val="99"/>
    <w:rsid w:val="0062364C"/>
    <w:rPr>
      <w:rFonts w:ascii="Arial" w:eastAsia="Times New Roman" w:hAnsi="Arial" w:cs="Arial"/>
      <w:b/>
      <w:bCs/>
      <w:sz w:val="20"/>
      <w:szCs w:val="20"/>
      <w:lang w:eastAsia="es-ES"/>
    </w:rPr>
  </w:style>
  <w:style w:type="character" w:customStyle="1" w:styleId="Ttol5Car">
    <w:name w:val="Títol 5 Car"/>
    <w:basedOn w:val="Lletraperdefectedelpargraf"/>
    <w:link w:val="Ttol5"/>
    <w:uiPriority w:val="99"/>
    <w:rsid w:val="0062364C"/>
    <w:rPr>
      <w:rFonts w:ascii="Arial" w:eastAsia="Times New Roman" w:hAnsi="Arial" w:cs="Arial"/>
      <w:b/>
      <w:bCs/>
      <w:i/>
      <w:iCs/>
      <w:spacing w:val="-3"/>
      <w:sz w:val="24"/>
      <w:szCs w:val="24"/>
      <w:lang w:eastAsia="es-ES"/>
    </w:rPr>
  </w:style>
  <w:style w:type="character" w:customStyle="1" w:styleId="Ttol6Car">
    <w:name w:val="Títol 6 Car"/>
    <w:basedOn w:val="Lletraperdefectedelpargraf"/>
    <w:link w:val="Ttol6"/>
    <w:uiPriority w:val="99"/>
    <w:rsid w:val="0062364C"/>
    <w:rPr>
      <w:rFonts w:ascii="Arial" w:eastAsia="Times New Roman" w:hAnsi="Arial" w:cs="Arial"/>
      <w:b/>
      <w:bCs/>
      <w:spacing w:val="-3"/>
      <w:lang w:eastAsia="es-ES"/>
    </w:rPr>
  </w:style>
  <w:style w:type="character" w:customStyle="1" w:styleId="Ttol7Car">
    <w:name w:val="Títol 7 Car"/>
    <w:basedOn w:val="Lletraperdefectedelpargraf"/>
    <w:link w:val="Ttol7"/>
    <w:uiPriority w:val="99"/>
    <w:rsid w:val="0062364C"/>
    <w:rPr>
      <w:rFonts w:ascii="Arial" w:eastAsia="Times New Roman" w:hAnsi="Arial" w:cs="Arial"/>
      <w:b/>
      <w:bCs/>
      <w:sz w:val="16"/>
      <w:szCs w:val="16"/>
      <w:lang w:eastAsia="es-ES"/>
    </w:rPr>
  </w:style>
  <w:style w:type="character" w:customStyle="1" w:styleId="Ttol8Car">
    <w:name w:val="Títol 8 Car"/>
    <w:basedOn w:val="Lletraperdefectedelpargraf"/>
    <w:link w:val="Ttol8"/>
    <w:uiPriority w:val="99"/>
    <w:rsid w:val="0062364C"/>
    <w:rPr>
      <w:rFonts w:ascii="Arial" w:eastAsia="Times New Roman" w:hAnsi="Arial" w:cs="Arial"/>
      <w:b/>
      <w:bCs/>
      <w:i/>
      <w:iCs/>
      <w:sz w:val="24"/>
      <w:szCs w:val="24"/>
      <w:u w:val="double"/>
      <w:lang w:eastAsia="es-ES"/>
    </w:rPr>
  </w:style>
  <w:style w:type="paragraph" w:styleId="IDC1">
    <w:name w:val="toc 1"/>
    <w:basedOn w:val="Normal"/>
    <w:next w:val="Normal"/>
    <w:autoRedefine/>
    <w:uiPriority w:val="39"/>
    <w:qFormat/>
    <w:rsid w:val="00F45F10"/>
    <w:pPr>
      <w:tabs>
        <w:tab w:val="right" w:leader="dot" w:pos="9071"/>
      </w:tabs>
      <w:spacing w:after="100"/>
      <w:jc w:val="both"/>
    </w:pPr>
    <w:rPr>
      <w:rFonts w:eastAsia="Times New Roman" w:cs="Times New Roman"/>
      <w:szCs w:val="24"/>
      <w:lang w:val="es-ES" w:eastAsia="es-ES"/>
    </w:rPr>
  </w:style>
  <w:style w:type="paragraph" w:styleId="IDC2">
    <w:name w:val="toc 2"/>
    <w:basedOn w:val="Normal"/>
    <w:next w:val="Normal"/>
    <w:autoRedefine/>
    <w:uiPriority w:val="39"/>
    <w:qFormat/>
    <w:rsid w:val="000801A9"/>
    <w:pPr>
      <w:tabs>
        <w:tab w:val="right" w:leader="dot" w:pos="709"/>
        <w:tab w:val="left" w:pos="1100"/>
        <w:tab w:val="right" w:leader="dot" w:pos="9061"/>
      </w:tabs>
      <w:spacing w:after="100"/>
      <w:ind w:left="708"/>
      <w:jc w:val="both"/>
    </w:pPr>
    <w:rPr>
      <w:rFonts w:eastAsia="Times New Roman" w:cs="Times New Roman"/>
      <w:szCs w:val="24"/>
      <w:lang w:val="es-ES" w:eastAsia="es-ES"/>
    </w:rPr>
  </w:style>
  <w:style w:type="paragraph" w:styleId="IDC3">
    <w:name w:val="toc 3"/>
    <w:basedOn w:val="Normal"/>
    <w:next w:val="Normal"/>
    <w:autoRedefine/>
    <w:uiPriority w:val="39"/>
    <w:qFormat/>
    <w:rsid w:val="00F45F10"/>
    <w:pPr>
      <w:spacing w:before="120" w:after="120"/>
      <w:ind w:left="708"/>
      <w:jc w:val="both"/>
    </w:pPr>
    <w:rPr>
      <w:rFonts w:eastAsia="Times New Roman" w:cs="Times New Roman"/>
      <w:szCs w:val="24"/>
      <w:lang w:val="es-ES" w:eastAsia="es-ES"/>
    </w:rPr>
  </w:style>
  <w:style w:type="table" w:customStyle="1" w:styleId="TableNormal">
    <w:name w:val="Table Normal"/>
    <w:uiPriority w:val="2"/>
    <w:semiHidden/>
    <w:unhideWhenUsed/>
    <w:qFormat/>
    <w:rsid w:val="00417D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independent">
    <w:name w:val="Body Text"/>
    <w:basedOn w:val="Normal"/>
    <w:link w:val="TextindependentCar"/>
    <w:uiPriority w:val="99"/>
    <w:qFormat/>
    <w:rsid w:val="00417D23"/>
  </w:style>
  <w:style w:type="character" w:customStyle="1" w:styleId="TextindependentCar">
    <w:name w:val="Text independent Car"/>
    <w:basedOn w:val="Lletraperdefectedelpargraf"/>
    <w:link w:val="Textindependent"/>
    <w:uiPriority w:val="99"/>
    <w:rsid w:val="00417D23"/>
    <w:rPr>
      <w:rFonts w:ascii="Arial" w:eastAsia="Arial" w:hAnsi="Arial" w:cs="Arial"/>
    </w:rPr>
  </w:style>
  <w:style w:type="paragraph" w:styleId="Pargrafdellista">
    <w:name w:val="List Paragraph"/>
    <w:basedOn w:val="Normal"/>
    <w:link w:val="PargrafdellistaCar"/>
    <w:uiPriority w:val="34"/>
    <w:qFormat/>
    <w:rsid w:val="00417D23"/>
    <w:pPr>
      <w:ind w:left="141" w:hanging="360"/>
    </w:pPr>
  </w:style>
  <w:style w:type="paragraph" w:customStyle="1" w:styleId="TableParagraph">
    <w:name w:val="Table Paragraph"/>
    <w:basedOn w:val="Normal"/>
    <w:uiPriority w:val="1"/>
    <w:qFormat/>
    <w:rsid w:val="00417D23"/>
    <w:pPr>
      <w:spacing w:line="210" w:lineRule="exact"/>
      <w:ind w:left="107"/>
    </w:pPr>
  </w:style>
  <w:style w:type="paragraph" w:styleId="Capalera">
    <w:name w:val="header"/>
    <w:basedOn w:val="Normal"/>
    <w:link w:val="CapaleraCar"/>
    <w:uiPriority w:val="99"/>
    <w:unhideWhenUsed/>
    <w:rsid w:val="00417D23"/>
    <w:pPr>
      <w:tabs>
        <w:tab w:val="center" w:pos="4252"/>
        <w:tab w:val="right" w:pos="8504"/>
      </w:tabs>
    </w:pPr>
  </w:style>
  <w:style w:type="character" w:customStyle="1" w:styleId="CapaleraCar">
    <w:name w:val="Capçalera Car"/>
    <w:basedOn w:val="Lletraperdefectedelpargraf"/>
    <w:link w:val="Capalera"/>
    <w:uiPriority w:val="99"/>
    <w:rsid w:val="00417D23"/>
    <w:rPr>
      <w:rFonts w:ascii="Arial" w:eastAsia="Arial" w:hAnsi="Arial" w:cs="Arial"/>
    </w:rPr>
  </w:style>
  <w:style w:type="paragraph" w:styleId="Peu">
    <w:name w:val="footer"/>
    <w:basedOn w:val="Normal"/>
    <w:link w:val="PeuCar"/>
    <w:uiPriority w:val="99"/>
    <w:unhideWhenUsed/>
    <w:rsid w:val="00417D23"/>
    <w:pPr>
      <w:tabs>
        <w:tab w:val="center" w:pos="4252"/>
        <w:tab w:val="right" w:pos="8504"/>
      </w:tabs>
    </w:pPr>
  </w:style>
  <w:style w:type="character" w:customStyle="1" w:styleId="PeuCar">
    <w:name w:val="Peu Car"/>
    <w:basedOn w:val="Lletraperdefectedelpargraf"/>
    <w:link w:val="Peu"/>
    <w:uiPriority w:val="99"/>
    <w:rsid w:val="00417D23"/>
    <w:rPr>
      <w:rFonts w:ascii="Arial" w:eastAsia="Arial" w:hAnsi="Arial" w:cs="Arial"/>
    </w:rPr>
  </w:style>
  <w:style w:type="paragraph" w:styleId="TtoldelIDC">
    <w:name w:val="TOC Heading"/>
    <w:basedOn w:val="Ttol1"/>
    <w:next w:val="Normal"/>
    <w:uiPriority w:val="39"/>
    <w:unhideWhenUsed/>
    <w:qFormat/>
    <w:rsid w:val="00417D2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 w:val="32"/>
      <w:szCs w:val="32"/>
      <w:lang w:eastAsia="ca-ES"/>
    </w:rPr>
  </w:style>
  <w:style w:type="character" w:styleId="Enlla">
    <w:name w:val="Hyperlink"/>
    <w:basedOn w:val="Lletraperdefectedelpargraf"/>
    <w:uiPriority w:val="99"/>
    <w:unhideWhenUsed/>
    <w:rsid w:val="00417D23"/>
    <w:rPr>
      <w:color w:val="0563C1" w:themeColor="hyperlink"/>
      <w:u w:val="single"/>
    </w:rPr>
  </w:style>
  <w:style w:type="character" w:styleId="Refernciadecomentari">
    <w:name w:val="annotation reference"/>
    <w:basedOn w:val="Lletraperdefectedelpargraf"/>
    <w:uiPriority w:val="99"/>
    <w:semiHidden/>
    <w:unhideWhenUsed/>
    <w:rsid w:val="00417D23"/>
    <w:rPr>
      <w:sz w:val="16"/>
      <w:szCs w:val="16"/>
    </w:rPr>
  </w:style>
  <w:style w:type="paragraph" w:styleId="Textdecomentari">
    <w:name w:val="annotation text"/>
    <w:basedOn w:val="Normal"/>
    <w:link w:val="TextdecomentariCar"/>
    <w:uiPriority w:val="99"/>
    <w:semiHidden/>
    <w:unhideWhenUsed/>
    <w:rsid w:val="00417D23"/>
    <w:rPr>
      <w:sz w:val="20"/>
      <w:szCs w:val="20"/>
    </w:rPr>
  </w:style>
  <w:style w:type="character" w:customStyle="1" w:styleId="TextdecomentariCar">
    <w:name w:val="Text de comentari Car"/>
    <w:basedOn w:val="Lletraperdefectedelpargraf"/>
    <w:link w:val="Textdecomentari"/>
    <w:uiPriority w:val="99"/>
    <w:rsid w:val="00417D23"/>
    <w:rPr>
      <w:rFonts w:ascii="Arial" w:eastAsia="Arial" w:hAnsi="Arial" w:cs="Arial"/>
      <w:sz w:val="20"/>
      <w:szCs w:val="20"/>
    </w:rPr>
  </w:style>
  <w:style w:type="paragraph" w:styleId="Temadelcomentari">
    <w:name w:val="annotation subject"/>
    <w:basedOn w:val="Textdecomentari"/>
    <w:next w:val="Textdecomentari"/>
    <w:link w:val="TemadelcomentariCar"/>
    <w:uiPriority w:val="99"/>
    <w:semiHidden/>
    <w:unhideWhenUsed/>
    <w:rsid w:val="00417D23"/>
    <w:rPr>
      <w:b/>
      <w:bCs/>
    </w:rPr>
  </w:style>
  <w:style w:type="character" w:customStyle="1" w:styleId="TemadelcomentariCar">
    <w:name w:val="Tema del comentari Car"/>
    <w:basedOn w:val="TextdecomentariCar"/>
    <w:link w:val="Temadelcomentari"/>
    <w:uiPriority w:val="99"/>
    <w:semiHidden/>
    <w:rsid w:val="00417D23"/>
    <w:rPr>
      <w:rFonts w:ascii="Arial" w:eastAsia="Arial" w:hAnsi="Arial" w:cs="Arial"/>
      <w:b/>
      <w:bCs/>
      <w:sz w:val="20"/>
      <w:szCs w:val="20"/>
    </w:rPr>
  </w:style>
  <w:style w:type="paragraph" w:styleId="Textdeglobus">
    <w:name w:val="Balloon Text"/>
    <w:basedOn w:val="Normal"/>
    <w:link w:val="TextdeglobusCar"/>
    <w:uiPriority w:val="99"/>
    <w:semiHidden/>
    <w:unhideWhenUsed/>
    <w:rsid w:val="00417D23"/>
    <w:rPr>
      <w:rFonts w:ascii="Segoe UI" w:hAnsi="Segoe UI" w:cs="Segoe UI"/>
      <w:sz w:val="18"/>
      <w:szCs w:val="18"/>
    </w:rPr>
  </w:style>
  <w:style w:type="character" w:customStyle="1" w:styleId="TextdeglobusCar">
    <w:name w:val="Text de globus Car"/>
    <w:basedOn w:val="Lletraperdefectedelpargraf"/>
    <w:link w:val="Textdeglobus"/>
    <w:uiPriority w:val="99"/>
    <w:semiHidden/>
    <w:rsid w:val="00417D23"/>
    <w:rPr>
      <w:rFonts w:ascii="Segoe UI" w:eastAsia="Arial" w:hAnsi="Segoe UI" w:cs="Segoe UI"/>
      <w:sz w:val="18"/>
      <w:szCs w:val="18"/>
    </w:rPr>
  </w:style>
  <w:style w:type="character" w:styleId="Enllavisitat">
    <w:name w:val="FollowedHyperlink"/>
    <w:basedOn w:val="Lletraperdefectedelpargraf"/>
    <w:uiPriority w:val="99"/>
    <w:unhideWhenUsed/>
    <w:rsid w:val="00417D23"/>
    <w:rPr>
      <w:color w:val="954F72" w:themeColor="followedHyperlink"/>
      <w:u w:val="single"/>
    </w:rPr>
  </w:style>
  <w:style w:type="character" w:styleId="Nmerodelnia">
    <w:name w:val="line number"/>
    <w:basedOn w:val="Lletraperdefectedelpargraf"/>
    <w:uiPriority w:val="99"/>
    <w:semiHidden/>
    <w:unhideWhenUsed/>
    <w:rsid w:val="00417D23"/>
  </w:style>
  <w:style w:type="paragraph" w:styleId="IDC4">
    <w:name w:val="toc 4"/>
    <w:basedOn w:val="Normal"/>
    <w:next w:val="Normal"/>
    <w:autoRedefine/>
    <w:uiPriority w:val="39"/>
    <w:unhideWhenUsed/>
    <w:rsid w:val="00417D23"/>
    <w:pPr>
      <w:widowControl/>
      <w:autoSpaceDE/>
      <w:autoSpaceDN/>
      <w:spacing w:after="100" w:line="259" w:lineRule="auto"/>
      <w:ind w:left="660"/>
    </w:pPr>
    <w:rPr>
      <w:rFonts w:asciiTheme="minorHAnsi" w:eastAsiaTheme="minorEastAsia" w:hAnsiTheme="minorHAnsi" w:cstheme="minorBidi"/>
      <w:lang w:eastAsia="ca-ES"/>
    </w:rPr>
  </w:style>
  <w:style w:type="paragraph" w:styleId="IDC5">
    <w:name w:val="toc 5"/>
    <w:basedOn w:val="Normal"/>
    <w:next w:val="Normal"/>
    <w:autoRedefine/>
    <w:uiPriority w:val="39"/>
    <w:unhideWhenUsed/>
    <w:rsid w:val="00417D23"/>
    <w:pPr>
      <w:widowControl/>
      <w:autoSpaceDE/>
      <w:autoSpaceDN/>
      <w:spacing w:after="100" w:line="259" w:lineRule="auto"/>
      <w:ind w:left="880"/>
    </w:pPr>
    <w:rPr>
      <w:rFonts w:asciiTheme="minorHAnsi" w:eastAsiaTheme="minorEastAsia" w:hAnsiTheme="minorHAnsi" w:cstheme="minorBidi"/>
      <w:lang w:eastAsia="ca-ES"/>
    </w:rPr>
  </w:style>
  <w:style w:type="paragraph" w:styleId="IDC6">
    <w:name w:val="toc 6"/>
    <w:basedOn w:val="Normal"/>
    <w:next w:val="Normal"/>
    <w:autoRedefine/>
    <w:uiPriority w:val="39"/>
    <w:unhideWhenUsed/>
    <w:rsid w:val="00417D23"/>
    <w:pPr>
      <w:widowControl/>
      <w:autoSpaceDE/>
      <w:autoSpaceDN/>
      <w:spacing w:after="100" w:line="259" w:lineRule="auto"/>
      <w:ind w:left="1100"/>
    </w:pPr>
    <w:rPr>
      <w:rFonts w:asciiTheme="minorHAnsi" w:eastAsiaTheme="minorEastAsia" w:hAnsiTheme="minorHAnsi" w:cstheme="minorBidi"/>
      <w:lang w:eastAsia="ca-ES"/>
    </w:rPr>
  </w:style>
  <w:style w:type="paragraph" w:styleId="IDC7">
    <w:name w:val="toc 7"/>
    <w:basedOn w:val="Normal"/>
    <w:next w:val="Normal"/>
    <w:autoRedefine/>
    <w:uiPriority w:val="39"/>
    <w:unhideWhenUsed/>
    <w:rsid w:val="00417D23"/>
    <w:pPr>
      <w:widowControl/>
      <w:autoSpaceDE/>
      <w:autoSpaceDN/>
      <w:spacing w:after="100" w:line="259" w:lineRule="auto"/>
      <w:ind w:left="1320"/>
    </w:pPr>
    <w:rPr>
      <w:rFonts w:asciiTheme="minorHAnsi" w:eastAsiaTheme="minorEastAsia" w:hAnsiTheme="minorHAnsi" w:cstheme="minorBidi"/>
      <w:lang w:eastAsia="ca-ES"/>
    </w:rPr>
  </w:style>
  <w:style w:type="paragraph" w:styleId="IDC8">
    <w:name w:val="toc 8"/>
    <w:basedOn w:val="Normal"/>
    <w:next w:val="Normal"/>
    <w:autoRedefine/>
    <w:uiPriority w:val="39"/>
    <w:unhideWhenUsed/>
    <w:rsid w:val="00417D23"/>
    <w:pPr>
      <w:widowControl/>
      <w:autoSpaceDE/>
      <w:autoSpaceDN/>
      <w:spacing w:after="100" w:line="259" w:lineRule="auto"/>
      <w:ind w:left="1540"/>
    </w:pPr>
    <w:rPr>
      <w:rFonts w:asciiTheme="minorHAnsi" w:eastAsiaTheme="minorEastAsia" w:hAnsiTheme="minorHAnsi" w:cstheme="minorBidi"/>
      <w:lang w:eastAsia="ca-ES"/>
    </w:rPr>
  </w:style>
  <w:style w:type="paragraph" w:styleId="IDC9">
    <w:name w:val="toc 9"/>
    <w:basedOn w:val="Normal"/>
    <w:next w:val="Normal"/>
    <w:autoRedefine/>
    <w:uiPriority w:val="39"/>
    <w:unhideWhenUsed/>
    <w:rsid w:val="00417D23"/>
    <w:pPr>
      <w:widowControl/>
      <w:autoSpaceDE/>
      <w:autoSpaceDN/>
      <w:spacing w:after="100" w:line="259" w:lineRule="auto"/>
      <w:ind w:left="1760"/>
    </w:pPr>
    <w:rPr>
      <w:rFonts w:asciiTheme="minorHAnsi" w:eastAsiaTheme="minorEastAsia" w:hAnsiTheme="minorHAnsi" w:cstheme="minorBidi"/>
      <w:lang w:eastAsia="ca-ES"/>
    </w:rPr>
  </w:style>
  <w:style w:type="character" w:customStyle="1" w:styleId="normaltextrun">
    <w:name w:val="normaltextrun"/>
    <w:basedOn w:val="Lletraperdefectedelpargraf"/>
    <w:rsid w:val="00B275F9"/>
  </w:style>
  <w:style w:type="paragraph" w:customStyle="1" w:styleId="Pa8">
    <w:name w:val="Pa8"/>
    <w:basedOn w:val="Normal"/>
    <w:next w:val="Normal"/>
    <w:uiPriority w:val="99"/>
    <w:rsid w:val="00927BBD"/>
    <w:pPr>
      <w:widowControl/>
      <w:adjustRightInd w:val="0"/>
      <w:spacing w:line="201" w:lineRule="atLeast"/>
    </w:pPr>
    <w:rPr>
      <w:rFonts w:eastAsiaTheme="minorHAnsi"/>
      <w:sz w:val="24"/>
      <w:szCs w:val="24"/>
    </w:rPr>
  </w:style>
  <w:style w:type="paragraph" w:customStyle="1" w:styleId="Pa9">
    <w:name w:val="Pa9"/>
    <w:basedOn w:val="Normal"/>
    <w:next w:val="Normal"/>
    <w:uiPriority w:val="99"/>
    <w:rsid w:val="00927BBD"/>
    <w:pPr>
      <w:widowControl/>
      <w:adjustRightInd w:val="0"/>
      <w:spacing w:line="201" w:lineRule="atLeast"/>
    </w:pPr>
    <w:rPr>
      <w:rFonts w:eastAsiaTheme="minorHAnsi"/>
      <w:sz w:val="24"/>
      <w:szCs w:val="24"/>
    </w:rPr>
  </w:style>
  <w:style w:type="character" w:styleId="Nmerodepgina">
    <w:name w:val="page number"/>
    <w:uiPriority w:val="99"/>
    <w:rsid w:val="0062364C"/>
    <w:rPr>
      <w:rFonts w:ascii="Times New Roman" w:hAnsi="Times New Roman" w:cs="Times New Roman"/>
    </w:rPr>
  </w:style>
  <w:style w:type="paragraph" w:customStyle="1" w:styleId="Sangradetextonormal1">
    <w:name w:val="Sangría de texto normal1"/>
    <w:basedOn w:val="Normal"/>
    <w:uiPriority w:val="99"/>
    <w:rsid w:val="0062364C"/>
    <w:pPr>
      <w:widowControl/>
      <w:autoSpaceDE/>
      <w:autoSpaceDN/>
      <w:ind w:left="720"/>
      <w:jc w:val="both"/>
    </w:pPr>
    <w:rPr>
      <w:rFonts w:eastAsia="Times New Roman"/>
      <w:sz w:val="24"/>
      <w:szCs w:val="24"/>
      <w:lang w:eastAsia="es-ES"/>
    </w:rPr>
  </w:style>
  <w:style w:type="character" w:customStyle="1" w:styleId="BodyTextIndentChar">
    <w:name w:val="Body Text Indent Char"/>
    <w:uiPriority w:val="99"/>
    <w:rsid w:val="0062364C"/>
    <w:rPr>
      <w:rFonts w:ascii="Times New Roman" w:hAnsi="Times New Roman" w:cs="Times New Roman"/>
      <w:sz w:val="24"/>
      <w:szCs w:val="24"/>
      <w:lang w:val="es-ES" w:eastAsia="es-ES"/>
    </w:rPr>
  </w:style>
  <w:style w:type="paragraph" w:customStyle="1" w:styleId="Estndar">
    <w:name w:val="Estándar"/>
    <w:basedOn w:val="Normal"/>
    <w:rsid w:val="0062364C"/>
    <w:pPr>
      <w:widowControl/>
      <w:autoSpaceDE/>
      <w:autoSpaceDN/>
      <w:jc w:val="both"/>
    </w:pPr>
    <w:rPr>
      <w:rFonts w:ascii="Calibri Light" w:eastAsia="Times New Roman" w:hAnsi="Calibri Light" w:cs="Times New Roman"/>
      <w:sz w:val="24"/>
      <w:szCs w:val="24"/>
      <w:lang w:val="en-US" w:eastAsia="es-ES"/>
    </w:rPr>
  </w:style>
  <w:style w:type="paragraph" w:styleId="Textindependent3">
    <w:name w:val="Body Text 3"/>
    <w:basedOn w:val="Normal"/>
    <w:link w:val="Textindependent3Car"/>
    <w:uiPriority w:val="99"/>
    <w:rsid w:val="0062364C"/>
    <w:pPr>
      <w:widowControl/>
      <w:tabs>
        <w:tab w:val="left" w:pos="360"/>
        <w:tab w:val="left" w:pos="720"/>
        <w:tab w:val="left" w:pos="1080"/>
      </w:tabs>
      <w:autoSpaceDE/>
      <w:autoSpaceDN/>
      <w:jc w:val="both"/>
    </w:pPr>
    <w:rPr>
      <w:rFonts w:ascii="Calibri Light" w:eastAsia="Times New Roman" w:hAnsi="Calibri Light" w:cs="Times New Roman"/>
      <w:sz w:val="24"/>
      <w:szCs w:val="24"/>
      <w:lang w:eastAsia="es-ES"/>
    </w:rPr>
  </w:style>
  <w:style w:type="character" w:customStyle="1" w:styleId="Textindependent3Car">
    <w:name w:val="Text independent 3 Car"/>
    <w:basedOn w:val="Lletraperdefectedelpargraf"/>
    <w:link w:val="Textindependent3"/>
    <w:uiPriority w:val="99"/>
    <w:rsid w:val="0062364C"/>
    <w:rPr>
      <w:rFonts w:ascii="Calibri Light" w:eastAsia="Times New Roman" w:hAnsi="Calibri Light" w:cs="Times New Roman"/>
      <w:sz w:val="24"/>
      <w:szCs w:val="24"/>
      <w:lang w:eastAsia="es-ES"/>
    </w:rPr>
  </w:style>
  <w:style w:type="paragraph" w:styleId="Sagniadetextindependent2">
    <w:name w:val="Body Text Indent 2"/>
    <w:basedOn w:val="Normal"/>
    <w:link w:val="Sagniadetextindependent2Car"/>
    <w:uiPriority w:val="99"/>
    <w:rsid w:val="0062364C"/>
    <w:pPr>
      <w:widowControl/>
      <w:tabs>
        <w:tab w:val="left" w:pos="-720"/>
        <w:tab w:val="left" w:pos="0"/>
      </w:tabs>
      <w:suppressAutoHyphens/>
      <w:autoSpaceDE/>
      <w:autoSpaceDN/>
      <w:ind w:left="708"/>
      <w:jc w:val="both"/>
    </w:pPr>
    <w:rPr>
      <w:rFonts w:eastAsia="Times New Roman"/>
      <w:spacing w:val="-3"/>
      <w:lang w:eastAsia="es-ES"/>
    </w:rPr>
  </w:style>
  <w:style w:type="character" w:customStyle="1" w:styleId="Sagniadetextindependent2Car">
    <w:name w:val="Sagnia de text independent 2 Car"/>
    <w:basedOn w:val="Lletraperdefectedelpargraf"/>
    <w:link w:val="Sagniadetextindependent2"/>
    <w:uiPriority w:val="99"/>
    <w:rsid w:val="0062364C"/>
    <w:rPr>
      <w:rFonts w:ascii="Arial" w:eastAsia="Times New Roman" w:hAnsi="Arial" w:cs="Arial"/>
      <w:spacing w:val="-3"/>
      <w:lang w:eastAsia="es-ES"/>
    </w:rPr>
  </w:style>
  <w:style w:type="paragraph" w:styleId="Sagniadetextindependent3">
    <w:name w:val="Body Text Indent 3"/>
    <w:basedOn w:val="Normal"/>
    <w:link w:val="Sagniadetextindependent3Car"/>
    <w:uiPriority w:val="99"/>
    <w:rsid w:val="0062364C"/>
    <w:pPr>
      <w:widowControl/>
      <w:tabs>
        <w:tab w:val="left" w:pos="360"/>
        <w:tab w:val="left" w:pos="720"/>
        <w:tab w:val="left" w:pos="1080"/>
      </w:tabs>
      <w:autoSpaceDE/>
      <w:autoSpaceDN/>
      <w:ind w:left="709" w:hanging="709"/>
      <w:jc w:val="both"/>
    </w:pPr>
    <w:rPr>
      <w:rFonts w:eastAsia="Times New Roman"/>
      <w:sz w:val="24"/>
      <w:szCs w:val="24"/>
      <w:lang w:eastAsia="es-ES"/>
    </w:rPr>
  </w:style>
  <w:style w:type="character" w:customStyle="1" w:styleId="Sagniadetextindependent3Car">
    <w:name w:val="Sagnia de text independent 3 Car"/>
    <w:basedOn w:val="Lletraperdefectedelpargraf"/>
    <w:link w:val="Sagniadetextindependent3"/>
    <w:uiPriority w:val="99"/>
    <w:rsid w:val="0062364C"/>
    <w:rPr>
      <w:rFonts w:ascii="Arial" w:eastAsia="Times New Roman" w:hAnsi="Arial" w:cs="Arial"/>
      <w:sz w:val="24"/>
      <w:szCs w:val="24"/>
      <w:lang w:eastAsia="es-ES"/>
    </w:rPr>
  </w:style>
  <w:style w:type="paragraph" w:styleId="ndex1">
    <w:name w:val="index 1"/>
    <w:basedOn w:val="Normal"/>
    <w:next w:val="Normal"/>
    <w:autoRedefine/>
    <w:uiPriority w:val="99"/>
    <w:semiHidden/>
    <w:rsid w:val="0062364C"/>
    <w:pPr>
      <w:widowControl/>
      <w:shd w:val="clear" w:color="000000" w:fill="FFFFFF"/>
      <w:autoSpaceDE/>
      <w:autoSpaceDN/>
      <w:jc w:val="both"/>
    </w:pPr>
    <w:rPr>
      <w:rFonts w:eastAsia="Times New Roman"/>
      <w:sz w:val="20"/>
      <w:szCs w:val="20"/>
      <w:lang w:eastAsia="es-ES"/>
    </w:rPr>
  </w:style>
  <w:style w:type="paragraph" w:customStyle="1" w:styleId="BodyText21">
    <w:name w:val="Body Text 21"/>
    <w:basedOn w:val="Normal"/>
    <w:uiPriority w:val="99"/>
    <w:rsid w:val="0062364C"/>
    <w:pPr>
      <w:widowControl/>
      <w:tabs>
        <w:tab w:val="left" w:pos="567"/>
        <w:tab w:val="left" w:pos="1134"/>
        <w:tab w:val="left" w:pos="2160"/>
        <w:tab w:val="left" w:pos="2880"/>
        <w:tab w:val="left" w:pos="3600"/>
        <w:tab w:val="left" w:pos="4320"/>
        <w:tab w:val="left" w:pos="5040"/>
        <w:tab w:val="left" w:pos="5760"/>
        <w:tab w:val="left" w:pos="6480"/>
        <w:tab w:val="left" w:pos="7200"/>
      </w:tabs>
      <w:autoSpaceDE/>
      <w:autoSpaceDN/>
      <w:spacing w:before="120"/>
      <w:jc w:val="both"/>
    </w:pPr>
    <w:rPr>
      <w:rFonts w:eastAsia="Times New Roman"/>
      <w:sz w:val="20"/>
      <w:szCs w:val="20"/>
      <w:lang w:eastAsia="es-ES"/>
    </w:rPr>
  </w:style>
  <w:style w:type="paragraph" w:customStyle="1" w:styleId="BodyText31">
    <w:name w:val="Body Text 31"/>
    <w:basedOn w:val="Normal"/>
    <w:uiPriority w:val="99"/>
    <w:rsid w:val="0062364C"/>
    <w:pPr>
      <w:widowControl/>
      <w:shd w:val="clear" w:color="auto" w:fill="C0C0C0"/>
      <w:autoSpaceDE/>
      <w:autoSpaceDN/>
      <w:jc w:val="both"/>
    </w:pPr>
    <w:rPr>
      <w:rFonts w:ascii="Dutch" w:eastAsia="Times New Roman" w:hAnsi="Dutch" w:cs="Times New Roman"/>
      <w:b/>
      <w:bCs/>
      <w:i/>
      <w:iCs/>
      <w:sz w:val="20"/>
      <w:szCs w:val="20"/>
      <w:lang w:eastAsia="es-ES"/>
    </w:rPr>
  </w:style>
  <w:style w:type="paragraph" w:customStyle="1" w:styleId="Textopredeterminado">
    <w:name w:val="Texto predeterminado"/>
    <w:basedOn w:val="Normal"/>
    <w:uiPriority w:val="99"/>
    <w:rsid w:val="0062364C"/>
    <w:pPr>
      <w:widowControl/>
      <w:autoSpaceDE/>
      <w:autoSpaceDN/>
    </w:pPr>
    <w:rPr>
      <w:rFonts w:ascii="Calibri Light" w:eastAsia="Times New Roman" w:hAnsi="Calibri Light" w:cs="Times New Roman"/>
      <w:sz w:val="24"/>
      <w:szCs w:val="24"/>
      <w:lang w:val="en-US" w:eastAsia="es-ES"/>
    </w:rPr>
  </w:style>
  <w:style w:type="paragraph" w:styleId="Sagniadetextindependent">
    <w:name w:val="Body Text Indent"/>
    <w:basedOn w:val="Normal"/>
    <w:link w:val="SagniadetextindependentCar"/>
    <w:uiPriority w:val="99"/>
    <w:rsid w:val="0062364C"/>
    <w:pPr>
      <w:widowControl/>
      <w:tabs>
        <w:tab w:val="left" w:pos="360"/>
        <w:tab w:val="left" w:pos="720"/>
        <w:tab w:val="left" w:pos="1080"/>
      </w:tabs>
      <w:autoSpaceDE/>
      <w:autoSpaceDN/>
      <w:ind w:left="360" w:hanging="360"/>
      <w:jc w:val="both"/>
    </w:pPr>
    <w:rPr>
      <w:rFonts w:ascii="Calibri Light" w:eastAsia="Times New Roman" w:hAnsi="Calibri Light" w:cs="Times New Roman"/>
      <w:sz w:val="24"/>
      <w:szCs w:val="24"/>
      <w:lang w:eastAsia="es-ES"/>
    </w:rPr>
  </w:style>
  <w:style w:type="character" w:customStyle="1" w:styleId="SagniadetextindependentCar">
    <w:name w:val="Sagnia de text independent Car"/>
    <w:basedOn w:val="Lletraperdefectedelpargraf"/>
    <w:link w:val="Sagniadetextindependent"/>
    <w:uiPriority w:val="99"/>
    <w:rsid w:val="0062364C"/>
    <w:rPr>
      <w:rFonts w:ascii="Calibri Light" w:eastAsia="Times New Roman" w:hAnsi="Calibri Light" w:cs="Times New Roman"/>
      <w:sz w:val="24"/>
      <w:szCs w:val="24"/>
      <w:lang w:eastAsia="es-ES"/>
    </w:rPr>
  </w:style>
  <w:style w:type="paragraph" w:customStyle="1" w:styleId="Textoindependiente21">
    <w:name w:val="Texto independiente 21"/>
    <w:basedOn w:val="Normal"/>
    <w:uiPriority w:val="99"/>
    <w:rsid w:val="0062364C"/>
    <w:pPr>
      <w:widowControl/>
      <w:tabs>
        <w:tab w:val="left" w:pos="567"/>
        <w:tab w:val="left" w:pos="1134"/>
        <w:tab w:val="left" w:pos="2160"/>
        <w:tab w:val="left" w:pos="2880"/>
        <w:tab w:val="left" w:pos="3600"/>
        <w:tab w:val="left" w:pos="4320"/>
        <w:tab w:val="left" w:pos="5040"/>
        <w:tab w:val="left" w:pos="5760"/>
        <w:tab w:val="left" w:pos="6480"/>
        <w:tab w:val="left" w:pos="7200"/>
      </w:tabs>
      <w:autoSpaceDE/>
      <w:autoSpaceDN/>
      <w:spacing w:before="120"/>
      <w:jc w:val="both"/>
    </w:pPr>
    <w:rPr>
      <w:rFonts w:eastAsia="Times New Roman" w:cs="Times New Roman"/>
      <w:sz w:val="20"/>
      <w:szCs w:val="20"/>
      <w:lang w:eastAsia="es-ES"/>
    </w:rPr>
  </w:style>
  <w:style w:type="paragraph" w:customStyle="1" w:styleId="Textoindependiente31">
    <w:name w:val="Texto independiente 31"/>
    <w:basedOn w:val="Normal"/>
    <w:uiPriority w:val="99"/>
    <w:rsid w:val="0062364C"/>
    <w:pPr>
      <w:widowControl/>
      <w:shd w:val="clear" w:color="auto" w:fill="C0C0C0"/>
      <w:autoSpaceDE/>
      <w:autoSpaceDN/>
      <w:jc w:val="both"/>
    </w:pPr>
    <w:rPr>
      <w:rFonts w:ascii="Dutch" w:eastAsia="Times New Roman" w:hAnsi="Dutch" w:cs="Times New Roman"/>
      <w:b/>
      <w:i/>
      <w:sz w:val="20"/>
      <w:szCs w:val="20"/>
      <w:lang w:eastAsia="es-ES"/>
    </w:rPr>
  </w:style>
  <w:style w:type="paragraph" w:customStyle="1" w:styleId="Default">
    <w:name w:val="Default"/>
    <w:rsid w:val="0062364C"/>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paragraph" w:customStyle="1" w:styleId="CM10">
    <w:name w:val="CM10"/>
    <w:basedOn w:val="Default"/>
    <w:next w:val="Default"/>
    <w:uiPriority w:val="99"/>
    <w:rsid w:val="0062364C"/>
    <w:rPr>
      <w:color w:val="auto"/>
    </w:rPr>
  </w:style>
  <w:style w:type="paragraph" w:customStyle="1" w:styleId="Pa6">
    <w:name w:val="Pa6"/>
    <w:basedOn w:val="Default"/>
    <w:next w:val="Default"/>
    <w:uiPriority w:val="99"/>
    <w:rsid w:val="0062364C"/>
    <w:pPr>
      <w:widowControl/>
      <w:spacing w:line="201" w:lineRule="atLeast"/>
    </w:pPr>
    <w:rPr>
      <w:color w:val="auto"/>
    </w:rPr>
  </w:style>
  <w:style w:type="paragraph" w:customStyle="1" w:styleId="Pa21">
    <w:name w:val="Pa21"/>
    <w:basedOn w:val="Default"/>
    <w:next w:val="Default"/>
    <w:uiPriority w:val="99"/>
    <w:rsid w:val="0062364C"/>
    <w:pPr>
      <w:widowControl/>
      <w:spacing w:line="201" w:lineRule="atLeast"/>
    </w:pPr>
    <w:rPr>
      <w:color w:val="auto"/>
    </w:rPr>
  </w:style>
  <w:style w:type="paragraph" w:customStyle="1" w:styleId="Standard">
    <w:name w:val="Standard"/>
    <w:rsid w:val="0062364C"/>
    <w:pPr>
      <w:widowControl w:val="0"/>
      <w:suppressAutoHyphens/>
      <w:autoSpaceDN w:val="0"/>
      <w:spacing w:after="0" w:line="240" w:lineRule="auto"/>
      <w:textAlignment w:val="baseline"/>
    </w:pPr>
    <w:rPr>
      <w:rFonts w:ascii="Calibri Light" w:eastAsia="SimSun" w:hAnsi="Calibri Light" w:cs="Mangal"/>
      <w:kern w:val="3"/>
      <w:sz w:val="24"/>
      <w:szCs w:val="24"/>
      <w:lang w:eastAsia="zh-CN" w:bidi="hi-IN"/>
    </w:rPr>
  </w:style>
  <w:style w:type="paragraph" w:styleId="Textdenotaapeudepgina">
    <w:name w:val="footnote text"/>
    <w:basedOn w:val="Normal"/>
    <w:link w:val="TextdenotaapeudepginaCar"/>
    <w:uiPriority w:val="99"/>
    <w:semiHidden/>
    <w:unhideWhenUsed/>
    <w:rsid w:val="0062364C"/>
    <w:pPr>
      <w:widowControl/>
      <w:autoSpaceDE/>
      <w:autoSpaceDN/>
    </w:pPr>
    <w:rPr>
      <w:rFonts w:ascii="Calibri Light" w:eastAsia="Times New Roman" w:hAnsi="Calibri Light" w:cs="Times New Roman"/>
      <w:sz w:val="20"/>
      <w:szCs w:val="20"/>
      <w:lang w:val="es-ES" w:eastAsia="es-ES"/>
    </w:rPr>
  </w:style>
  <w:style w:type="character" w:customStyle="1" w:styleId="TextdenotaapeudepginaCar">
    <w:name w:val="Text de nota a peu de pàgina Car"/>
    <w:basedOn w:val="Lletraperdefectedelpargraf"/>
    <w:link w:val="Textdenotaapeudepgina"/>
    <w:uiPriority w:val="99"/>
    <w:semiHidden/>
    <w:rsid w:val="0062364C"/>
    <w:rPr>
      <w:rFonts w:ascii="Calibri Light" w:eastAsia="Times New Roman" w:hAnsi="Calibri Light" w:cs="Times New Roman"/>
      <w:sz w:val="20"/>
      <w:szCs w:val="20"/>
      <w:lang w:val="es-ES" w:eastAsia="es-ES"/>
    </w:rPr>
  </w:style>
  <w:style w:type="character" w:styleId="Refernciadenotaapeudepgina">
    <w:name w:val="footnote reference"/>
    <w:uiPriority w:val="99"/>
    <w:semiHidden/>
    <w:unhideWhenUsed/>
    <w:rsid w:val="0062364C"/>
    <w:rPr>
      <w:vertAlign w:val="superscript"/>
    </w:rPr>
  </w:style>
  <w:style w:type="character" w:styleId="Textennegreta">
    <w:name w:val="Strong"/>
    <w:basedOn w:val="Lletraperdefectedelpargraf"/>
    <w:qFormat/>
    <w:rsid w:val="0062364C"/>
    <w:rPr>
      <w:b/>
      <w:bCs/>
    </w:rPr>
  </w:style>
  <w:style w:type="paragraph" w:customStyle="1" w:styleId="paragraph">
    <w:name w:val="paragraph"/>
    <w:basedOn w:val="Normal"/>
    <w:rsid w:val="0062364C"/>
    <w:pPr>
      <w:widowControl/>
      <w:autoSpaceDE/>
      <w:autoSpaceDN/>
      <w:spacing w:before="100" w:beforeAutospacing="1" w:after="100" w:afterAutospacing="1"/>
    </w:pPr>
    <w:rPr>
      <w:rFonts w:ascii="Times New Roman" w:eastAsia="Times New Roman" w:hAnsi="Times New Roman" w:cs="Times New Roman"/>
      <w:sz w:val="24"/>
      <w:szCs w:val="24"/>
      <w:lang w:eastAsia="ca-ES"/>
    </w:rPr>
  </w:style>
  <w:style w:type="character" w:customStyle="1" w:styleId="eop">
    <w:name w:val="eop"/>
    <w:basedOn w:val="Lletraperdefectedelpargraf"/>
    <w:rsid w:val="0062364C"/>
  </w:style>
  <w:style w:type="character" w:customStyle="1" w:styleId="scxw147456368">
    <w:name w:val="scxw147456368"/>
    <w:basedOn w:val="Lletraperdefectedelpargraf"/>
    <w:rsid w:val="00426D42"/>
  </w:style>
  <w:style w:type="character" w:customStyle="1" w:styleId="PargrafdellistaCar">
    <w:name w:val="Paràgraf de llista Car"/>
    <w:link w:val="Pargrafdellista"/>
    <w:uiPriority w:val="34"/>
    <w:locked/>
    <w:rsid w:val="00382381"/>
    <w:rPr>
      <w:rFonts w:ascii="Arial" w:eastAsia="Arial" w:hAnsi="Arial" w:cs="Arial"/>
    </w:rPr>
  </w:style>
  <w:style w:type="character" w:styleId="Mencisenseresoldre">
    <w:name w:val="Unresolved Mention"/>
    <w:basedOn w:val="Lletraperdefectedelpargraf"/>
    <w:uiPriority w:val="99"/>
    <w:semiHidden/>
    <w:unhideWhenUsed/>
    <w:rsid w:val="00493DE8"/>
    <w:rPr>
      <w:color w:val="605E5C"/>
      <w:shd w:val="clear" w:color="auto" w:fill="E1DFDD"/>
    </w:rPr>
  </w:style>
  <w:style w:type="paragraph" w:customStyle="1" w:styleId="Subttol1">
    <w:name w:val="Subtítol 1"/>
    <w:basedOn w:val="Normal"/>
    <w:rsid w:val="001758B9"/>
    <w:pPr>
      <w:widowControl/>
      <w:autoSpaceDE/>
      <w:autoSpaceDN/>
    </w:pPr>
    <w:rPr>
      <w:rFonts w:ascii="Helvetica" w:eastAsia="Times New Roman" w:hAnsi="Helvetica" w:cs="Times New Roman"/>
      <w:b/>
      <w:snapToGrid w:val="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932">
      <w:bodyDiv w:val="1"/>
      <w:marLeft w:val="0"/>
      <w:marRight w:val="0"/>
      <w:marTop w:val="0"/>
      <w:marBottom w:val="0"/>
      <w:divBdr>
        <w:top w:val="none" w:sz="0" w:space="0" w:color="auto"/>
        <w:left w:val="none" w:sz="0" w:space="0" w:color="auto"/>
        <w:bottom w:val="none" w:sz="0" w:space="0" w:color="auto"/>
        <w:right w:val="none" w:sz="0" w:space="0" w:color="auto"/>
      </w:divBdr>
    </w:div>
    <w:div w:id="31615418">
      <w:bodyDiv w:val="1"/>
      <w:marLeft w:val="0"/>
      <w:marRight w:val="0"/>
      <w:marTop w:val="0"/>
      <w:marBottom w:val="0"/>
      <w:divBdr>
        <w:top w:val="none" w:sz="0" w:space="0" w:color="auto"/>
        <w:left w:val="none" w:sz="0" w:space="0" w:color="auto"/>
        <w:bottom w:val="none" w:sz="0" w:space="0" w:color="auto"/>
        <w:right w:val="none" w:sz="0" w:space="0" w:color="auto"/>
      </w:divBdr>
    </w:div>
    <w:div w:id="191462857">
      <w:bodyDiv w:val="1"/>
      <w:marLeft w:val="0"/>
      <w:marRight w:val="0"/>
      <w:marTop w:val="0"/>
      <w:marBottom w:val="0"/>
      <w:divBdr>
        <w:top w:val="none" w:sz="0" w:space="0" w:color="auto"/>
        <w:left w:val="none" w:sz="0" w:space="0" w:color="auto"/>
        <w:bottom w:val="none" w:sz="0" w:space="0" w:color="auto"/>
        <w:right w:val="none" w:sz="0" w:space="0" w:color="auto"/>
      </w:divBdr>
    </w:div>
    <w:div w:id="291792206">
      <w:bodyDiv w:val="1"/>
      <w:marLeft w:val="0"/>
      <w:marRight w:val="0"/>
      <w:marTop w:val="0"/>
      <w:marBottom w:val="0"/>
      <w:divBdr>
        <w:top w:val="none" w:sz="0" w:space="0" w:color="auto"/>
        <w:left w:val="none" w:sz="0" w:space="0" w:color="auto"/>
        <w:bottom w:val="none" w:sz="0" w:space="0" w:color="auto"/>
        <w:right w:val="none" w:sz="0" w:space="0" w:color="auto"/>
      </w:divBdr>
      <w:divsChild>
        <w:div w:id="1857385992">
          <w:marLeft w:val="0"/>
          <w:marRight w:val="0"/>
          <w:marTop w:val="0"/>
          <w:marBottom w:val="0"/>
          <w:divBdr>
            <w:top w:val="none" w:sz="0" w:space="0" w:color="auto"/>
            <w:left w:val="none" w:sz="0" w:space="0" w:color="auto"/>
            <w:bottom w:val="none" w:sz="0" w:space="0" w:color="auto"/>
            <w:right w:val="none" w:sz="0" w:space="0" w:color="auto"/>
          </w:divBdr>
        </w:div>
        <w:div w:id="1852331132">
          <w:marLeft w:val="0"/>
          <w:marRight w:val="0"/>
          <w:marTop w:val="0"/>
          <w:marBottom w:val="0"/>
          <w:divBdr>
            <w:top w:val="none" w:sz="0" w:space="0" w:color="auto"/>
            <w:left w:val="none" w:sz="0" w:space="0" w:color="auto"/>
            <w:bottom w:val="none" w:sz="0" w:space="0" w:color="auto"/>
            <w:right w:val="none" w:sz="0" w:space="0" w:color="auto"/>
          </w:divBdr>
        </w:div>
        <w:div w:id="1132555224">
          <w:marLeft w:val="0"/>
          <w:marRight w:val="0"/>
          <w:marTop w:val="0"/>
          <w:marBottom w:val="0"/>
          <w:divBdr>
            <w:top w:val="none" w:sz="0" w:space="0" w:color="auto"/>
            <w:left w:val="none" w:sz="0" w:space="0" w:color="auto"/>
            <w:bottom w:val="none" w:sz="0" w:space="0" w:color="auto"/>
            <w:right w:val="none" w:sz="0" w:space="0" w:color="auto"/>
          </w:divBdr>
        </w:div>
        <w:div w:id="379280685">
          <w:marLeft w:val="0"/>
          <w:marRight w:val="0"/>
          <w:marTop w:val="0"/>
          <w:marBottom w:val="0"/>
          <w:divBdr>
            <w:top w:val="none" w:sz="0" w:space="0" w:color="auto"/>
            <w:left w:val="none" w:sz="0" w:space="0" w:color="auto"/>
            <w:bottom w:val="none" w:sz="0" w:space="0" w:color="auto"/>
            <w:right w:val="none" w:sz="0" w:space="0" w:color="auto"/>
          </w:divBdr>
        </w:div>
        <w:div w:id="643006449">
          <w:marLeft w:val="0"/>
          <w:marRight w:val="0"/>
          <w:marTop w:val="0"/>
          <w:marBottom w:val="0"/>
          <w:divBdr>
            <w:top w:val="none" w:sz="0" w:space="0" w:color="auto"/>
            <w:left w:val="none" w:sz="0" w:space="0" w:color="auto"/>
            <w:bottom w:val="none" w:sz="0" w:space="0" w:color="auto"/>
            <w:right w:val="none" w:sz="0" w:space="0" w:color="auto"/>
          </w:divBdr>
        </w:div>
        <w:div w:id="904605764">
          <w:marLeft w:val="0"/>
          <w:marRight w:val="0"/>
          <w:marTop w:val="0"/>
          <w:marBottom w:val="0"/>
          <w:divBdr>
            <w:top w:val="none" w:sz="0" w:space="0" w:color="auto"/>
            <w:left w:val="none" w:sz="0" w:space="0" w:color="auto"/>
            <w:bottom w:val="none" w:sz="0" w:space="0" w:color="auto"/>
            <w:right w:val="none" w:sz="0" w:space="0" w:color="auto"/>
          </w:divBdr>
        </w:div>
        <w:div w:id="874150617">
          <w:marLeft w:val="0"/>
          <w:marRight w:val="0"/>
          <w:marTop w:val="0"/>
          <w:marBottom w:val="0"/>
          <w:divBdr>
            <w:top w:val="none" w:sz="0" w:space="0" w:color="auto"/>
            <w:left w:val="none" w:sz="0" w:space="0" w:color="auto"/>
            <w:bottom w:val="none" w:sz="0" w:space="0" w:color="auto"/>
            <w:right w:val="none" w:sz="0" w:space="0" w:color="auto"/>
          </w:divBdr>
        </w:div>
        <w:div w:id="1594507787">
          <w:marLeft w:val="0"/>
          <w:marRight w:val="0"/>
          <w:marTop w:val="0"/>
          <w:marBottom w:val="0"/>
          <w:divBdr>
            <w:top w:val="none" w:sz="0" w:space="0" w:color="auto"/>
            <w:left w:val="none" w:sz="0" w:space="0" w:color="auto"/>
            <w:bottom w:val="none" w:sz="0" w:space="0" w:color="auto"/>
            <w:right w:val="none" w:sz="0" w:space="0" w:color="auto"/>
          </w:divBdr>
        </w:div>
        <w:div w:id="807017784">
          <w:marLeft w:val="0"/>
          <w:marRight w:val="0"/>
          <w:marTop w:val="0"/>
          <w:marBottom w:val="0"/>
          <w:divBdr>
            <w:top w:val="none" w:sz="0" w:space="0" w:color="auto"/>
            <w:left w:val="none" w:sz="0" w:space="0" w:color="auto"/>
            <w:bottom w:val="none" w:sz="0" w:space="0" w:color="auto"/>
            <w:right w:val="none" w:sz="0" w:space="0" w:color="auto"/>
          </w:divBdr>
        </w:div>
        <w:div w:id="936060883">
          <w:marLeft w:val="0"/>
          <w:marRight w:val="0"/>
          <w:marTop w:val="0"/>
          <w:marBottom w:val="0"/>
          <w:divBdr>
            <w:top w:val="none" w:sz="0" w:space="0" w:color="auto"/>
            <w:left w:val="none" w:sz="0" w:space="0" w:color="auto"/>
            <w:bottom w:val="none" w:sz="0" w:space="0" w:color="auto"/>
            <w:right w:val="none" w:sz="0" w:space="0" w:color="auto"/>
          </w:divBdr>
        </w:div>
        <w:div w:id="1392073410">
          <w:marLeft w:val="0"/>
          <w:marRight w:val="0"/>
          <w:marTop w:val="0"/>
          <w:marBottom w:val="0"/>
          <w:divBdr>
            <w:top w:val="none" w:sz="0" w:space="0" w:color="auto"/>
            <w:left w:val="none" w:sz="0" w:space="0" w:color="auto"/>
            <w:bottom w:val="none" w:sz="0" w:space="0" w:color="auto"/>
            <w:right w:val="none" w:sz="0" w:space="0" w:color="auto"/>
          </w:divBdr>
        </w:div>
        <w:div w:id="1397970491">
          <w:marLeft w:val="0"/>
          <w:marRight w:val="0"/>
          <w:marTop w:val="0"/>
          <w:marBottom w:val="0"/>
          <w:divBdr>
            <w:top w:val="none" w:sz="0" w:space="0" w:color="auto"/>
            <w:left w:val="none" w:sz="0" w:space="0" w:color="auto"/>
            <w:bottom w:val="none" w:sz="0" w:space="0" w:color="auto"/>
            <w:right w:val="none" w:sz="0" w:space="0" w:color="auto"/>
          </w:divBdr>
        </w:div>
        <w:div w:id="920875291">
          <w:marLeft w:val="0"/>
          <w:marRight w:val="0"/>
          <w:marTop w:val="0"/>
          <w:marBottom w:val="0"/>
          <w:divBdr>
            <w:top w:val="none" w:sz="0" w:space="0" w:color="auto"/>
            <w:left w:val="none" w:sz="0" w:space="0" w:color="auto"/>
            <w:bottom w:val="none" w:sz="0" w:space="0" w:color="auto"/>
            <w:right w:val="none" w:sz="0" w:space="0" w:color="auto"/>
          </w:divBdr>
        </w:div>
        <w:div w:id="1250041694">
          <w:marLeft w:val="0"/>
          <w:marRight w:val="0"/>
          <w:marTop w:val="0"/>
          <w:marBottom w:val="0"/>
          <w:divBdr>
            <w:top w:val="none" w:sz="0" w:space="0" w:color="auto"/>
            <w:left w:val="none" w:sz="0" w:space="0" w:color="auto"/>
            <w:bottom w:val="none" w:sz="0" w:space="0" w:color="auto"/>
            <w:right w:val="none" w:sz="0" w:space="0" w:color="auto"/>
          </w:divBdr>
        </w:div>
        <w:div w:id="2003117608">
          <w:marLeft w:val="0"/>
          <w:marRight w:val="0"/>
          <w:marTop w:val="0"/>
          <w:marBottom w:val="0"/>
          <w:divBdr>
            <w:top w:val="none" w:sz="0" w:space="0" w:color="auto"/>
            <w:left w:val="none" w:sz="0" w:space="0" w:color="auto"/>
            <w:bottom w:val="none" w:sz="0" w:space="0" w:color="auto"/>
            <w:right w:val="none" w:sz="0" w:space="0" w:color="auto"/>
          </w:divBdr>
        </w:div>
        <w:div w:id="1036345078">
          <w:marLeft w:val="0"/>
          <w:marRight w:val="0"/>
          <w:marTop w:val="0"/>
          <w:marBottom w:val="0"/>
          <w:divBdr>
            <w:top w:val="none" w:sz="0" w:space="0" w:color="auto"/>
            <w:left w:val="none" w:sz="0" w:space="0" w:color="auto"/>
            <w:bottom w:val="none" w:sz="0" w:space="0" w:color="auto"/>
            <w:right w:val="none" w:sz="0" w:space="0" w:color="auto"/>
          </w:divBdr>
        </w:div>
        <w:div w:id="866215627">
          <w:marLeft w:val="0"/>
          <w:marRight w:val="0"/>
          <w:marTop w:val="0"/>
          <w:marBottom w:val="0"/>
          <w:divBdr>
            <w:top w:val="none" w:sz="0" w:space="0" w:color="auto"/>
            <w:left w:val="none" w:sz="0" w:space="0" w:color="auto"/>
            <w:bottom w:val="none" w:sz="0" w:space="0" w:color="auto"/>
            <w:right w:val="none" w:sz="0" w:space="0" w:color="auto"/>
          </w:divBdr>
        </w:div>
        <w:div w:id="1284729444">
          <w:marLeft w:val="0"/>
          <w:marRight w:val="0"/>
          <w:marTop w:val="0"/>
          <w:marBottom w:val="0"/>
          <w:divBdr>
            <w:top w:val="none" w:sz="0" w:space="0" w:color="auto"/>
            <w:left w:val="none" w:sz="0" w:space="0" w:color="auto"/>
            <w:bottom w:val="none" w:sz="0" w:space="0" w:color="auto"/>
            <w:right w:val="none" w:sz="0" w:space="0" w:color="auto"/>
          </w:divBdr>
        </w:div>
        <w:div w:id="460612888">
          <w:marLeft w:val="0"/>
          <w:marRight w:val="0"/>
          <w:marTop w:val="0"/>
          <w:marBottom w:val="0"/>
          <w:divBdr>
            <w:top w:val="none" w:sz="0" w:space="0" w:color="auto"/>
            <w:left w:val="none" w:sz="0" w:space="0" w:color="auto"/>
            <w:bottom w:val="none" w:sz="0" w:space="0" w:color="auto"/>
            <w:right w:val="none" w:sz="0" w:space="0" w:color="auto"/>
          </w:divBdr>
        </w:div>
        <w:div w:id="1517814996">
          <w:marLeft w:val="0"/>
          <w:marRight w:val="0"/>
          <w:marTop w:val="0"/>
          <w:marBottom w:val="0"/>
          <w:divBdr>
            <w:top w:val="none" w:sz="0" w:space="0" w:color="auto"/>
            <w:left w:val="none" w:sz="0" w:space="0" w:color="auto"/>
            <w:bottom w:val="none" w:sz="0" w:space="0" w:color="auto"/>
            <w:right w:val="none" w:sz="0" w:space="0" w:color="auto"/>
          </w:divBdr>
        </w:div>
        <w:div w:id="1145508118">
          <w:marLeft w:val="0"/>
          <w:marRight w:val="0"/>
          <w:marTop w:val="0"/>
          <w:marBottom w:val="0"/>
          <w:divBdr>
            <w:top w:val="none" w:sz="0" w:space="0" w:color="auto"/>
            <w:left w:val="none" w:sz="0" w:space="0" w:color="auto"/>
            <w:bottom w:val="none" w:sz="0" w:space="0" w:color="auto"/>
            <w:right w:val="none" w:sz="0" w:space="0" w:color="auto"/>
          </w:divBdr>
        </w:div>
        <w:div w:id="20016292">
          <w:marLeft w:val="0"/>
          <w:marRight w:val="0"/>
          <w:marTop w:val="0"/>
          <w:marBottom w:val="0"/>
          <w:divBdr>
            <w:top w:val="none" w:sz="0" w:space="0" w:color="auto"/>
            <w:left w:val="none" w:sz="0" w:space="0" w:color="auto"/>
            <w:bottom w:val="none" w:sz="0" w:space="0" w:color="auto"/>
            <w:right w:val="none" w:sz="0" w:space="0" w:color="auto"/>
          </w:divBdr>
        </w:div>
        <w:div w:id="1019045388">
          <w:marLeft w:val="0"/>
          <w:marRight w:val="0"/>
          <w:marTop w:val="0"/>
          <w:marBottom w:val="0"/>
          <w:divBdr>
            <w:top w:val="none" w:sz="0" w:space="0" w:color="auto"/>
            <w:left w:val="none" w:sz="0" w:space="0" w:color="auto"/>
            <w:bottom w:val="none" w:sz="0" w:space="0" w:color="auto"/>
            <w:right w:val="none" w:sz="0" w:space="0" w:color="auto"/>
          </w:divBdr>
        </w:div>
        <w:div w:id="1948004233">
          <w:marLeft w:val="0"/>
          <w:marRight w:val="0"/>
          <w:marTop w:val="0"/>
          <w:marBottom w:val="0"/>
          <w:divBdr>
            <w:top w:val="none" w:sz="0" w:space="0" w:color="auto"/>
            <w:left w:val="none" w:sz="0" w:space="0" w:color="auto"/>
            <w:bottom w:val="none" w:sz="0" w:space="0" w:color="auto"/>
            <w:right w:val="none" w:sz="0" w:space="0" w:color="auto"/>
          </w:divBdr>
        </w:div>
        <w:div w:id="1923294186">
          <w:marLeft w:val="0"/>
          <w:marRight w:val="0"/>
          <w:marTop w:val="0"/>
          <w:marBottom w:val="0"/>
          <w:divBdr>
            <w:top w:val="none" w:sz="0" w:space="0" w:color="auto"/>
            <w:left w:val="none" w:sz="0" w:space="0" w:color="auto"/>
            <w:bottom w:val="none" w:sz="0" w:space="0" w:color="auto"/>
            <w:right w:val="none" w:sz="0" w:space="0" w:color="auto"/>
          </w:divBdr>
        </w:div>
        <w:div w:id="1592935467">
          <w:marLeft w:val="0"/>
          <w:marRight w:val="0"/>
          <w:marTop w:val="0"/>
          <w:marBottom w:val="0"/>
          <w:divBdr>
            <w:top w:val="none" w:sz="0" w:space="0" w:color="auto"/>
            <w:left w:val="none" w:sz="0" w:space="0" w:color="auto"/>
            <w:bottom w:val="none" w:sz="0" w:space="0" w:color="auto"/>
            <w:right w:val="none" w:sz="0" w:space="0" w:color="auto"/>
          </w:divBdr>
        </w:div>
        <w:div w:id="137574303">
          <w:marLeft w:val="0"/>
          <w:marRight w:val="0"/>
          <w:marTop w:val="0"/>
          <w:marBottom w:val="0"/>
          <w:divBdr>
            <w:top w:val="none" w:sz="0" w:space="0" w:color="auto"/>
            <w:left w:val="none" w:sz="0" w:space="0" w:color="auto"/>
            <w:bottom w:val="none" w:sz="0" w:space="0" w:color="auto"/>
            <w:right w:val="none" w:sz="0" w:space="0" w:color="auto"/>
          </w:divBdr>
        </w:div>
        <w:div w:id="1324550976">
          <w:marLeft w:val="0"/>
          <w:marRight w:val="0"/>
          <w:marTop w:val="0"/>
          <w:marBottom w:val="0"/>
          <w:divBdr>
            <w:top w:val="none" w:sz="0" w:space="0" w:color="auto"/>
            <w:left w:val="none" w:sz="0" w:space="0" w:color="auto"/>
            <w:bottom w:val="none" w:sz="0" w:space="0" w:color="auto"/>
            <w:right w:val="none" w:sz="0" w:space="0" w:color="auto"/>
          </w:divBdr>
        </w:div>
        <w:div w:id="2079015612">
          <w:marLeft w:val="0"/>
          <w:marRight w:val="0"/>
          <w:marTop w:val="0"/>
          <w:marBottom w:val="0"/>
          <w:divBdr>
            <w:top w:val="none" w:sz="0" w:space="0" w:color="auto"/>
            <w:left w:val="none" w:sz="0" w:space="0" w:color="auto"/>
            <w:bottom w:val="none" w:sz="0" w:space="0" w:color="auto"/>
            <w:right w:val="none" w:sz="0" w:space="0" w:color="auto"/>
          </w:divBdr>
        </w:div>
        <w:div w:id="878516419">
          <w:marLeft w:val="0"/>
          <w:marRight w:val="0"/>
          <w:marTop w:val="0"/>
          <w:marBottom w:val="0"/>
          <w:divBdr>
            <w:top w:val="none" w:sz="0" w:space="0" w:color="auto"/>
            <w:left w:val="none" w:sz="0" w:space="0" w:color="auto"/>
            <w:bottom w:val="none" w:sz="0" w:space="0" w:color="auto"/>
            <w:right w:val="none" w:sz="0" w:space="0" w:color="auto"/>
          </w:divBdr>
        </w:div>
        <w:div w:id="1248543001">
          <w:marLeft w:val="0"/>
          <w:marRight w:val="0"/>
          <w:marTop w:val="0"/>
          <w:marBottom w:val="0"/>
          <w:divBdr>
            <w:top w:val="none" w:sz="0" w:space="0" w:color="auto"/>
            <w:left w:val="none" w:sz="0" w:space="0" w:color="auto"/>
            <w:bottom w:val="none" w:sz="0" w:space="0" w:color="auto"/>
            <w:right w:val="none" w:sz="0" w:space="0" w:color="auto"/>
          </w:divBdr>
        </w:div>
        <w:div w:id="852645998">
          <w:marLeft w:val="0"/>
          <w:marRight w:val="0"/>
          <w:marTop w:val="0"/>
          <w:marBottom w:val="0"/>
          <w:divBdr>
            <w:top w:val="none" w:sz="0" w:space="0" w:color="auto"/>
            <w:left w:val="none" w:sz="0" w:space="0" w:color="auto"/>
            <w:bottom w:val="none" w:sz="0" w:space="0" w:color="auto"/>
            <w:right w:val="none" w:sz="0" w:space="0" w:color="auto"/>
          </w:divBdr>
        </w:div>
        <w:div w:id="2092071621">
          <w:marLeft w:val="0"/>
          <w:marRight w:val="0"/>
          <w:marTop w:val="0"/>
          <w:marBottom w:val="0"/>
          <w:divBdr>
            <w:top w:val="none" w:sz="0" w:space="0" w:color="auto"/>
            <w:left w:val="none" w:sz="0" w:space="0" w:color="auto"/>
            <w:bottom w:val="none" w:sz="0" w:space="0" w:color="auto"/>
            <w:right w:val="none" w:sz="0" w:space="0" w:color="auto"/>
          </w:divBdr>
        </w:div>
        <w:div w:id="274143022">
          <w:marLeft w:val="0"/>
          <w:marRight w:val="0"/>
          <w:marTop w:val="0"/>
          <w:marBottom w:val="0"/>
          <w:divBdr>
            <w:top w:val="none" w:sz="0" w:space="0" w:color="auto"/>
            <w:left w:val="none" w:sz="0" w:space="0" w:color="auto"/>
            <w:bottom w:val="none" w:sz="0" w:space="0" w:color="auto"/>
            <w:right w:val="none" w:sz="0" w:space="0" w:color="auto"/>
          </w:divBdr>
        </w:div>
        <w:div w:id="984622544">
          <w:marLeft w:val="0"/>
          <w:marRight w:val="0"/>
          <w:marTop w:val="0"/>
          <w:marBottom w:val="0"/>
          <w:divBdr>
            <w:top w:val="none" w:sz="0" w:space="0" w:color="auto"/>
            <w:left w:val="none" w:sz="0" w:space="0" w:color="auto"/>
            <w:bottom w:val="none" w:sz="0" w:space="0" w:color="auto"/>
            <w:right w:val="none" w:sz="0" w:space="0" w:color="auto"/>
          </w:divBdr>
        </w:div>
        <w:div w:id="997883160">
          <w:marLeft w:val="0"/>
          <w:marRight w:val="0"/>
          <w:marTop w:val="0"/>
          <w:marBottom w:val="0"/>
          <w:divBdr>
            <w:top w:val="none" w:sz="0" w:space="0" w:color="auto"/>
            <w:left w:val="none" w:sz="0" w:space="0" w:color="auto"/>
            <w:bottom w:val="none" w:sz="0" w:space="0" w:color="auto"/>
            <w:right w:val="none" w:sz="0" w:space="0" w:color="auto"/>
          </w:divBdr>
        </w:div>
        <w:div w:id="503742340">
          <w:marLeft w:val="0"/>
          <w:marRight w:val="0"/>
          <w:marTop w:val="0"/>
          <w:marBottom w:val="0"/>
          <w:divBdr>
            <w:top w:val="none" w:sz="0" w:space="0" w:color="auto"/>
            <w:left w:val="none" w:sz="0" w:space="0" w:color="auto"/>
            <w:bottom w:val="none" w:sz="0" w:space="0" w:color="auto"/>
            <w:right w:val="none" w:sz="0" w:space="0" w:color="auto"/>
          </w:divBdr>
        </w:div>
        <w:div w:id="285357458">
          <w:marLeft w:val="0"/>
          <w:marRight w:val="0"/>
          <w:marTop w:val="0"/>
          <w:marBottom w:val="0"/>
          <w:divBdr>
            <w:top w:val="none" w:sz="0" w:space="0" w:color="auto"/>
            <w:left w:val="none" w:sz="0" w:space="0" w:color="auto"/>
            <w:bottom w:val="none" w:sz="0" w:space="0" w:color="auto"/>
            <w:right w:val="none" w:sz="0" w:space="0" w:color="auto"/>
          </w:divBdr>
        </w:div>
        <w:div w:id="927035735">
          <w:marLeft w:val="0"/>
          <w:marRight w:val="0"/>
          <w:marTop w:val="0"/>
          <w:marBottom w:val="0"/>
          <w:divBdr>
            <w:top w:val="none" w:sz="0" w:space="0" w:color="auto"/>
            <w:left w:val="none" w:sz="0" w:space="0" w:color="auto"/>
            <w:bottom w:val="none" w:sz="0" w:space="0" w:color="auto"/>
            <w:right w:val="none" w:sz="0" w:space="0" w:color="auto"/>
          </w:divBdr>
        </w:div>
        <w:div w:id="1158569035">
          <w:marLeft w:val="0"/>
          <w:marRight w:val="0"/>
          <w:marTop w:val="0"/>
          <w:marBottom w:val="0"/>
          <w:divBdr>
            <w:top w:val="none" w:sz="0" w:space="0" w:color="auto"/>
            <w:left w:val="none" w:sz="0" w:space="0" w:color="auto"/>
            <w:bottom w:val="none" w:sz="0" w:space="0" w:color="auto"/>
            <w:right w:val="none" w:sz="0" w:space="0" w:color="auto"/>
          </w:divBdr>
        </w:div>
        <w:div w:id="604701485">
          <w:marLeft w:val="0"/>
          <w:marRight w:val="0"/>
          <w:marTop w:val="0"/>
          <w:marBottom w:val="0"/>
          <w:divBdr>
            <w:top w:val="none" w:sz="0" w:space="0" w:color="auto"/>
            <w:left w:val="none" w:sz="0" w:space="0" w:color="auto"/>
            <w:bottom w:val="none" w:sz="0" w:space="0" w:color="auto"/>
            <w:right w:val="none" w:sz="0" w:space="0" w:color="auto"/>
          </w:divBdr>
        </w:div>
        <w:div w:id="14773450">
          <w:marLeft w:val="0"/>
          <w:marRight w:val="0"/>
          <w:marTop w:val="0"/>
          <w:marBottom w:val="0"/>
          <w:divBdr>
            <w:top w:val="none" w:sz="0" w:space="0" w:color="auto"/>
            <w:left w:val="none" w:sz="0" w:space="0" w:color="auto"/>
            <w:bottom w:val="none" w:sz="0" w:space="0" w:color="auto"/>
            <w:right w:val="none" w:sz="0" w:space="0" w:color="auto"/>
          </w:divBdr>
        </w:div>
        <w:div w:id="1571843330">
          <w:marLeft w:val="0"/>
          <w:marRight w:val="0"/>
          <w:marTop w:val="0"/>
          <w:marBottom w:val="0"/>
          <w:divBdr>
            <w:top w:val="none" w:sz="0" w:space="0" w:color="auto"/>
            <w:left w:val="none" w:sz="0" w:space="0" w:color="auto"/>
            <w:bottom w:val="none" w:sz="0" w:space="0" w:color="auto"/>
            <w:right w:val="none" w:sz="0" w:space="0" w:color="auto"/>
          </w:divBdr>
        </w:div>
        <w:div w:id="871698145">
          <w:marLeft w:val="0"/>
          <w:marRight w:val="0"/>
          <w:marTop w:val="0"/>
          <w:marBottom w:val="0"/>
          <w:divBdr>
            <w:top w:val="none" w:sz="0" w:space="0" w:color="auto"/>
            <w:left w:val="none" w:sz="0" w:space="0" w:color="auto"/>
            <w:bottom w:val="none" w:sz="0" w:space="0" w:color="auto"/>
            <w:right w:val="none" w:sz="0" w:space="0" w:color="auto"/>
          </w:divBdr>
        </w:div>
        <w:div w:id="1542591092">
          <w:marLeft w:val="0"/>
          <w:marRight w:val="0"/>
          <w:marTop w:val="0"/>
          <w:marBottom w:val="0"/>
          <w:divBdr>
            <w:top w:val="none" w:sz="0" w:space="0" w:color="auto"/>
            <w:left w:val="none" w:sz="0" w:space="0" w:color="auto"/>
            <w:bottom w:val="none" w:sz="0" w:space="0" w:color="auto"/>
            <w:right w:val="none" w:sz="0" w:space="0" w:color="auto"/>
          </w:divBdr>
        </w:div>
        <w:div w:id="197276046">
          <w:marLeft w:val="0"/>
          <w:marRight w:val="0"/>
          <w:marTop w:val="0"/>
          <w:marBottom w:val="0"/>
          <w:divBdr>
            <w:top w:val="none" w:sz="0" w:space="0" w:color="auto"/>
            <w:left w:val="none" w:sz="0" w:space="0" w:color="auto"/>
            <w:bottom w:val="none" w:sz="0" w:space="0" w:color="auto"/>
            <w:right w:val="none" w:sz="0" w:space="0" w:color="auto"/>
          </w:divBdr>
        </w:div>
        <w:div w:id="581379474">
          <w:marLeft w:val="0"/>
          <w:marRight w:val="0"/>
          <w:marTop w:val="0"/>
          <w:marBottom w:val="0"/>
          <w:divBdr>
            <w:top w:val="none" w:sz="0" w:space="0" w:color="auto"/>
            <w:left w:val="none" w:sz="0" w:space="0" w:color="auto"/>
            <w:bottom w:val="none" w:sz="0" w:space="0" w:color="auto"/>
            <w:right w:val="none" w:sz="0" w:space="0" w:color="auto"/>
          </w:divBdr>
        </w:div>
        <w:div w:id="1943413291">
          <w:marLeft w:val="0"/>
          <w:marRight w:val="0"/>
          <w:marTop w:val="0"/>
          <w:marBottom w:val="0"/>
          <w:divBdr>
            <w:top w:val="none" w:sz="0" w:space="0" w:color="auto"/>
            <w:left w:val="none" w:sz="0" w:space="0" w:color="auto"/>
            <w:bottom w:val="none" w:sz="0" w:space="0" w:color="auto"/>
            <w:right w:val="none" w:sz="0" w:space="0" w:color="auto"/>
          </w:divBdr>
        </w:div>
        <w:div w:id="1558471485">
          <w:marLeft w:val="0"/>
          <w:marRight w:val="0"/>
          <w:marTop w:val="0"/>
          <w:marBottom w:val="0"/>
          <w:divBdr>
            <w:top w:val="none" w:sz="0" w:space="0" w:color="auto"/>
            <w:left w:val="none" w:sz="0" w:space="0" w:color="auto"/>
            <w:bottom w:val="none" w:sz="0" w:space="0" w:color="auto"/>
            <w:right w:val="none" w:sz="0" w:space="0" w:color="auto"/>
          </w:divBdr>
        </w:div>
        <w:div w:id="1599436765">
          <w:marLeft w:val="0"/>
          <w:marRight w:val="0"/>
          <w:marTop w:val="0"/>
          <w:marBottom w:val="0"/>
          <w:divBdr>
            <w:top w:val="none" w:sz="0" w:space="0" w:color="auto"/>
            <w:left w:val="none" w:sz="0" w:space="0" w:color="auto"/>
            <w:bottom w:val="none" w:sz="0" w:space="0" w:color="auto"/>
            <w:right w:val="none" w:sz="0" w:space="0" w:color="auto"/>
          </w:divBdr>
        </w:div>
      </w:divsChild>
    </w:div>
    <w:div w:id="424964422">
      <w:bodyDiv w:val="1"/>
      <w:marLeft w:val="0"/>
      <w:marRight w:val="0"/>
      <w:marTop w:val="0"/>
      <w:marBottom w:val="0"/>
      <w:divBdr>
        <w:top w:val="none" w:sz="0" w:space="0" w:color="auto"/>
        <w:left w:val="none" w:sz="0" w:space="0" w:color="auto"/>
        <w:bottom w:val="none" w:sz="0" w:space="0" w:color="auto"/>
        <w:right w:val="none" w:sz="0" w:space="0" w:color="auto"/>
      </w:divBdr>
    </w:div>
    <w:div w:id="781993767">
      <w:bodyDiv w:val="1"/>
      <w:marLeft w:val="0"/>
      <w:marRight w:val="0"/>
      <w:marTop w:val="0"/>
      <w:marBottom w:val="0"/>
      <w:divBdr>
        <w:top w:val="none" w:sz="0" w:space="0" w:color="auto"/>
        <w:left w:val="none" w:sz="0" w:space="0" w:color="auto"/>
        <w:bottom w:val="none" w:sz="0" w:space="0" w:color="auto"/>
        <w:right w:val="none" w:sz="0" w:space="0" w:color="auto"/>
      </w:divBdr>
    </w:div>
    <w:div w:id="837964312">
      <w:bodyDiv w:val="1"/>
      <w:marLeft w:val="0"/>
      <w:marRight w:val="0"/>
      <w:marTop w:val="0"/>
      <w:marBottom w:val="0"/>
      <w:divBdr>
        <w:top w:val="none" w:sz="0" w:space="0" w:color="auto"/>
        <w:left w:val="none" w:sz="0" w:space="0" w:color="auto"/>
        <w:bottom w:val="none" w:sz="0" w:space="0" w:color="auto"/>
        <w:right w:val="none" w:sz="0" w:space="0" w:color="auto"/>
      </w:divBdr>
    </w:div>
    <w:div w:id="855801557">
      <w:bodyDiv w:val="1"/>
      <w:marLeft w:val="0"/>
      <w:marRight w:val="0"/>
      <w:marTop w:val="0"/>
      <w:marBottom w:val="0"/>
      <w:divBdr>
        <w:top w:val="none" w:sz="0" w:space="0" w:color="auto"/>
        <w:left w:val="none" w:sz="0" w:space="0" w:color="auto"/>
        <w:bottom w:val="none" w:sz="0" w:space="0" w:color="auto"/>
        <w:right w:val="none" w:sz="0" w:space="0" w:color="auto"/>
      </w:divBdr>
    </w:div>
    <w:div w:id="1060593354">
      <w:bodyDiv w:val="1"/>
      <w:marLeft w:val="0"/>
      <w:marRight w:val="0"/>
      <w:marTop w:val="0"/>
      <w:marBottom w:val="0"/>
      <w:divBdr>
        <w:top w:val="none" w:sz="0" w:space="0" w:color="auto"/>
        <w:left w:val="none" w:sz="0" w:space="0" w:color="auto"/>
        <w:bottom w:val="none" w:sz="0" w:space="0" w:color="auto"/>
        <w:right w:val="none" w:sz="0" w:space="0" w:color="auto"/>
      </w:divBdr>
    </w:div>
    <w:div w:id="1272471826">
      <w:bodyDiv w:val="1"/>
      <w:marLeft w:val="0"/>
      <w:marRight w:val="0"/>
      <w:marTop w:val="0"/>
      <w:marBottom w:val="0"/>
      <w:divBdr>
        <w:top w:val="none" w:sz="0" w:space="0" w:color="auto"/>
        <w:left w:val="none" w:sz="0" w:space="0" w:color="auto"/>
        <w:bottom w:val="none" w:sz="0" w:space="0" w:color="auto"/>
        <w:right w:val="none" w:sz="0" w:space="0" w:color="auto"/>
      </w:divBdr>
    </w:div>
    <w:div w:id="1875578100">
      <w:bodyDiv w:val="1"/>
      <w:marLeft w:val="0"/>
      <w:marRight w:val="0"/>
      <w:marTop w:val="0"/>
      <w:marBottom w:val="0"/>
      <w:divBdr>
        <w:top w:val="none" w:sz="0" w:space="0" w:color="auto"/>
        <w:left w:val="none" w:sz="0" w:space="0" w:color="auto"/>
        <w:bottom w:val="none" w:sz="0" w:space="0" w:color="auto"/>
        <w:right w:val="none" w:sz="0" w:space="0" w:color="auto"/>
      </w:divBdr>
    </w:div>
    <w:div w:id="2011131440">
      <w:bodyDiv w:val="1"/>
      <w:marLeft w:val="0"/>
      <w:marRight w:val="0"/>
      <w:marTop w:val="0"/>
      <w:marBottom w:val="0"/>
      <w:divBdr>
        <w:top w:val="none" w:sz="0" w:space="0" w:color="auto"/>
        <w:left w:val="none" w:sz="0" w:space="0" w:color="auto"/>
        <w:bottom w:val="none" w:sz="0" w:space="0" w:color="auto"/>
        <w:right w:val="none" w:sz="0" w:space="0" w:color="auto"/>
      </w:divBdr>
    </w:div>
    <w:div w:id="204131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tractaciopublica.gencat.cat/ecofin_sobre/AppJava/views/ajuda/empreses/index.xhtml" TargetMode="External"/><Relationship Id="rId18" Type="http://schemas.openxmlformats.org/officeDocument/2006/relationships/hyperlink" Target="mailto:registre.efact.ics@gencat.ca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ics.gencat.cat/web/.content/gestio-ambiental/ESB_Politica-energetica_V0-1.pdf" TargetMode="External"/><Relationship Id="rId7" Type="http://schemas.openxmlformats.org/officeDocument/2006/relationships/settings" Target="settings.xml"/><Relationship Id="rId12" Type="http://schemas.openxmlformats.org/officeDocument/2006/relationships/hyperlink" Target="https://contractaciopublica.cat/ca/manuals/usuari" TargetMode="External"/><Relationship Id="rId17" Type="http://schemas.openxmlformats.org/officeDocument/2006/relationships/hyperlink" Target="http://www.gencat.cat/ics/proveidors/factura.ht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encat.cat/ics/proveidors/factura.htm" TargetMode="External"/><Relationship Id="rId20" Type="http://schemas.openxmlformats.org/officeDocument/2006/relationships/hyperlink" Target="https://ics.gencat.cat/ca/detall/noticia/Infografia_politica_ambiental_ic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tractaciopublica.gencat.cat/ecofin_pscp/AppJava/perfil/ic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eb.aoc.cat/suport/efact-empreses/" TargetMode="External"/><Relationship Id="rId23" Type="http://schemas.openxmlformats.org/officeDocument/2006/relationships/hyperlink" Target="http://residus.gencat.cat/web/.content/home/consultes_i_tramits/normativa/normativa_catalana_en_materia_de_residus/decret_89_2010.pdf" TargetMode="External"/><Relationship Id="rId10" Type="http://schemas.openxmlformats.org/officeDocument/2006/relationships/endnotes" Target="endnotes.xml"/><Relationship Id="rId19" Type="http://schemas.openxmlformats.org/officeDocument/2006/relationships/hyperlink" Target="https://contractacio.gencat.cat/ca/contractar-administracio/recursos-linguist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ractaciopublica.gencat.cat/perfil/ics" TargetMode="External"/><Relationship Id="rId22" Type="http://schemas.openxmlformats.org/officeDocument/2006/relationships/hyperlink" Target="https://territori.gencat.cat/ca/detalls/Article/Manual-BIM"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8487633-06c1-473d-a26f-cdb9d3ee465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CBDE134E4D4A4EA07B20BB3D6F9160" ma:contentTypeVersion="8" ma:contentTypeDescription="Crea un document nou" ma:contentTypeScope="" ma:versionID="e526216a620df8d53bd4edc5e29af50d">
  <xsd:schema xmlns:xsd="http://www.w3.org/2001/XMLSchema" xmlns:xs="http://www.w3.org/2001/XMLSchema" xmlns:p="http://schemas.microsoft.com/office/2006/metadata/properties" xmlns:ns3="68487633-06c1-473d-a26f-cdb9d3ee4657" xmlns:ns4="71793383-97b1-4e28-aa40-982d0e723794" targetNamespace="http://schemas.microsoft.com/office/2006/metadata/properties" ma:root="true" ma:fieldsID="e6808181e7f31edba7ad2a13d813a574" ns3:_="" ns4:_="">
    <xsd:import namespace="68487633-06c1-473d-a26f-cdb9d3ee4657"/>
    <xsd:import namespace="71793383-97b1-4e28-aa40-982d0e72379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87633-06c1-473d-a26f-cdb9d3ee4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93383-97b1-4e28-aa40-982d0e723794" elementFormDefault="qualified">
    <xsd:import namespace="http://schemas.microsoft.com/office/2006/documentManagement/types"/>
    <xsd:import namespace="http://schemas.microsoft.com/office/infopath/2007/PartnerControls"/>
    <xsd:element name="SharedWithUsers" ma:index="13"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 compartit amb detalls" ma:internalName="SharedWithDetails" ma:readOnly="true">
      <xsd:simpleType>
        <xsd:restriction base="dms:Note">
          <xsd:maxLength value="255"/>
        </xsd:restriction>
      </xsd:simpleType>
    </xsd:element>
    <xsd:element name="SharingHintHash" ma:index="15" nillable="true" ma:displayName="Hash de la indicació per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F8855-3D0E-4700-B127-DF7AAB2F2099}">
  <ds:schemaRefs>
    <ds:schemaRef ds:uri="http://schemas.microsoft.com/office/2006/metadata/properties"/>
    <ds:schemaRef ds:uri="http://schemas.microsoft.com/office/infopath/2007/PartnerControls"/>
    <ds:schemaRef ds:uri="68487633-06c1-473d-a26f-cdb9d3ee4657"/>
  </ds:schemaRefs>
</ds:datastoreItem>
</file>

<file path=customXml/itemProps2.xml><?xml version="1.0" encoding="utf-8"?>
<ds:datastoreItem xmlns:ds="http://schemas.openxmlformats.org/officeDocument/2006/customXml" ds:itemID="{DD562F5D-578C-4BBB-843E-BBF9F69DD6AA}">
  <ds:schemaRefs>
    <ds:schemaRef ds:uri="http://schemas.openxmlformats.org/officeDocument/2006/bibliography"/>
  </ds:schemaRefs>
</ds:datastoreItem>
</file>

<file path=customXml/itemProps3.xml><?xml version="1.0" encoding="utf-8"?>
<ds:datastoreItem xmlns:ds="http://schemas.openxmlformats.org/officeDocument/2006/customXml" ds:itemID="{C8E86FB4-63FB-4FA6-B01A-7E45519EEB47}">
  <ds:schemaRefs>
    <ds:schemaRef ds:uri="http://schemas.microsoft.com/sharepoint/v3/contenttype/forms"/>
  </ds:schemaRefs>
</ds:datastoreItem>
</file>

<file path=customXml/itemProps4.xml><?xml version="1.0" encoding="utf-8"?>
<ds:datastoreItem xmlns:ds="http://schemas.openxmlformats.org/officeDocument/2006/customXml" ds:itemID="{466BCAC9-3A9D-4ACB-BD97-E62D21A37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487633-06c1-473d-a26f-cdb9d3ee4657"/>
    <ds:schemaRef ds:uri="71793383-97b1-4e28-aa40-982d0e7237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50</Pages>
  <Words>21107</Words>
  <Characters>120310</Characters>
  <Application>Microsoft Office Word</Application>
  <DocSecurity>0</DocSecurity>
  <Lines>1002</Lines>
  <Paragraphs>282</Paragraphs>
  <ScaleCrop>false</ScaleCrop>
  <HeadingPairs>
    <vt:vector size="2" baseType="variant">
      <vt:variant>
        <vt:lpstr>Títol</vt:lpstr>
      </vt:variant>
      <vt:variant>
        <vt:i4>1</vt:i4>
      </vt:variant>
    </vt:vector>
  </HeadingPairs>
  <TitlesOfParts>
    <vt:vector size="1" baseType="lpstr">
      <vt:lpstr/>
    </vt:vector>
  </TitlesOfParts>
  <Company>Fujitsu</Company>
  <LinksUpToDate>false</LinksUpToDate>
  <CharactersWithSpaces>141135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cp:keywords/>
  <dc:description/>
  <cp:lastModifiedBy>Fornas Pizarro, Raquel</cp:lastModifiedBy>
  <cp:revision>17</cp:revision>
  <cp:lastPrinted>2026-07-07T09:15:00Z</cp:lastPrinted>
  <dcterms:created xsi:type="dcterms:W3CDTF">2025-06-25T07:08:00Z</dcterms:created>
  <dcterms:modified xsi:type="dcterms:W3CDTF">2026-07-07T09:15:00Z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0x010100D4CBDE134E4D4A4EA07B20BB3D6F9160</vt:lpwstr>
  </property>
</Properties>
</file>